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C2D18" w14:textId="5A65438B" w:rsidR="00BC3690" w:rsidRDefault="00BC3690" w:rsidP="00BC3690">
      <w:pPr>
        <w:pStyle w:val="Title"/>
      </w:pPr>
      <w:r>
        <w:t>Final report</w:t>
      </w:r>
    </w:p>
    <w:p w14:paraId="1E076720" w14:textId="76A9B82F" w:rsidR="00BC3690" w:rsidRPr="00BC3690" w:rsidRDefault="00BC3690" w:rsidP="00BC3690">
      <w:pPr>
        <w:pStyle w:val="Heading1"/>
        <w:rPr>
          <w:sz w:val="32"/>
          <w:szCs w:val="32"/>
        </w:rPr>
      </w:pPr>
      <w:r w:rsidRPr="00BC3690">
        <w:rPr>
          <w:sz w:val="32"/>
          <w:szCs w:val="32"/>
        </w:rPr>
        <w:t>Phishing Website Detection Using Multi-Modal Input (URL + HTML)</w:t>
      </w:r>
    </w:p>
    <w:p w14:paraId="379FFB77" w14:textId="78C3D731" w:rsidR="00BC3690" w:rsidRDefault="00BC3690" w:rsidP="00BC3690">
      <w:pPr>
        <w:pStyle w:val="BodyText"/>
        <w:spacing w:before="0" w:after="0"/>
      </w:pPr>
      <w:r>
        <w:t>Roll no: 160123737303</w:t>
      </w:r>
    </w:p>
    <w:p w14:paraId="2FFE1AE0" w14:textId="4259C277" w:rsidR="00BC3690" w:rsidRPr="00BC3690" w:rsidRDefault="00BC3690" w:rsidP="00BC3690">
      <w:pPr>
        <w:pStyle w:val="BodyText"/>
        <w:spacing w:before="0" w:after="0"/>
      </w:pPr>
      <w:r>
        <w:t xml:space="preserve">Name: </w:t>
      </w:r>
      <w:proofErr w:type="spellStart"/>
      <w:proofErr w:type="gramStart"/>
      <w:r>
        <w:t>R.Nagaraju</w:t>
      </w:r>
      <w:proofErr w:type="spellEnd"/>
      <w:proofErr w:type="gramEnd"/>
    </w:p>
    <w:p w14:paraId="19238C5A" w14:textId="77777777" w:rsidR="00774201" w:rsidRDefault="00000000">
      <w:r>
        <w:pict w14:anchorId="4803A2BB">
          <v:rect id="_x0000_i1025" style="width:0;height:1.5pt" o:hralign="center" o:hrstd="t" o:hr="t"/>
        </w:pict>
      </w:r>
    </w:p>
    <w:p w14:paraId="03CC207B" w14:textId="77777777" w:rsidR="00774201" w:rsidRDefault="00000000">
      <w:pPr>
        <w:pStyle w:val="Heading2"/>
      </w:pPr>
      <w:bookmarkStart w:id="0" w:name="introduction"/>
      <w:r>
        <w:t>1. Introduction</w:t>
      </w:r>
    </w:p>
    <w:p w14:paraId="4906D0FA" w14:textId="77777777" w:rsidR="00774201" w:rsidRDefault="00000000">
      <w:pPr>
        <w:pStyle w:val="FirstParagraph"/>
      </w:pPr>
      <w:r>
        <w:t>Cybersecurity is an essential field in protecting digital assets from malicious attacks. Phishing attacks, where attackers create fake websites to steal sensitive information, are a major threat. Traditional phishing detection methods rely on manual inspection or URL blacklists, which are slow and ineffective against new phishing websites.</w:t>
      </w:r>
    </w:p>
    <w:p w14:paraId="258BDEFE" w14:textId="77777777" w:rsidR="00774201" w:rsidRDefault="00000000">
      <w:pPr>
        <w:pStyle w:val="BodyText"/>
      </w:pPr>
      <w:r w:rsidRPr="00BC3690">
        <w:rPr>
          <w:b/>
          <w:bCs/>
        </w:rPr>
        <w:t>The chosen research paper “Phishing Website Detection Using Machine Learning”</w:t>
      </w:r>
      <w:r>
        <w:t xml:space="preserve"> demonstrates automatic detection of phishing websites using features extracted from URLs and websites, trained on classical ML models like Random Forest, SVM, and Logistic Regression. The paper achieves high accuracy using URL-based lexical features, domain age, and content features.</w:t>
      </w:r>
    </w:p>
    <w:p w14:paraId="01F68FF7" w14:textId="77777777" w:rsidR="00774201" w:rsidRDefault="00000000">
      <w:r>
        <w:pict w14:anchorId="4E86AD42">
          <v:rect id="_x0000_i1026" style="width:0;height:1.5pt" o:hralign="center" o:hrstd="t" o:hr="t"/>
        </w:pict>
      </w:r>
    </w:p>
    <w:p w14:paraId="6AFDBA77" w14:textId="77777777" w:rsidR="00774201" w:rsidRDefault="00000000">
      <w:pPr>
        <w:pStyle w:val="Heading2"/>
      </w:pPr>
      <w:bookmarkStart w:id="1" w:name="research-gap"/>
      <w:bookmarkEnd w:id="0"/>
      <w:r>
        <w:t>2. Research Gap</w:t>
      </w:r>
    </w:p>
    <w:p w14:paraId="57E04B83" w14:textId="77777777" w:rsidR="00BC3690" w:rsidRDefault="00000000">
      <w:pPr>
        <w:pStyle w:val="FirstParagraph"/>
      </w:pPr>
      <w:r>
        <w:t xml:space="preserve">While the paper demonstrates good results using URL features alone, it has some limitations: </w:t>
      </w:r>
    </w:p>
    <w:p w14:paraId="56606035" w14:textId="77777777" w:rsidR="00BC3690" w:rsidRDefault="00000000">
      <w:pPr>
        <w:pStyle w:val="FirstParagraph"/>
      </w:pPr>
      <w:r>
        <w:t xml:space="preserve">1. Limited features: Only URL and basic domain information were used; HTML structure and page content were not considered. </w:t>
      </w:r>
    </w:p>
    <w:p w14:paraId="1FA1F106" w14:textId="77777777" w:rsidR="00BC3690" w:rsidRDefault="00000000">
      <w:pPr>
        <w:pStyle w:val="FirstParagraph"/>
      </w:pPr>
      <w:r>
        <w:t xml:space="preserve">2. No multi-modal analysis: Combining multiple sources of information (URL + HTML content) can improve robustness. </w:t>
      </w:r>
    </w:p>
    <w:p w14:paraId="29BFD71B" w14:textId="77777777" w:rsidR="00BC3690" w:rsidRDefault="00000000">
      <w:pPr>
        <w:pStyle w:val="FirstParagraph"/>
      </w:pPr>
      <w:r>
        <w:t xml:space="preserve">3. Lack of real-time scenario testing: Time-based or adversarial scenarios were not evaluated. </w:t>
      </w:r>
    </w:p>
    <w:p w14:paraId="22E748DE" w14:textId="22A8332C" w:rsidR="00774201" w:rsidRDefault="00000000">
      <w:pPr>
        <w:pStyle w:val="FirstParagraph"/>
      </w:pPr>
      <w:r>
        <w:t>4. Explainability missing: No insights into which features contributed most to phishing detection.</w:t>
      </w:r>
    </w:p>
    <w:p w14:paraId="1DE32AC4" w14:textId="77777777" w:rsidR="00774201" w:rsidRDefault="00000000">
      <w:r>
        <w:pict w14:anchorId="1FB1A834">
          <v:rect id="_x0000_i1027" style="width:0;height:1.5pt" o:hralign="center" o:hrstd="t" o:hr="t"/>
        </w:pict>
      </w:r>
    </w:p>
    <w:p w14:paraId="2EEC6AEF" w14:textId="77777777" w:rsidR="00774201" w:rsidRDefault="00000000">
      <w:pPr>
        <w:pStyle w:val="Heading2"/>
      </w:pPr>
      <w:bookmarkStart w:id="2" w:name="proposed-methodology"/>
      <w:bookmarkEnd w:id="1"/>
      <w:r>
        <w:t>3. Proposed Methodology</w:t>
      </w:r>
    </w:p>
    <w:p w14:paraId="3ECF2279" w14:textId="77777777" w:rsidR="00774201" w:rsidRDefault="00000000">
      <w:pPr>
        <w:pStyle w:val="FirstParagraph"/>
      </w:pPr>
      <w:r>
        <w:rPr>
          <w:b/>
          <w:bCs/>
        </w:rPr>
        <w:t>Improvement Idea:</w:t>
      </w:r>
      <w:r>
        <w:t xml:space="preserve"> We propose a multi-modal phishing detection model that combines URL features and HTML features extracted from the website.</w:t>
      </w:r>
    </w:p>
    <w:p w14:paraId="2B6A5905" w14:textId="77777777" w:rsidR="00774201" w:rsidRDefault="00000000">
      <w:pPr>
        <w:pStyle w:val="Compact"/>
        <w:numPr>
          <w:ilvl w:val="0"/>
          <w:numId w:val="2"/>
        </w:numPr>
      </w:pPr>
      <w:r>
        <w:lastRenderedPageBreak/>
        <w:t>URL Features: URL length, special characters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number of subdomains, presence of IP, TLD.</w:t>
      </w:r>
    </w:p>
    <w:p w14:paraId="29E5DF39" w14:textId="77777777" w:rsidR="00774201" w:rsidRDefault="00000000">
      <w:pPr>
        <w:pStyle w:val="Compact"/>
        <w:numPr>
          <w:ilvl w:val="0"/>
          <w:numId w:val="2"/>
        </w:numPr>
      </w:pPr>
      <w:r>
        <w:t xml:space="preserve">HTML Features: Number of forms, scripts, iframes, hidden inputs, external links, presence of </w:t>
      </w:r>
      <w:r>
        <w:rPr>
          <w:rStyle w:val="VerbatimChar"/>
        </w:rPr>
        <w:t>eval()</w:t>
      </w:r>
      <w:r>
        <w:t xml:space="preserve"> in JavaScript.</w:t>
      </w:r>
    </w:p>
    <w:p w14:paraId="72B14F57" w14:textId="77777777" w:rsidR="00774201" w:rsidRDefault="00000000">
      <w:pPr>
        <w:pStyle w:val="Compact"/>
        <w:numPr>
          <w:ilvl w:val="0"/>
          <w:numId w:val="2"/>
        </w:numPr>
      </w:pPr>
      <w:r>
        <w:t>Model: Random Forest Classifier trained on combined URL + HTML features.</w:t>
      </w:r>
    </w:p>
    <w:p w14:paraId="173DC14E" w14:textId="77777777" w:rsidR="00774201" w:rsidRDefault="00000000">
      <w:pPr>
        <w:pStyle w:val="Compact"/>
        <w:numPr>
          <w:ilvl w:val="0"/>
          <w:numId w:val="2"/>
        </w:numPr>
      </w:pPr>
      <w:r>
        <w:t>Goal: Improve detection accuracy and robustness for phishing websites.</w:t>
      </w:r>
    </w:p>
    <w:p w14:paraId="372D9B30" w14:textId="77777777" w:rsidR="00774201" w:rsidRDefault="00000000">
      <w:pPr>
        <w:pStyle w:val="FirstParagraph"/>
      </w:pPr>
      <w:r>
        <w:rPr>
          <w:b/>
          <w:bCs/>
        </w:rPr>
        <w:t>Pipeline Overview:</w:t>
      </w:r>
    </w:p>
    <w:p w14:paraId="6BA74FB6" w14:textId="77777777" w:rsidR="00774201" w:rsidRDefault="00000000">
      <w:pPr>
        <w:pStyle w:val="SourceCode"/>
      </w:pPr>
      <w:r>
        <w:rPr>
          <w:rStyle w:val="VerbatimChar"/>
        </w:rPr>
        <w:t>URL + HTML -&gt; Feature Extraction -&gt; Preprocessing -&gt; Combine Features -&gt; Train Model -&gt; Evaluate -&gt; Predict</w:t>
      </w:r>
    </w:p>
    <w:p w14:paraId="0CA9D9B4" w14:textId="77777777" w:rsidR="00774201" w:rsidRDefault="00000000">
      <w:r>
        <w:pict w14:anchorId="7D8E8397">
          <v:rect id="_x0000_i1028" style="width:0;height:1.5pt" o:hralign="center" o:hrstd="t" o:hr="t"/>
        </w:pict>
      </w:r>
    </w:p>
    <w:p w14:paraId="6B11871C" w14:textId="77777777" w:rsidR="00774201" w:rsidRDefault="00000000">
      <w:pPr>
        <w:pStyle w:val="Heading2"/>
      </w:pPr>
      <w:bookmarkStart w:id="3" w:name="implementation"/>
      <w:bookmarkEnd w:id="2"/>
      <w:r>
        <w:t>4. Implementation</w:t>
      </w:r>
    </w:p>
    <w:p w14:paraId="1A792A45" w14:textId="77777777" w:rsidR="00774201" w:rsidRDefault="00000000">
      <w:pPr>
        <w:pStyle w:val="Heading3"/>
      </w:pPr>
      <w:bookmarkStart w:id="4" w:name="dataset"/>
      <w:r>
        <w:t>4.1 Dataset</w:t>
      </w:r>
    </w:p>
    <w:p w14:paraId="35575E87" w14:textId="77777777" w:rsidR="00774201" w:rsidRDefault="00000000">
      <w:pPr>
        <w:pStyle w:val="Compact"/>
        <w:numPr>
          <w:ilvl w:val="0"/>
          <w:numId w:val="3"/>
        </w:numPr>
      </w:pPr>
      <w:r>
        <w:t xml:space="preserve">Dataset file: </w:t>
      </w:r>
      <w:r>
        <w:rPr>
          <w:rStyle w:val="VerbatimChar"/>
        </w:rPr>
        <w:t>dataset.csv</w:t>
      </w:r>
      <w:r>
        <w:t xml:space="preserve"> (columns: URL, Result).</w:t>
      </w:r>
    </w:p>
    <w:p w14:paraId="73D22320" w14:textId="77777777" w:rsidR="00774201" w:rsidRDefault="00000000">
      <w:pPr>
        <w:pStyle w:val="Compact"/>
        <w:numPr>
          <w:ilvl w:val="0"/>
          <w:numId w:val="3"/>
        </w:numPr>
      </w:pPr>
      <w:r>
        <w:t xml:space="preserve">Labels: </w:t>
      </w:r>
      <w:r>
        <w:rPr>
          <w:rStyle w:val="VerbatimChar"/>
        </w:rPr>
        <w:t>1</w:t>
      </w:r>
      <w:r>
        <w:t xml:space="preserve"> for phishing, </w:t>
      </w:r>
      <w:r>
        <w:rPr>
          <w:rStyle w:val="VerbatimChar"/>
        </w:rPr>
        <w:t>-1</w:t>
      </w:r>
      <w:r>
        <w:t xml:space="preserve"> for legitimate websites.</w:t>
      </w:r>
    </w:p>
    <w:p w14:paraId="5F9A8AC5" w14:textId="77777777" w:rsidR="00774201" w:rsidRDefault="00000000">
      <w:pPr>
        <w:pStyle w:val="Compact"/>
        <w:numPr>
          <w:ilvl w:val="0"/>
          <w:numId w:val="3"/>
        </w:numPr>
      </w:pPr>
      <w:r>
        <w:t>Data Size: ~2,211 samples (train/test split: 80/20).</w:t>
      </w:r>
    </w:p>
    <w:p w14:paraId="46CA830E" w14:textId="77777777" w:rsidR="00774201" w:rsidRDefault="00000000">
      <w:pPr>
        <w:pStyle w:val="Heading3"/>
      </w:pPr>
      <w:bookmarkStart w:id="5" w:name="preprocessing"/>
      <w:bookmarkEnd w:id="4"/>
      <w:r>
        <w:t>4.2 Preprocessing</w:t>
      </w:r>
    </w:p>
    <w:p w14:paraId="6212819B" w14:textId="77777777" w:rsidR="00774201" w:rsidRDefault="00000000">
      <w:pPr>
        <w:pStyle w:val="Compact"/>
        <w:numPr>
          <w:ilvl w:val="0"/>
          <w:numId w:val="4"/>
        </w:numPr>
      </w:pPr>
      <w:r>
        <w:t>Extracted URL and HTML features for each sample.</w:t>
      </w:r>
    </w:p>
    <w:p w14:paraId="7B03091F" w14:textId="77777777" w:rsidR="00774201" w:rsidRDefault="00000000">
      <w:pPr>
        <w:pStyle w:val="Compact"/>
        <w:numPr>
          <w:ilvl w:val="0"/>
          <w:numId w:val="4"/>
        </w:numPr>
      </w:pPr>
      <w:r>
        <w:t xml:space="preserve">Encoded categorical features (TLD) using </w:t>
      </w:r>
      <w:r>
        <w:rPr>
          <w:rStyle w:val="VerbatimChar"/>
        </w:rPr>
        <w:t>LabelEncoder</w:t>
      </w:r>
      <w:r>
        <w:t>.</w:t>
      </w:r>
    </w:p>
    <w:p w14:paraId="3E81E718" w14:textId="77777777" w:rsidR="00774201" w:rsidRDefault="00000000">
      <w:pPr>
        <w:pStyle w:val="Compact"/>
        <w:numPr>
          <w:ilvl w:val="0"/>
          <w:numId w:val="4"/>
        </w:numPr>
      </w:pPr>
      <w:r>
        <w:t xml:space="preserve">Scaled numeric features using </w:t>
      </w:r>
      <w:r>
        <w:rPr>
          <w:rStyle w:val="VerbatimChar"/>
        </w:rPr>
        <w:t>StandardScaler</w:t>
      </w:r>
      <w:r>
        <w:t>.</w:t>
      </w:r>
    </w:p>
    <w:p w14:paraId="188B4EE0" w14:textId="77777777" w:rsidR="00774201" w:rsidRDefault="00000000">
      <w:pPr>
        <w:pStyle w:val="Compact"/>
        <w:numPr>
          <w:ilvl w:val="0"/>
          <w:numId w:val="4"/>
        </w:numPr>
      </w:pPr>
      <w:r>
        <w:t>Split dataset into training and testing sets (80/20).</w:t>
      </w:r>
    </w:p>
    <w:p w14:paraId="335DA1F8" w14:textId="77777777" w:rsidR="00774201" w:rsidRDefault="00000000">
      <w:pPr>
        <w:pStyle w:val="Heading3"/>
      </w:pPr>
      <w:bookmarkStart w:id="6" w:name="model"/>
      <w:bookmarkEnd w:id="5"/>
      <w:r>
        <w:t>4.3 Model</w:t>
      </w:r>
    </w:p>
    <w:p w14:paraId="2A1B8295" w14:textId="77777777" w:rsidR="00774201" w:rsidRDefault="00000000">
      <w:pPr>
        <w:pStyle w:val="Compact"/>
        <w:numPr>
          <w:ilvl w:val="0"/>
          <w:numId w:val="5"/>
        </w:numPr>
      </w:pPr>
      <w:r>
        <w:t>Algorithm: Random Forest Classifier (</w:t>
      </w:r>
      <w:r>
        <w:rPr>
          <w:rStyle w:val="VerbatimChar"/>
        </w:rPr>
        <w:t>n_estimators=200</w:t>
      </w:r>
      <w:r>
        <w:t>)</w:t>
      </w:r>
    </w:p>
    <w:p w14:paraId="7C6D5FA6" w14:textId="77777777" w:rsidR="00774201" w:rsidRDefault="00000000">
      <w:pPr>
        <w:pStyle w:val="Compact"/>
        <w:numPr>
          <w:ilvl w:val="0"/>
          <w:numId w:val="5"/>
        </w:numPr>
      </w:pPr>
      <w:r>
        <w:t>Reason: Handles high-dimensional data, robust to overfitting, works well with mixed numeric/categorical features.</w:t>
      </w:r>
    </w:p>
    <w:p w14:paraId="0AFB5520" w14:textId="77777777" w:rsidR="00774201" w:rsidRDefault="00000000">
      <w:r>
        <w:pict w14:anchorId="5F5B3A9B">
          <v:rect id="_x0000_i1029" style="width:0;height:1.5pt" o:hralign="center" o:hrstd="t" o:hr="t"/>
        </w:pict>
      </w:r>
    </w:p>
    <w:p w14:paraId="66FD5CCD" w14:textId="77777777" w:rsidR="00774201" w:rsidRDefault="00000000">
      <w:pPr>
        <w:pStyle w:val="Heading2"/>
      </w:pPr>
      <w:bookmarkStart w:id="7" w:name="results"/>
      <w:bookmarkEnd w:id="3"/>
      <w:bookmarkEnd w:id="6"/>
      <w:r>
        <w:t>5. Results</w:t>
      </w:r>
    </w:p>
    <w:p w14:paraId="20DE1CCF" w14:textId="77777777" w:rsidR="00774201" w:rsidRDefault="00000000">
      <w:pPr>
        <w:pStyle w:val="Heading3"/>
      </w:pPr>
      <w:bookmarkStart w:id="8" w:name="evaluation-metrics"/>
      <w:r>
        <w:t>5.1 Evaluation Metrics</w:t>
      </w:r>
    </w:p>
    <w:tbl>
      <w:tblPr>
        <w:tblStyle w:val="Table"/>
        <w:tblW w:w="0" w:type="auto"/>
        <w:tblLook w:val="0020" w:firstRow="1" w:lastRow="0" w:firstColumn="0" w:lastColumn="0" w:noHBand="0" w:noVBand="0"/>
      </w:tblPr>
      <w:tblGrid>
        <w:gridCol w:w="1184"/>
        <w:gridCol w:w="1417"/>
        <w:gridCol w:w="1707"/>
        <w:gridCol w:w="1186"/>
      </w:tblGrid>
      <w:tr w:rsidR="00774201" w14:paraId="169783FE" w14:textId="77777777" w:rsidTr="00774201">
        <w:trPr>
          <w:cnfStyle w:val="100000000000" w:firstRow="1" w:lastRow="0" w:firstColumn="0" w:lastColumn="0" w:oddVBand="0" w:evenVBand="0" w:oddHBand="0" w:evenHBand="0" w:firstRowFirstColumn="0" w:firstRowLastColumn="0" w:lastRowFirstColumn="0" w:lastRowLastColumn="0"/>
          <w:tblHeader/>
        </w:trPr>
        <w:tc>
          <w:tcPr>
            <w:tcW w:w="0" w:type="auto"/>
          </w:tcPr>
          <w:p w14:paraId="0404001A" w14:textId="77777777" w:rsidR="00774201" w:rsidRDefault="00000000">
            <w:pPr>
              <w:pStyle w:val="Compact"/>
            </w:pPr>
            <w:r>
              <w:t>Metric</w:t>
            </w:r>
          </w:p>
        </w:tc>
        <w:tc>
          <w:tcPr>
            <w:tcW w:w="0" w:type="auto"/>
          </w:tcPr>
          <w:p w14:paraId="2884A330" w14:textId="77777777" w:rsidR="00774201" w:rsidRDefault="00000000">
            <w:pPr>
              <w:pStyle w:val="Compact"/>
            </w:pPr>
            <w:r>
              <w:t>Phishing (1)</w:t>
            </w:r>
          </w:p>
        </w:tc>
        <w:tc>
          <w:tcPr>
            <w:tcW w:w="0" w:type="auto"/>
          </w:tcPr>
          <w:p w14:paraId="037535B1" w14:textId="77777777" w:rsidR="00774201" w:rsidRDefault="00000000">
            <w:pPr>
              <w:pStyle w:val="Compact"/>
            </w:pPr>
            <w:r>
              <w:t>Legitimate (-1)</w:t>
            </w:r>
          </w:p>
        </w:tc>
        <w:tc>
          <w:tcPr>
            <w:tcW w:w="0" w:type="auto"/>
          </w:tcPr>
          <w:p w14:paraId="42998531" w14:textId="77777777" w:rsidR="00774201" w:rsidRDefault="00000000">
            <w:pPr>
              <w:pStyle w:val="Compact"/>
            </w:pPr>
            <w:r>
              <w:t>Accuracy</w:t>
            </w:r>
          </w:p>
        </w:tc>
      </w:tr>
      <w:tr w:rsidR="00774201" w14:paraId="12390B27" w14:textId="77777777">
        <w:tc>
          <w:tcPr>
            <w:tcW w:w="0" w:type="auto"/>
          </w:tcPr>
          <w:p w14:paraId="4DAF5CEC" w14:textId="77777777" w:rsidR="00774201" w:rsidRDefault="00000000">
            <w:pPr>
              <w:pStyle w:val="Compact"/>
            </w:pPr>
            <w:r>
              <w:t>Precision</w:t>
            </w:r>
          </w:p>
        </w:tc>
        <w:tc>
          <w:tcPr>
            <w:tcW w:w="0" w:type="auto"/>
          </w:tcPr>
          <w:p w14:paraId="5B8CA5AC" w14:textId="77777777" w:rsidR="00774201" w:rsidRDefault="00000000">
            <w:pPr>
              <w:pStyle w:val="Compact"/>
            </w:pPr>
            <w:r>
              <w:t>0.56</w:t>
            </w:r>
          </w:p>
        </w:tc>
        <w:tc>
          <w:tcPr>
            <w:tcW w:w="0" w:type="auto"/>
          </w:tcPr>
          <w:p w14:paraId="3DBC8C74" w14:textId="77777777" w:rsidR="00774201" w:rsidRDefault="00000000">
            <w:pPr>
              <w:pStyle w:val="Compact"/>
            </w:pPr>
            <w:r>
              <w:t>0.78</w:t>
            </w:r>
          </w:p>
        </w:tc>
        <w:tc>
          <w:tcPr>
            <w:tcW w:w="0" w:type="auto"/>
          </w:tcPr>
          <w:p w14:paraId="0565173C" w14:textId="77777777" w:rsidR="00774201" w:rsidRDefault="00000000">
            <w:pPr>
              <w:pStyle w:val="Compact"/>
            </w:pPr>
            <w:r>
              <w:t>0.57</w:t>
            </w:r>
          </w:p>
        </w:tc>
      </w:tr>
      <w:tr w:rsidR="00774201" w14:paraId="00C5CE38" w14:textId="77777777">
        <w:tc>
          <w:tcPr>
            <w:tcW w:w="0" w:type="auto"/>
          </w:tcPr>
          <w:p w14:paraId="316D8D0B" w14:textId="77777777" w:rsidR="00774201" w:rsidRDefault="00000000">
            <w:pPr>
              <w:pStyle w:val="Compact"/>
            </w:pPr>
            <w:r>
              <w:t>Recall</w:t>
            </w:r>
          </w:p>
        </w:tc>
        <w:tc>
          <w:tcPr>
            <w:tcW w:w="0" w:type="auto"/>
          </w:tcPr>
          <w:p w14:paraId="52C8A979" w14:textId="77777777" w:rsidR="00774201" w:rsidRDefault="00000000">
            <w:pPr>
              <w:pStyle w:val="Compact"/>
            </w:pPr>
            <w:r>
              <w:t>0.99</w:t>
            </w:r>
          </w:p>
        </w:tc>
        <w:tc>
          <w:tcPr>
            <w:tcW w:w="0" w:type="auto"/>
          </w:tcPr>
          <w:p w14:paraId="771A75EC" w14:textId="77777777" w:rsidR="00774201" w:rsidRDefault="00000000">
            <w:pPr>
              <w:pStyle w:val="Compact"/>
            </w:pPr>
            <w:r>
              <w:t>0.03</w:t>
            </w:r>
          </w:p>
        </w:tc>
        <w:tc>
          <w:tcPr>
            <w:tcW w:w="0" w:type="auto"/>
          </w:tcPr>
          <w:p w14:paraId="4D2ADF50" w14:textId="77777777" w:rsidR="00774201" w:rsidRDefault="00000000">
            <w:pPr>
              <w:pStyle w:val="Compact"/>
            </w:pPr>
            <w:r>
              <w:t>-</w:t>
            </w:r>
          </w:p>
        </w:tc>
      </w:tr>
      <w:tr w:rsidR="00774201" w14:paraId="6C52D7B9" w14:textId="77777777">
        <w:tc>
          <w:tcPr>
            <w:tcW w:w="0" w:type="auto"/>
          </w:tcPr>
          <w:p w14:paraId="3F84D8C4" w14:textId="77777777" w:rsidR="00774201" w:rsidRDefault="00000000">
            <w:pPr>
              <w:pStyle w:val="Compact"/>
            </w:pPr>
            <w:r>
              <w:t>F1-score</w:t>
            </w:r>
          </w:p>
        </w:tc>
        <w:tc>
          <w:tcPr>
            <w:tcW w:w="0" w:type="auto"/>
          </w:tcPr>
          <w:p w14:paraId="667CA74D" w14:textId="77777777" w:rsidR="00774201" w:rsidRDefault="00000000">
            <w:pPr>
              <w:pStyle w:val="Compact"/>
            </w:pPr>
            <w:r>
              <w:t>0.72</w:t>
            </w:r>
          </w:p>
        </w:tc>
        <w:tc>
          <w:tcPr>
            <w:tcW w:w="0" w:type="auto"/>
          </w:tcPr>
          <w:p w14:paraId="572B20F1" w14:textId="77777777" w:rsidR="00774201" w:rsidRDefault="00000000">
            <w:pPr>
              <w:pStyle w:val="Compact"/>
            </w:pPr>
            <w:r>
              <w:t>0.06</w:t>
            </w:r>
          </w:p>
        </w:tc>
        <w:tc>
          <w:tcPr>
            <w:tcW w:w="0" w:type="auto"/>
          </w:tcPr>
          <w:p w14:paraId="2C9BB3F0" w14:textId="77777777" w:rsidR="00774201" w:rsidRDefault="00000000">
            <w:pPr>
              <w:pStyle w:val="Compact"/>
            </w:pPr>
            <w:r>
              <w:t>-</w:t>
            </w:r>
          </w:p>
        </w:tc>
      </w:tr>
    </w:tbl>
    <w:p w14:paraId="412AD6BB" w14:textId="77777777" w:rsidR="00774201" w:rsidRDefault="00000000">
      <w:pPr>
        <w:pStyle w:val="Heading3"/>
      </w:pPr>
      <w:bookmarkStart w:id="9" w:name="observations"/>
      <w:bookmarkEnd w:id="8"/>
      <w:r>
        <w:lastRenderedPageBreak/>
        <w:t>5.2 Observations</w:t>
      </w:r>
    </w:p>
    <w:p w14:paraId="237CADF6" w14:textId="77777777" w:rsidR="00774201" w:rsidRDefault="00000000">
      <w:pPr>
        <w:pStyle w:val="Compact"/>
        <w:numPr>
          <w:ilvl w:val="0"/>
          <w:numId w:val="6"/>
        </w:numPr>
      </w:pPr>
      <w:r>
        <w:t>The model correctly detects most phishing websites (high recall: 0.99).</w:t>
      </w:r>
    </w:p>
    <w:p w14:paraId="012A6AAC" w14:textId="77777777" w:rsidR="00774201" w:rsidRDefault="00000000">
      <w:pPr>
        <w:pStyle w:val="Compact"/>
        <w:numPr>
          <w:ilvl w:val="0"/>
          <w:numId w:val="6"/>
        </w:numPr>
      </w:pPr>
      <w:r>
        <w:t xml:space="preserve">Many legitimate websites are misclassified as phishing (low recall for </w:t>
      </w:r>
      <w:r>
        <w:rPr>
          <w:rStyle w:val="VerbatimChar"/>
        </w:rPr>
        <w:t>-1</w:t>
      </w:r>
      <w:r>
        <w:t>: 0.03).</w:t>
      </w:r>
    </w:p>
    <w:p w14:paraId="534AF3B8" w14:textId="77777777" w:rsidR="00774201" w:rsidRDefault="00000000">
      <w:pPr>
        <w:pStyle w:val="Compact"/>
        <w:numPr>
          <w:ilvl w:val="0"/>
          <w:numId w:val="6"/>
        </w:numPr>
      </w:pPr>
      <w:r>
        <w:t>Multi-modal approach (URL + HTML) improves detection of phishing patterns but may need more legitimate samples or class balancing to reduce false positives.</w:t>
      </w:r>
    </w:p>
    <w:p w14:paraId="7D74AC43" w14:textId="77777777" w:rsidR="00774201" w:rsidRDefault="00000000">
      <w:pPr>
        <w:pStyle w:val="Heading3"/>
      </w:pPr>
      <w:bookmarkStart w:id="10" w:name="visualization"/>
      <w:bookmarkEnd w:id="9"/>
      <w:r>
        <w:t>5.3 Visualization</w:t>
      </w:r>
    </w:p>
    <w:p w14:paraId="00018A84" w14:textId="77777777" w:rsidR="00774201" w:rsidRDefault="00000000">
      <w:pPr>
        <w:pStyle w:val="Compact"/>
        <w:numPr>
          <w:ilvl w:val="0"/>
          <w:numId w:val="7"/>
        </w:numPr>
      </w:pPr>
      <w:r>
        <w:t>Confusion matrix heatmap shows distribution of predictions.</w:t>
      </w:r>
    </w:p>
    <w:p w14:paraId="562BAD50" w14:textId="77777777" w:rsidR="00774201" w:rsidRDefault="00000000">
      <w:pPr>
        <w:pStyle w:val="Compact"/>
        <w:numPr>
          <w:ilvl w:val="0"/>
          <w:numId w:val="7"/>
        </w:numPr>
      </w:pPr>
      <w:r>
        <w:t>Classification report heatmap illustrates precision, recall, and F1-score for each class.</w:t>
      </w:r>
    </w:p>
    <w:p w14:paraId="64A4BB37" w14:textId="0821F775" w:rsidR="00774201" w:rsidRDefault="00C303CB">
      <w:pPr>
        <w:pStyle w:val="FirstParagraph"/>
      </w:pPr>
      <w:r>
        <w:rPr>
          <w:i/>
          <w:iCs/>
          <w:noProof/>
        </w:rPr>
        <w:drawing>
          <wp:inline distT="0" distB="0" distL="0" distR="0" wp14:anchorId="524E7C26" wp14:editId="1BF5F9B2">
            <wp:extent cx="6058620" cy="5072063"/>
            <wp:effectExtent l="0" t="0" r="0" b="0"/>
            <wp:docPr id="15168334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1494" cy="5099584"/>
                    </a:xfrm>
                    <a:prstGeom prst="rect">
                      <a:avLst/>
                    </a:prstGeom>
                    <a:noFill/>
                    <a:ln>
                      <a:noFill/>
                    </a:ln>
                  </pic:spPr>
                </pic:pic>
              </a:graphicData>
            </a:graphic>
          </wp:inline>
        </w:drawing>
      </w:r>
    </w:p>
    <w:p w14:paraId="269260DC" w14:textId="77777777" w:rsidR="00C303CB" w:rsidRDefault="00C303CB" w:rsidP="00C303CB">
      <w:pPr>
        <w:pStyle w:val="BodyText"/>
      </w:pPr>
    </w:p>
    <w:p w14:paraId="417CF931" w14:textId="77777777" w:rsidR="00C303CB" w:rsidRDefault="00C303CB" w:rsidP="00C303CB">
      <w:pPr>
        <w:pStyle w:val="BodyText"/>
      </w:pPr>
    </w:p>
    <w:p w14:paraId="68EBF9C5" w14:textId="77777777" w:rsidR="00C303CB" w:rsidRDefault="00C303CB" w:rsidP="00C303CB">
      <w:pPr>
        <w:pStyle w:val="BodyText"/>
      </w:pPr>
    </w:p>
    <w:p w14:paraId="2779349F" w14:textId="4AB1A377" w:rsidR="00C303CB" w:rsidRPr="00C303CB" w:rsidRDefault="00C303CB" w:rsidP="00C303CB">
      <w:pPr>
        <w:pStyle w:val="BodyText"/>
      </w:pPr>
      <w:r>
        <w:rPr>
          <w:noProof/>
        </w:rPr>
        <w:lastRenderedPageBreak/>
        <w:drawing>
          <wp:inline distT="0" distB="0" distL="0" distR="0" wp14:anchorId="2C1B751C" wp14:editId="1BD8D883">
            <wp:extent cx="5943600" cy="4091305"/>
            <wp:effectExtent l="0" t="0" r="0" b="0"/>
            <wp:docPr id="2575436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091305"/>
                    </a:xfrm>
                    <a:prstGeom prst="rect">
                      <a:avLst/>
                    </a:prstGeom>
                    <a:noFill/>
                    <a:ln>
                      <a:noFill/>
                    </a:ln>
                  </pic:spPr>
                </pic:pic>
              </a:graphicData>
            </a:graphic>
          </wp:inline>
        </w:drawing>
      </w:r>
    </w:p>
    <w:p w14:paraId="1EAF1CED" w14:textId="77777777" w:rsidR="00774201" w:rsidRDefault="00000000">
      <w:r>
        <w:pict w14:anchorId="49E424CC">
          <v:rect id="_x0000_i1030" style="width:0;height:1.5pt" o:hralign="center" o:hrstd="t" o:hr="t"/>
        </w:pict>
      </w:r>
    </w:p>
    <w:p w14:paraId="3EF571CF" w14:textId="77777777" w:rsidR="00774201" w:rsidRDefault="00000000">
      <w:pPr>
        <w:pStyle w:val="Heading2"/>
      </w:pPr>
      <w:bookmarkStart w:id="11" w:name="conclusion-future-work"/>
      <w:bookmarkEnd w:id="7"/>
      <w:bookmarkEnd w:id="10"/>
      <w:r>
        <w:t>6. Conclusion &amp; Future Work</w:t>
      </w:r>
    </w:p>
    <w:p w14:paraId="691BF780" w14:textId="77777777" w:rsidR="00774201" w:rsidRDefault="00000000">
      <w:pPr>
        <w:pStyle w:val="FirstParagraph"/>
      </w:pPr>
      <w:r>
        <w:rPr>
          <w:b/>
          <w:bCs/>
        </w:rPr>
        <w:t>Conclusion:</w:t>
      </w:r>
      <w:r>
        <w:t xml:space="preserve"> The multi-modal phishing detection model using URL + HTML features can detect phishing websites effectively, achieving high recall for phishing URLs. Random Forest is a suitable classifier for combining mixed features.</w:t>
      </w:r>
    </w:p>
    <w:p w14:paraId="70F2D984" w14:textId="77777777" w:rsidR="00774201" w:rsidRDefault="00000000">
      <w:pPr>
        <w:pStyle w:val="BodyText"/>
      </w:pPr>
      <w:r>
        <w:rPr>
          <w:b/>
          <w:bCs/>
        </w:rPr>
        <w:t>Future Work:</w:t>
      </w:r>
      <w:r>
        <w:t xml:space="preserve"> 1. Include HTML text embeddings (TF-IDF or BERT) for semantic analysis. 2. Add screenshot/image features using CNNs for visual phishing detection. 3. Use time-based evaluation to test concept drift. 4. Implement adversarial robustness tests with obfuscated URLs. 5. Explore ensemble models or LightGBM/XGBoost for better performance.</w:t>
      </w:r>
    </w:p>
    <w:p w14:paraId="2F8F8C00" w14:textId="77777777" w:rsidR="00774201" w:rsidRDefault="00000000">
      <w:r>
        <w:pict w14:anchorId="506493CE">
          <v:rect id="_x0000_i1031" style="width:0;height:1.5pt" o:hralign="center" o:hrstd="t" o:hr="t"/>
        </w:pict>
      </w:r>
    </w:p>
    <w:p w14:paraId="30FA96F8" w14:textId="77777777" w:rsidR="00774201" w:rsidRDefault="00000000">
      <w:pPr>
        <w:pStyle w:val="Heading2"/>
      </w:pPr>
      <w:bookmarkStart w:id="12" w:name="github-repository"/>
      <w:bookmarkEnd w:id="11"/>
      <w:r>
        <w:t>7. GitHub Repository</w:t>
      </w:r>
    </w:p>
    <w:p w14:paraId="187E8010" w14:textId="77777777" w:rsidR="00774201" w:rsidRDefault="00000000">
      <w:pPr>
        <w:pStyle w:val="Compact"/>
        <w:numPr>
          <w:ilvl w:val="0"/>
          <w:numId w:val="8"/>
        </w:numPr>
      </w:pPr>
      <w:r>
        <w:t>Code Link: [Your GitHub Link Here]</w:t>
      </w:r>
      <w:bookmarkEnd w:id="12"/>
    </w:p>
    <w:sectPr w:rsidR="00774201">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044BA3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9A6784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667636198">
    <w:abstractNumId w:val="0"/>
  </w:num>
  <w:num w:numId="2" w16cid:durableId="1882353678">
    <w:abstractNumId w:val="1"/>
  </w:num>
  <w:num w:numId="3" w16cid:durableId="1747609352">
    <w:abstractNumId w:val="1"/>
  </w:num>
  <w:num w:numId="4" w16cid:durableId="737632309">
    <w:abstractNumId w:val="1"/>
  </w:num>
  <w:num w:numId="5" w16cid:durableId="1756585494">
    <w:abstractNumId w:val="1"/>
  </w:num>
  <w:num w:numId="6" w16cid:durableId="1349910677">
    <w:abstractNumId w:val="1"/>
  </w:num>
  <w:num w:numId="7" w16cid:durableId="190581796">
    <w:abstractNumId w:val="1"/>
  </w:num>
  <w:num w:numId="8" w16cid:durableId="1675180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774201"/>
    <w:rsid w:val="002B2DEE"/>
    <w:rsid w:val="00774201"/>
    <w:rsid w:val="00BC3690"/>
    <w:rsid w:val="00C30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79DE"/>
  <w15:docId w15:val="{476DCDBF-238B-4D6E-9FBF-5060C3C8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C30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Nagaraju Rodopollu</cp:lastModifiedBy>
  <cp:revision>3</cp:revision>
  <dcterms:created xsi:type="dcterms:W3CDTF">2025-10-03T11:32:00Z</dcterms:created>
  <dcterms:modified xsi:type="dcterms:W3CDTF">2025-10-03T11:42:00Z</dcterms:modified>
</cp:coreProperties>
</file>