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841D" w14:textId="4F7347B4" w:rsidR="000646F5" w:rsidRDefault="00CC36C8">
      <w:bookmarkStart w:id="0" w:name="_Hlk175332742"/>
      <w:r>
        <w:rPr>
          <w:b/>
          <w:bCs/>
          <w:sz w:val="26"/>
          <w:szCs w:val="26"/>
        </w:rPr>
        <w:t>Demanda</w:t>
      </w:r>
    </w:p>
    <w:p w14:paraId="1267DCDA" w14:textId="4DC38396" w:rsidR="00CC36C8" w:rsidRDefault="00CC36C8">
      <w:r>
        <w:t xml:space="preserve">  A função linear de demanda é determinada da seguinte forma</w:t>
      </w:r>
    </w:p>
    <w:p w14:paraId="1492A8A6" w14:textId="6BDFC09C" w:rsidR="00CC36C8" w:rsidRDefault="00CC36C8">
      <w:pPr>
        <w:rPr>
          <w:b/>
          <w:bCs/>
          <w:color w:val="00B050"/>
        </w:rPr>
      </w:pPr>
      <w:r>
        <w:t xml:space="preserve">    </w:t>
      </w:r>
      <w:r w:rsidRPr="00CC36C8">
        <w:rPr>
          <w:b/>
          <w:bCs/>
          <w:color w:val="00B050"/>
        </w:rPr>
        <w:t>Q(</w:t>
      </w:r>
      <w:r>
        <w:rPr>
          <w:b/>
          <w:bCs/>
          <w:color w:val="00B050"/>
        </w:rPr>
        <w:t>p,w</w:t>
      </w:r>
      <w:r w:rsidRPr="00CC36C8">
        <w:rPr>
          <w:b/>
          <w:bCs/>
          <w:color w:val="00B050"/>
        </w:rPr>
        <w:t>) = a -b.</w:t>
      </w:r>
      <w:r>
        <w:rPr>
          <w:b/>
          <w:bCs/>
          <w:color w:val="00B050"/>
        </w:rPr>
        <w:t>p</w:t>
      </w:r>
      <w:r w:rsidRPr="00CC36C8">
        <w:rPr>
          <w:b/>
          <w:bCs/>
          <w:color w:val="00B050"/>
        </w:rPr>
        <w:t xml:space="preserve"> + c.</w:t>
      </w:r>
      <w:r>
        <w:rPr>
          <w:b/>
          <w:bCs/>
          <w:color w:val="00B050"/>
        </w:rPr>
        <w:t>w</w:t>
      </w:r>
    </w:p>
    <w:p w14:paraId="5740C243" w14:textId="040A844C" w:rsidR="00CC36C8" w:rsidRDefault="00CC36C8">
      <w:r>
        <w:rPr>
          <w:b/>
          <w:bCs/>
        </w:rPr>
        <w:t xml:space="preserve">    </w:t>
      </w:r>
      <w:r>
        <w:t>w: Renda</w:t>
      </w:r>
      <w:r>
        <w:br/>
        <w:t xml:space="preserve">    p: Nível de preço</w:t>
      </w:r>
    </w:p>
    <w:p w14:paraId="70FBC7A7" w14:textId="20123044" w:rsidR="00CC36C8" w:rsidRDefault="00CC36C8">
      <w:r>
        <w:t xml:space="preserve">    </w:t>
      </w:r>
      <w:r>
        <w:rPr>
          <w:i/>
          <w:iCs/>
        </w:rPr>
        <w:t>Obs: Coeficiente(-b) do preço é negativo porque o aumento do preço diminui a demanda.</w:t>
      </w:r>
    </w:p>
    <w:p w14:paraId="74D275BE" w14:textId="403935B4" w:rsidR="00CC36C8" w:rsidRDefault="00CC36C8">
      <w:r>
        <w:t xml:space="preserve">    -</w:t>
      </w:r>
      <w:r>
        <w:rPr>
          <w:u w:val="single"/>
        </w:rPr>
        <w:t>Demanda Isoelástica:</w:t>
      </w:r>
    </w:p>
    <w:p w14:paraId="677041EA" w14:textId="06519B64" w:rsidR="00CC36C8" w:rsidRDefault="00CC36C8">
      <w:r>
        <w:t xml:space="preserve">      Mantém a elasticidade renda e elasticidade preço da demanda constante</w:t>
      </w:r>
      <w:r w:rsidR="008E6B2E">
        <w:t>, independente do nível de preço e renda que está sendo analisado. É uma função do tipo:</w:t>
      </w:r>
    </w:p>
    <w:p w14:paraId="208237A8" w14:textId="21F8528D" w:rsidR="008E6B2E" w:rsidRPr="008E6B2E" w:rsidRDefault="008E6B2E">
      <w:pPr>
        <w:rPr>
          <w:color w:val="00B050"/>
        </w:rPr>
      </w:pPr>
      <w:r w:rsidRPr="008E6B2E">
        <w:rPr>
          <w:b/>
          <w:bCs/>
        </w:rPr>
        <w:t xml:space="preserve">      </w:t>
      </w:r>
      <w:r w:rsidRPr="008E6B2E">
        <w:rPr>
          <w:b/>
          <w:bCs/>
          <w:color w:val="00B050"/>
        </w:rPr>
        <w:t>ln (Q(p,w)) = a – b ln(p) + c ln(w)</w:t>
      </w:r>
    </w:p>
    <w:p w14:paraId="4BC77227" w14:textId="77777777" w:rsidR="008E6B2E" w:rsidRDefault="008E6B2E">
      <w:r>
        <w:t xml:space="preserve">      Nesse caso:</w:t>
      </w:r>
    </w:p>
    <w:p w14:paraId="4E83C1C4" w14:textId="50BD1AA6" w:rsidR="008E6B2E" w:rsidRDefault="008E6B2E">
      <w:r>
        <w:t xml:space="preserve">      -b é a elasticidade preço da demanda</w:t>
      </w:r>
    </w:p>
    <w:p w14:paraId="01B4301E" w14:textId="0F0D1565" w:rsidR="008E6B2E" w:rsidRPr="008E6B2E" w:rsidRDefault="008E6B2E">
      <w:r>
        <w:t xml:space="preserve">       c é a elasticidade renda</w:t>
      </w:r>
    </w:p>
    <w:bookmarkEnd w:id="0"/>
    <w:p w14:paraId="5BCD3CA7" w14:textId="5EFE076F" w:rsidR="000646F5" w:rsidRPr="00ED5FE9" w:rsidRDefault="000646F5">
      <w:pPr>
        <w:rPr>
          <w:b/>
          <w:bCs/>
          <w:sz w:val="26"/>
          <w:szCs w:val="26"/>
        </w:rPr>
      </w:pPr>
      <w:r w:rsidRPr="00ED5FE9">
        <w:rPr>
          <w:b/>
          <w:bCs/>
          <w:sz w:val="26"/>
          <w:szCs w:val="26"/>
        </w:rPr>
        <w:t>Maximização de utilidade</w:t>
      </w:r>
    </w:p>
    <w:p w14:paraId="48B6E018" w14:textId="77777777" w:rsidR="000D5CFE" w:rsidRDefault="000646F5">
      <w:r>
        <w:rPr>
          <w:b/>
          <w:bCs/>
        </w:rPr>
        <w:t xml:space="preserve">  </w:t>
      </w:r>
      <w:r>
        <w:t>Quando Inclinação da RO (Restrição orçamentária) e da CI (Curva de indiferença) são iguais</w:t>
      </w:r>
      <w:r w:rsidR="000D5CFE">
        <w:t>.</w:t>
      </w:r>
    </w:p>
    <w:p w14:paraId="6E21067D" w14:textId="0B3254FB" w:rsidR="00781825" w:rsidRDefault="000646F5">
      <w:r>
        <w:t xml:space="preserve">  </w:t>
      </w:r>
      <w:r w:rsidR="000D5CFE">
        <w:t xml:space="preserve">  </w:t>
      </w:r>
      <w:r>
        <w:t>Inclinação da RO = Px/Py</w:t>
      </w:r>
      <w:r w:rsidR="000D5CFE">
        <w:br/>
        <w:t xml:space="preserve">    Inclinação da CI = TMS </w:t>
      </w:r>
      <w:r w:rsidR="00781825">
        <w:t>= UmgX/UmgY</w:t>
      </w:r>
    </w:p>
    <w:p w14:paraId="24F2CE38" w14:textId="30F2A6B0" w:rsidR="00781825" w:rsidRDefault="00781825">
      <w:r>
        <w:t xml:space="preserve">    Então maximização ocorre quando:</w:t>
      </w:r>
    </w:p>
    <w:p w14:paraId="67F17CAC" w14:textId="11D7C7D5" w:rsidR="00781825" w:rsidRDefault="00781825">
      <w:r>
        <w:t xml:space="preserve">     Px/Py = UmgX/UmgY</w:t>
      </w:r>
    </w:p>
    <w:p w14:paraId="17B18146" w14:textId="31BB2580" w:rsidR="00781825" w:rsidRPr="00781825" w:rsidRDefault="00781825">
      <w:pPr>
        <w:rPr>
          <w:i/>
          <w:iCs/>
          <w:u w:val="single"/>
        </w:rPr>
      </w:pPr>
      <w:r>
        <w:t xml:space="preserve">    </w:t>
      </w:r>
      <w:r w:rsidRPr="00781825">
        <w:rPr>
          <w:i/>
          <w:iCs/>
          <w:u w:val="single"/>
        </w:rPr>
        <w:t>Exceções:</w:t>
      </w:r>
    </w:p>
    <w:p w14:paraId="0AEDB7F9" w14:textId="6EAE2BE8" w:rsidR="00781825" w:rsidRDefault="00781825">
      <w:r>
        <w:t xml:space="preserve">    - Soluções de canto </w:t>
      </w:r>
    </w:p>
    <w:p w14:paraId="0F3DDE47" w14:textId="11B88690" w:rsidR="00781825" w:rsidRDefault="00781825">
      <w:r>
        <w:rPr>
          <w:noProof/>
        </w:rPr>
        <w:drawing>
          <wp:inline distT="0" distB="0" distL="0" distR="0" wp14:anchorId="670DDECA" wp14:editId="71ACE957">
            <wp:extent cx="2085975" cy="13385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207" cy="1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067" w14:textId="413373C5" w:rsidR="0079377F" w:rsidRDefault="0079377F"/>
    <w:p w14:paraId="066C00D3" w14:textId="004C6405" w:rsidR="0079377F" w:rsidRPr="00ED5FE9" w:rsidRDefault="0079377F">
      <w:pPr>
        <w:rPr>
          <w:b/>
          <w:bCs/>
          <w:sz w:val="26"/>
          <w:szCs w:val="26"/>
        </w:rPr>
      </w:pPr>
      <w:r w:rsidRPr="00ED5FE9">
        <w:rPr>
          <w:b/>
          <w:bCs/>
          <w:sz w:val="26"/>
          <w:szCs w:val="26"/>
        </w:rPr>
        <w:t>Curvas de demanda do consumidor</w:t>
      </w:r>
    </w:p>
    <w:p w14:paraId="3333CC5D" w14:textId="34AF788E" w:rsidR="00781825" w:rsidRDefault="00F76E08">
      <w:r>
        <w:rPr>
          <w:noProof/>
        </w:rPr>
        <w:lastRenderedPageBreak/>
        <w:drawing>
          <wp:inline distT="0" distB="0" distL="0" distR="0" wp14:anchorId="2E2EB782" wp14:editId="05A20BE8">
            <wp:extent cx="3343275" cy="2055583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29" cy="20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BF0B" w14:textId="5E1897B7" w:rsidR="00F76E08" w:rsidRDefault="00F76E08">
      <w:r>
        <w:t xml:space="preserve">  Mudança de comportamento do consumidor desloca a curva de demanda.</w:t>
      </w:r>
      <w:r>
        <w:br/>
        <w:t xml:space="preserve">  Mudança no preço muda o ponto de equilíbrio para algum ponto diferente do ponto de equilíbrio competitivo.</w:t>
      </w:r>
    </w:p>
    <w:p w14:paraId="7081420F" w14:textId="29D03FF2" w:rsidR="00F76E08" w:rsidRDefault="00F76E08"/>
    <w:p w14:paraId="3532028D" w14:textId="77777777" w:rsidR="00F76E08" w:rsidRDefault="00F76E08"/>
    <w:p w14:paraId="6CA171BD" w14:textId="71B09BA7" w:rsidR="00F84CE3" w:rsidRPr="0055658A" w:rsidRDefault="0079377F">
      <w:r>
        <w:t xml:space="preserve"> </w:t>
      </w:r>
    </w:p>
    <w:sectPr w:rsidR="00F84CE3" w:rsidRPr="0055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E"/>
    <w:rsid w:val="000646F5"/>
    <w:rsid w:val="0006519E"/>
    <w:rsid w:val="000D5CFE"/>
    <w:rsid w:val="0055658A"/>
    <w:rsid w:val="005C1892"/>
    <w:rsid w:val="00601B1A"/>
    <w:rsid w:val="0061232F"/>
    <w:rsid w:val="00636010"/>
    <w:rsid w:val="006C7DA8"/>
    <w:rsid w:val="00781825"/>
    <w:rsid w:val="0079377F"/>
    <w:rsid w:val="007C483D"/>
    <w:rsid w:val="007E75C8"/>
    <w:rsid w:val="008D0FFA"/>
    <w:rsid w:val="008E6B2E"/>
    <w:rsid w:val="00A92BCE"/>
    <w:rsid w:val="00B826EB"/>
    <w:rsid w:val="00BF0FFD"/>
    <w:rsid w:val="00CA4FD7"/>
    <w:rsid w:val="00CC36C8"/>
    <w:rsid w:val="00D66516"/>
    <w:rsid w:val="00DE49CF"/>
    <w:rsid w:val="00ED5FE9"/>
    <w:rsid w:val="00F76E08"/>
    <w:rsid w:val="00F8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BE6F"/>
  <w15:chartTrackingRefBased/>
  <w15:docId w15:val="{1BA5A63D-1887-4EA7-BEDA-8543F76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19</cp:revision>
  <dcterms:created xsi:type="dcterms:W3CDTF">2024-08-21T19:06:00Z</dcterms:created>
  <dcterms:modified xsi:type="dcterms:W3CDTF">2024-09-04T18:37:00Z</dcterms:modified>
</cp:coreProperties>
</file>