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02B5" w14:textId="77777777" w:rsidR="00605298" w:rsidRPr="00C15601" w:rsidRDefault="00605298" w:rsidP="00605298">
      <w:pPr>
        <w:rPr>
          <w:b/>
          <w:bCs/>
          <w:sz w:val="26"/>
          <w:szCs w:val="26"/>
        </w:rPr>
      </w:pPr>
      <w:r w:rsidRPr="00C15601">
        <w:rPr>
          <w:b/>
          <w:bCs/>
          <w:sz w:val="26"/>
          <w:szCs w:val="26"/>
        </w:rPr>
        <w:t>Oligopólio</w:t>
      </w:r>
    </w:p>
    <w:p w14:paraId="289C7553" w14:textId="34B3DD2A" w:rsidR="00605298" w:rsidRPr="00605298" w:rsidRDefault="00605298" w:rsidP="00605298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- </w:t>
      </w:r>
      <w:r w:rsidRPr="00605298">
        <w:rPr>
          <w:u w:val="single"/>
        </w:rPr>
        <w:t>Cournot</w:t>
      </w:r>
    </w:p>
    <w:p w14:paraId="154DA7A1" w14:textId="2F6BE6F2" w:rsidR="00605298" w:rsidRDefault="00605298" w:rsidP="00605298">
      <w:r>
        <w:t xml:space="preserve">  </w:t>
      </w:r>
      <w:r w:rsidRPr="00605298">
        <w:rPr>
          <w:color w:val="00B050"/>
        </w:rPr>
        <w:t xml:space="preserve">Escolha </w:t>
      </w:r>
      <w:r w:rsidRPr="00605298">
        <w:rPr>
          <w:b/>
          <w:bCs/>
          <w:color w:val="00B050"/>
          <w:sz w:val="24"/>
          <w:szCs w:val="24"/>
        </w:rPr>
        <w:t>simultânea</w:t>
      </w:r>
      <w:r w:rsidRPr="00605298">
        <w:rPr>
          <w:color w:val="00B050"/>
        </w:rPr>
        <w:t xml:space="preserve"> de </w:t>
      </w:r>
      <w:r w:rsidRPr="00605298">
        <w:rPr>
          <w:b/>
          <w:bCs/>
          <w:color w:val="00B050"/>
          <w:sz w:val="24"/>
          <w:szCs w:val="24"/>
        </w:rPr>
        <w:t>quantidade</w:t>
      </w:r>
    </w:p>
    <w:p w14:paraId="5D01B926" w14:textId="77777777" w:rsidR="00605298" w:rsidRDefault="00605298" w:rsidP="00605298">
      <w:r>
        <w:t xml:space="preserve">  Maximizar o lucro da firma 1 para achar q1, depois maximizar lucro da firma 2 para achar q2. Depois só resolver o sistema para achar os valores de q1 e q2</w:t>
      </w:r>
    </w:p>
    <w:p w14:paraId="167537EA" w14:textId="541FBBF7" w:rsidR="00605298" w:rsidRPr="00605298" w:rsidRDefault="00605298" w:rsidP="00605298">
      <w:r>
        <w:t xml:space="preserve">  - </w:t>
      </w:r>
      <w:r w:rsidRPr="00605298">
        <w:rPr>
          <w:u w:val="single"/>
        </w:rPr>
        <w:t>Bertran</w:t>
      </w:r>
    </w:p>
    <w:p w14:paraId="4A1C3CB8" w14:textId="77777777" w:rsidR="00605298" w:rsidRDefault="00605298" w:rsidP="00605298"/>
    <w:p w14:paraId="47B623E6" w14:textId="617D2B63" w:rsidR="00605298" w:rsidRPr="00605298" w:rsidRDefault="00605298" w:rsidP="00605298">
      <w:pPr>
        <w:rPr>
          <w:u w:val="single"/>
        </w:rPr>
      </w:pPr>
      <w:r>
        <w:t xml:space="preserve">  - </w:t>
      </w:r>
      <w:r w:rsidRPr="00605298">
        <w:rPr>
          <w:u w:val="single"/>
        </w:rPr>
        <w:t>Stackelberg</w:t>
      </w:r>
    </w:p>
    <w:p w14:paraId="318C0E50" w14:textId="77777777" w:rsidR="00605298" w:rsidRPr="000F7EF7" w:rsidRDefault="00605298" w:rsidP="00605298"/>
    <w:p w14:paraId="6AB78FA3" w14:textId="7D5DC086" w:rsidR="00605298" w:rsidRDefault="00605298">
      <w:r>
        <w:rPr>
          <w:b/>
          <w:bCs/>
          <w:sz w:val="26"/>
          <w:szCs w:val="26"/>
        </w:rPr>
        <w:t>Monopólio</w:t>
      </w:r>
    </w:p>
    <w:p w14:paraId="10AFC3F4" w14:textId="3B81DB38" w:rsidR="00E057FE" w:rsidRPr="00E057FE" w:rsidRDefault="00E057FE">
      <w:r>
        <w:t xml:space="preserve">  O monopolista sempre opera na parte elástica da curva de demanda (E &gt; 1)</w:t>
      </w:r>
    </w:p>
    <w:sectPr w:rsidR="00E057FE" w:rsidRPr="00E05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58"/>
    <w:rsid w:val="00240E58"/>
    <w:rsid w:val="004377A7"/>
    <w:rsid w:val="00605298"/>
    <w:rsid w:val="008148B1"/>
    <w:rsid w:val="00C15601"/>
    <w:rsid w:val="00E0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A88A"/>
  <w15:chartTrackingRefBased/>
  <w15:docId w15:val="{2C78C651-68BA-4D90-B279-8D79018D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7</cp:revision>
  <dcterms:created xsi:type="dcterms:W3CDTF">2024-09-02T16:09:00Z</dcterms:created>
  <dcterms:modified xsi:type="dcterms:W3CDTF">2024-09-02T20:27:00Z</dcterms:modified>
</cp:coreProperties>
</file>