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1BFA" w14:textId="77777777" w:rsidR="006435A9" w:rsidRDefault="00EC6E7D" w:rsidP="00EC6E7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Função de produção</w:t>
      </w:r>
    </w:p>
    <w:p w14:paraId="32F78EE4" w14:textId="235C238F" w:rsidR="00EC6E7D" w:rsidRDefault="006435A9" w:rsidP="00EC6E7D">
      <w:r>
        <w:rPr>
          <w:b/>
          <w:bCs/>
          <w:sz w:val="26"/>
          <w:szCs w:val="26"/>
        </w:rPr>
        <w:t xml:space="preserve">  </w:t>
      </w:r>
      <w:r w:rsidR="00EC6E7D">
        <w:t>Q = f(K,L)</w:t>
      </w:r>
      <w:r>
        <w:br/>
        <w:t xml:space="preserve"> </w:t>
      </w:r>
      <w:r w:rsidR="00EC6E7D">
        <w:t xml:space="preserve"> K: Capital</w:t>
      </w:r>
      <w:r w:rsidR="00EC6E7D">
        <w:br/>
        <w:t xml:space="preserve">  L: Trabalho</w:t>
      </w:r>
      <w:r w:rsidR="00EC6E7D">
        <w:br/>
        <w:t xml:space="preserve">  Q: produção (Quantidade)</w:t>
      </w:r>
    </w:p>
    <w:p w14:paraId="5E318F0D" w14:textId="77777777" w:rsidR="00EC6E7D" w:rsidRDefault="00EC6E7D" w:rsidP="00EC6E7D">
      <w:pPr>
        <w:rPr>
          <w:color w:val="FF0000"/>
        </w:rPr>
      </w:pPr>
      <w:r>
        <w:t xml:space="preserve">  </w:t>
      </w:r>
      <w:r>
        <w:rPr>
          <w:i/>
          <w:iCs/>
          <w:color w:val="FF0000"/>
        </w:rPr>
        <w:t xml:space="preserve">Obs: Fazendo um paralelo com a </w:t>
      </w:r>
      <w:r w:rsidRPr="000E2A32">
        <w:rPr>
          <w:i/>
          <w:iCs/>
          <w:color w:val="FF0000"/>
          <w:u w:val="single"/>
        </w:rPr>
        <w:t>teoria do consumidor</w:t>
      </w:r>
      <w:r>
        <w:rPr>
          <w:i/>
          <w:iCs/>
          <w:color w:val="FF0000"/>
        </w:rPr>
        <w:t xml:space="preserve">, elas fazem papel semelhante </w:t>
      </w:r>
      <w:r w:rsidRPr="000E2A32">
        <w:rPr>
          <w:i/>
          <w:iCs/>
          <w:color w:val="FF0000"/>
          <w:u w:val="single"/>
        </w:rPr>
        <w:t>função utilidade</w:t>
      </w:r>
      <w:r>
        <w:rPr>
          <w:i/>
          <w:iCs/>
          <w:color w:val="FF0000"/>
        </w:rPr>
        <w:t>.</w:t>
      </w:r>
    </w:p>
    <w:p w14:paraId="2E49D7D7" w14:textId="77777777" w:rsidR="00EC6E7D" w:rsidRDefault="00EC6E7D" w:rsidP="00EC6E7D">
      <w:r>
        <w:rPr>
          <w:b/>
          <w:bCs/>
          <w:sz w:val="26"/>
          <w:szCs w:val="26"/>
        </w:rPr>
        <w:t>Curto prazo</w:t>
      </w:r>
    </w:p>
    <w:p w14:paraId="61EA1F15" w14:textId="77777777" w:rsidR="00EC6E7D" w:rsidRPr="00131452" w:rsidRDefault="00EC6E7D" w:rsidP="00EC6E7D">
      <w:r>
        <w:t xml:space="preserve">  No curto prazo consideramos um dos fatores fixos, geralmente o capital (K)</w:t>
      </w:r>
    </w:p>
    <w:p w14:paraId="6DB74982" w14:textId="77777777" w:rsidR="00EC6E7D" w:rsidRDefault="00EC6E7D" w:rsidP="00EC6E7D">
      <w:pPr>
        <w:ind w:left="1416" w:firstLine="708"/>
        <w:rPr>
          <w:color w:val="FF0000"/>
        </w:rPr>
      </w:pPr>
      <w:r>
        <w:rPr>
          <w:noProof/>
        </w:rPr>
        <w:drawing>
          <wp:inline distT="0" distB="0" distL="0" distR="0" wp14:anchorId="27EE1E09" wp14:editId="250494F9">
            <wp:extent cx="2441167" cy="195942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583" cy="19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FB1C" w14:textId="77777777" w:rsidR="00EC6E7D" w:rsidRDefault="00EC6E7D" w:rsidP="00EC6E7D">
      <w:r>
        <w:rPr>
          <w:color w:val="FF0000"/>
        </w:rPr>
        <w:t xml:space="preserve">  </w:t>
      </w:r>
      <w:r>
        <w:t xml:space="preserve">Gráfico do produto total no </w:t>
      </w:r>
      <w:r w:rsidRPr="00131452">
        <w:rPr>
          <w:u w:val="single"/>
        </w:rPr>
        <w:t>curto prazo</w:t>
      </w:r>
      <w:r>
        <w:t>, fator capital (K) fixo.</w:t>
      </w:r>
    </w:p>
    <w:p w14:paraId="342D36D1" w14:textId="77777777" w:rsidR="00EC6E7D" w:rsidRDefault="00EC6E7D" w:rsidP="00EC6E7D">
      <w:r>
        <w:t xml:space="preserve">  O gráfico evidencia a lei dos rendimentos decrescentes, conforme aumenta o trabalho e o capital é constante, o incremento de trabalho passa a diminuir a produção.</w:t>
      </w:r>
    </w:p>
    <w:p w14:paraId="459CBB01" w14:textId="77777777" w:rsidR="00EC6E7D" w:rsidRDefault="00EC6E7D" w:rsidP="00EC6E7D">
      <w:r>
        <w:rPr>
          <w:b/>
          <w:bCs/>
          <w:sz w:val="26"/>
          <w:szCs w:val="26"/>
        </w:rPr>
        <w:t>Longo prazo</w:t>
      </w:r>
    </w:p>
    <w:p w14:paraId="59BABC81" w14:textId="54B3B36B" w:rsidR="006435A9" w:rsidRPr="006435A9" w:rsidRDefault="00EC6E7D" w:rsidP="006435A9">
      <w:r>
        <w:t xml:space="preserve">  No longo prazo ambos os fatores podem variar livremente.</w:t>
      </w:r>
    </w:p>
    <w:p w14:paraId="005C3823" w14:textId="7EF3601A" w:rsidR="006435A9" w:rsidRDefault="006435A9" w:rsidP="006435A9">
      <w:r>
        <w:rPr>
          <w:b/>
          <w:bCs/>
          <w:sz w:val="26"/>
          <w:szCs w:val="26"/>
        </w:rPr>
        <w:t>Produto médio (Pme) e Produto marginal (Pmg)</w:t>
      </w:r>
    </w:p>
    <w:p w14:paraId="6CE24DB6" w14:textId="77777777" w:rsidR="006435A9" w:rsidRPr="00807B80" w:rsidRDefault="006435A9" w:rsidP="006435A9">
      <w:pPr>
        <w:rPr>
          <w:i/>
          <w:iCs/>
        </w:rPr>
      </w:pPr>
      <w:r>
        <w:t xml:space="preserve">  </w:t>
      </w:r>
      <w:r>
        <w:rPr>
          <w:i/>
          <w:iCs/>
        </w:rPr>
        <w:t>Obs: Se trata da produção no curto prazo e em função do trabalho (L)</w:t>
      </w:r>
    </w:p>
    <w:p w14:paraId="290806BC" w14:textId="2B396FAD" w:rsidR="006435A9" w:rsidRDefault="006435A9" w:rsidP="006435A9">
      <w:r>
        <w:t xml:space="preserve">  Pmg = 0; Produção máxima</w:t>
      </w:r>
      <w:r>
        <w:br/>
        <w:t xml:space="preserve">  Pmg &gt; Pme; Produto médio crescente</w:t>
      </w:r>
      <w:r>
        <w:br/>
        <w:t xml:space="preserve">  Pmg &lt; Pme; Produto médio decrescente</w:t>
      </w:r>
      <w:r>
        <w:br/>
        <w:t xml:space="preserve">  </w:t>
      </w:r>
      <w:r>
        <w:t>Pmg = Pme; Pme está em seu máximo (Ponto de maior eficiência*)</w:t>
      </w:r>
    </w:p>
    <w:p w14:paraId="17D5CE68" w14:textId="209B3414" w:rsidR="006435A9" w:rsidRPr="00EC6E7D" w:rsidRDefault="006435A9" w:rsidP="006435A9">
      <w:pPr>
        <w:ind w:left="708" w:firstLine="708"/>
      </w:pPr>
      <w:r>
        <w:rPr>
          <w:noProof/>
        </w:rPr>
        <w:drawing>
          <wp:inline distT="0" distB="0" distL="0" distR="0" wp14:anchorId="501F7720" wp14:editId="74124605">
            <wp:extent cx="2957252" cy="17168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220" cy="17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5A9" w:rsidRPr="00EC6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4"/>
    <w:rsid w:val="006435A9"/>
    <w:rsid w:val="00A46FD4"/>
    <w:rsid w:val="00EC6E7D"/>
    <w:rsid w:val="00F5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B9A1"/>
  <w15:chartTrackingRefBased/>
  <w15:docId w15:val="{3E243613-1231-417B-A6E3-12ED851D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E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3</cp:revision>
  <dcterms:created xsi:type="dcterms:W3CDTF">2024-08-25T05:44:00Z</dcterms:created>
  <dcterms:modified xsi:type="dcterms:W3CDTF">2024-08-25T05:48:00Z</dcterms:modified>
</cp:coreProperties>
</file>