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8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85"/>
        <w:gridCol w:w="2655"/>
        <w:gridCol w:w="2820"/>
        <w:gridCol w:w="2820"/>
        <w:tblGridChange w:id="0">
          <w:tblGrid>
            <w:gridCol w:w="1185"/>
            <w:gridCol w:w="2655"/>
            <w:gridCol w:w="2820"/>
            <w:gridCol w:w="2820"/>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276" w:lineRule="auto"/>
              <w:rPr>
                <w:b w:val="1"/>
                <w:bCs w:val="1"/>
                <w:sz w:val="20"/>
                <w:szCs w:val="20"/>
              </w:rPr>
            </w:pPr>
            <w:r w:rsidDel="00000000" w:rsidR="00000000" w:rsidRPr="00000000">
              <w:rPr>
                <w:sz w:val="20"/>
                <w:szCs w:val="20"/>
                <w:rtl w:val="0"/>
              </w:rPr>
              <w:t xml:space="preserve">Alexis Romero</w:t>
            </w:r>
            <w:r w:rsidDel="00000000" w:rsidR="00000000" w:rsidRPr="00000000">
              <w:rPr>
                <w:rtl w:val="0"/>
              </w:rPr>
            </w:r>
          </w:p>
        </w:tc>
        <w:tc>
          <w:tcPr>
            <w:vAlign w:val="center"/>
          </w:tcPr>
          <w:p w:rsidR="00000000" w:rsidDel="00000000" w:rsidP="00000000" w:rsidRDefault="00000000" w:rsidRPr="00000000" w14:paraId="0000000E">
            <w:pPr>
              <w:spacing w:after="0" w:line="276" w:lineRule="auto"/>
              <w:rPr>
                <w:sz w:val="20"/>
                <w:szCs w:val="20"/>
              </w:rPr>
            </w:pPr>
            <w:r w:rsidDel="00000000" w:rsidR="00000000" w:rsidRPr="00000000">
              <w:rPr>
                <w:sz w:val="20"/>
                <w:szCs w:val="20"/>
                <w:rtl w:val="0"/>
              </w:rPr>
              <w:t xml:space="preserve">Rodrigo Huaiquil</w:t>
            </w:r>
          </w:p>
        </w:tc>
        <w:tc>
          <w:tcPr>
            <w:vAlign w:val="center"/>
          </w:tcPr>
          <w:p w:rsidR="00000000" w:rsidDel="00000000" w:rsidP="00000000" w:rsidRDefault="00000000" w:rsidRPr="00000000" w14:paraId="0000000F">
            <w:pPr>
              <w:spacing w:after="0" w:line="276" w:lineRule="auto"/>
              <w:rPr>
                <w:sz w:val="20"/>
                <w:szCs w:val="20"/>
              </w:rPr>
            </w:pPr>
            <w:r w:rsidDel="00000000" w:rsidR="00000000" w:rsidRPr="00000000">
              <w:rPr>
                <w:sz w:val="20"/>
                <w:szCs w:val="20"/>
                <w:rtl w:val="0"/>
              </w:rPr>
              <w:t xml:space="preserve">Axel Rubio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20.791.085-6</w:t>
            </w:r>
          </w:p>
        </w:tc>
        <w:tc>
          <w:tcPr>
            <w:vAlign w:val="center"/>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21.741.059-2</w:t>
            </w:r>
          </w:p>
        </w:tc>
        <w:tc>
          <w:tcPr>
            <w:vAlign w:val="center"/>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20.101.040-3</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sz w:val="20"/>
                <w:szCs w:val="20"/>
              </w:rPr>
            </w:pPr>
            <w:r w:rsidDel="00000000" w:rsidR="00000000" w:rsidRPr="00000000">
              <w:rPr>
                <w:sz w:val="20"/>
                <w:szCs w:val="20"/>
                <w:rtl w:val="0"/>
              </w:rPr>
              <w:t xml:space="preserve">Ingenieria en Informatica</w:t>
            </w:r>
          </w:p>
        </w:tc>
        <w:tc>
          <w:tcPr>
            <w:vAlign w:val="center"/>
          </w:tcPr>
          <w:p w:rsidR="00000000" w:rsidDel="00000000" w:rsidP="00000000" w:rsidRDefault="00000000" w:rsidRPr="00000000" w14:paraId="00000016">
            <w:pPr>
              <w:rPr>
                <w:sz w:val="20"/>
                <w:szCs w:val="20"/>
              </w:rPr>
            </w:pPr>
            <w:r w:rsidDel="00000000" w:rsidR="00000000" w:rsidRPr="00000000">
              <w:rPr>
                <w:sz w:val="20"/>
                <w:szCs w:val="20"/>
                <w:rtl w:val="0"/>
              </w:rPr>
              <w:t xml:space="preserve">Ingenieria en Informatica</w:t>
            </w:r>
          </w:p>
        </w:tc>
        <w:tc>
          <w:tcPr>
            <w:vAlign w:val="center"/>
          </w:tcPr>
          <w:p w:rsidR="00000000" w:rsidDel="00000000" w:rsidP="00000000" w:rsidRDefault="00000000" w:rsidRPr="00000000" w14:paraId="00000017">
            <w:pPr>
              <w:rPr>
                <w:sz w:val="20"/>
                <w:szCs w:val="20"/>
              </w:rPr>
            </w:pPr>
            <w:r w:rsidDel="00000000" w:rsidR="00000000" w:rsidRPr="00000000">
              <w:rPr>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Duoc UC Plaza Vespucio</w:t>
            </w:r>
          </w:p>
        </w:tc>
        <w:tc>
          <w:tcPr>
            <w:vAlign w:val="center"/>
          </w:tcPr>
          <w:p w:rsidR="00000000" w:rsidDel="00000000" w:rsidP="00000000" w:rsidRDefault="00000000" w:rsidRPr="00000000" w14:paraId="0000001A">
            <w:pPr>
              <w:rPr>
                <w:sz w:val="20"/>
                <w:szCs w:val="20"/>
              </w:rPr>
            </w:pPr>
            <w:r w:rsidDel="00000000" w:rsidR="00000000" w:rsidRPr="00000000">
              <w:rPr>
                <w:sz w:val="20"/>
                <w:szCs w:val="20"/>
                <w:rtl w:val="0"/>
              </w:rPr>
              <w:t xml:space="preserve">Duoc UC Plaza Vespucio</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Duoc UC Plaza Vespucio</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pStyle w:val="Title"/>
              <w:spacing w:after="60" w:before="0" w:line="276" w:lineRule="auto"/>
              <w:rPr>
                <w:sz w:val="20"/>
                <w:szCs w:val="20"/>
              </w:rPr>
            </w:pPr>
            <w:bookmarkStart w:colFirst="0" w:colLast="0" w:name="_heading=h.wmha5n8yhkn9" w:id="0"/>
            <w:bookmarkEnd w:id="0"/>
            <w:r w:rsidDel="00000000" w:rsidR="00000000" w:rsidRPr="00000000">
              <w:rPr>
                <w:sz w:val="20"/>
                <w:szCs w:val="20"/>
                <w:rtl w:val="0"/>
              </w:rPr>
              <w:t xml:space="preserve">SoftDent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rPr>
                <w:b w:val="1"/>
                <w:bCs w:val="1"/>
                <w:sz w:val="20"/>
                <w:szCs w:val="20"/>
              </w:rPr>
            </w:pPr>
            <w:r w:rsidDel="00000000" w:rsidR="00000000" w:rsidRPr="00000000">
              <w:rPr>
                <w:i w:val="1"/>
                <w:iCs w:val="1"/>
                <w:sz w:val="20"/>
                <w:szCs w:val="20"/>
                <w:rtl w:val="0"/>
              </w:rPr>
              <w:t xml:space="preserve">Desarrollo de Software, Arquitectura y Ciberseguridad, Gestión de Bases de Datos y Gestión de Proyectos TI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spacing w:after="240" w:before="240" w:lineRule="auto"/>
              <w:rPr>
                <w:b w:val="1"/>
                <w:bCs w:val="1"/>
                <w:sz w:val="20"/>
                <w:szCs w:val="20"/>
              </w:rPr>
            </w:pPr>
            <w:r w:rsidDel="00000000" w:rsidR="00000000" w:rsidRPr="00000000">
              <w:rPr>
                <w:b w:val="1"/>
                <w:bCs w:val="1"/>
                <w:sz w:val="20"/>
                <w:szCs w:val="20"/>
                <w:rtl w:val="0"/>
              </w:rPr>
              <w:t xml:space="preserve">Área Desarrollo Software</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 Ofrecer propuestas de solución informática analizando de forma integral los procesos de acuerdo con los requerimientos de la organización.</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 Realizar pruebas de calidad tanto de los productos como de los procesos utilizando buenas prácticas definidas por la industria.</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 Implementar soluciones sistémicas integrales para automatizar </w:t>
            </w:r>
            <w:r w:rsidDel="00000000" w:rsidR="00000000" w:rsidRPr="00000000">
              <w:rPr>
                <w:sz w:val="20"/>
                <w:szCs w:val="20"/>
                <w:rtl w:val="0"/>
              </w:rPr>
              <w:t xml:space="preserve">u optimizar</w:t>
            </w:r>
            <w:r w:rsidDel="00000000" w:rsidR="00000000" w:rsidRPr="00000000">
              <w:rPr>
                <w:sz w:val="20"/>
                <w:szCs w:val="20"/>
                <w:rtl w:val="0"/>
              </w:rPr>
              <w:t xml:space="preserve"> procesos de negocio de acuerdo con las necesidades de la organización.</w:t>
            </w:r>
          </w:p>
          <w:p w:rsidR="00000000" w:rsidDel="00000000" w:rsidP="00000000" w:rsidRDefault="00000000" w:rsidRPr="00000000" w14:paraId="0000002C">
            <w:pPr>
              <w:spacing w:after="240" w:before="240" w:lineRule="auto"/>
              <w:rPr>
                <w:b w:val="1"/>
                <w:bCs w:val="1"/>
                <w:sz w:val="20"/>
                <w:szCs w:val="20"/>
              </w:rPr>
            </w:pPr>
            <w:r w:rsidDel="00000000" w:rsidR="00000000" w:rsidRPr="00000000">
              <w:rPr>
                <w:b w:val="1"/>
                <w:bCs w:val="1"/>
                <w:sz w:val="20"/>
                <w:szCs w:val="20"/>
                <w:rtl w:val="0"/>
              </w:rPr>
              <w:t xml:space="preserve">Área Arquitectura y Ciberseguridad</w:t>
            </w:r>
          </w:p>
          <w:p w:rsidR="00000000" w:rsidDel="00000000" w:rsidP="00000000" w:rsidRDefault="00000000" w:rsidRPr="00000000" w14:paraId="0000002D">
            <w:pPr>
              <w:spacing w:after="240" w:before="240" w:lineRule="auto"/>
              <w:rPr>
                <w:i w:val="1"/>
                <w:iCs w:val="1"/>
                <w:sz w:val="20"/>
                <w:szCs w:val="20"/>
              </w:rPr>
            </w:pPr>
            <w:r w:rsidDel="00000000" w:rsidR="00000000" w:rsidRPr="00000000">
              <w:rPr>
                <w:i w:val="1"/>
                <w:iCs w:val="1"/>
                <w:sz w:val="20"/>
                <w:szCs w:val="20"/>
                <w:rtl w:val="0"/>
              </w:rPr>
              <w:t xml:space="preserve">- 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2E">
            <w:pPr>
              <w:spacing w:after="240" w:before="240" w:lineRule="auto"/>
              <w:rPr>
                <w:i w:val="1"/>
                <w:iCs w:val="1"/>
                <w:sz w:val="20"/>
                <w:szCs w:val="20"/>
              </w:rPr>
            </w:pPr>
            <w:r w:rsidDel="00000000" w:rsidR="00000000" w:rsidRPr="00000000">
              <w:rPr>
                <w:i w:val="1"/>
                <w:iCs w:val="1"/>
                <w:sz w:val="20"/>
                <w:szCs w:val="20"/>
                <w:rtl w:val="0"/>
              </w:rPr>
              <w:t xml:space="preserve">- 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2F">
            <w:pPr>
              <w:spacing w:after="240" w:before="240" w:lineRule="auto"/>
              <w:rPr>
                <w:i w:val="1"/>
                <w:iCs w:val="1"/>
                <w:sz w:val="20"/>
                <w:szCs w:val="20"/>
              </w:rPr>
            </w:pPr>
            <w:r w:rsidDel="00000000" w:rsidR="00000000" w:rsidRPr="00000000">
              <w:rPr>
                <w:i w:val="1"/>
                <w:iCs w:val="1"/>
                <w:sz w:val="20"/>
                <w:szCs w:val="20"/>
                <w:rtl w:val="0"/>
              </w:rPr>
              <w:t xml:space="preserve">- Resolver las vulnerabilidades sistémicas para asegurar que el software construido cumple las normas de seguridad exigidas por la industria.</w:t>
            </w:r>
          </w:p>
          <w:p w:rsidR="00000000" w:rsidDel="00000000" w:rsidP="00000000" w:rsidRDefault="00000000" w:rsidRPr="00000000" w14:paraId="00000030">
            <w:pPr>
              <w:spacing w:after="240" w:before="240" w:lineRule="auto"/>
              <w:rPr>
                <w:b w:val="1"/>
                <w:bCs w:val="1"/>
                <w:sz w:val="20"/>
                <w:szCs w:val="20"/>
              </w:rPr>
            </w:pPr>
            <w:r w:rsidDel="00000000" w:rsidR="00000000" w:rsidRPr="00000000">
              <w:rPr>
                <w:b w:val="1"/>
                <w:bCs w:val="1"/>
                <w:sz w:val="20"/>
                <w:szCs w:val="20"/>
                <w:rtl w:val="0"/>
              </w:rPr>
              <w:t xml:space="preserve">Área Gestión de Base de Datos</w:t>
            </w:r>
          </w:p>
          <w:p w:rsidR="00000000" w:rsidDel="00000000" w:rsidP="00000000" w:rsidRDefault="00000000" w:rsidRPr="00000000" w14:paraId="00000031">
            <w:pPr>
              <w:spacing w:after="240" w:before="240" w:lineRule="auto"/>
              <w:rPr>
                <w:i w:val="1"/>
                <w:iCs w:val="1"/>
                <w:sz w:val="20"/>
                <w:szCs w:val="20"/>
              </w:rPr>
            </w:pPr>
            <w:r w:rsidDel="00000000" w:rsidR="00000000" w:rsidRPr="00000000">
              <w:rPr>
                <w:i w:val="1"/>
                <w:iCs w:val="1"/>
                <w:sz w:val="20"/>
                <w:szCs w:val="20"/>
                <w:rtl w:val="0"/>
              </w:rPr>
              <w:t xml:space="preserve">- Construir modelos de datos para soportar los requerimientos de la organización de acuerdo a un diseño definido y escalable en el tiempo.</w:t>
            </w:r>
          </w:p>
          <w:p w:rsidR="00000000" w:rsidDel="00000000" w:rsidP="00000000" w:rsidRDefault="00000000" w:rsidRPr="00000000" w14:paraId="00000032">
            <w:pPr>
              <w:spacing w:after="240" w:before="240" w:lineRule="auto"/>
              <w:rPr>
                <w:i w:val="1"/>
                <w:iCs w:val="1"/>
                <w:sz w:val="20"/>
                <w:szCs w:val="20"/>
              </w:rPr>
            </w:pPr>
            <w:r w:rsidDel="00000000" w:rsidR="00000000" w:rsidRPr="00000000">
              <w:rPr>
                <w:i w:val="1"/>
                <w:iCs w:val="1"/>
                <w:sz w:val="20"/>
                <w:szCs w:val="20"/>
                <w:rtl w:val="0"/>
              </w:rPr>
              <w:t xml:space="preserve">- Programar consultas o rutinas para manipular información de una base de datos de acuerdo con los requerimientos de la organización.</w:t>
            </w:r>
          </w:p>
          <w:p w:rsidR="00000000" w:rsidDel="00000000" w:rsidP="00000000" w:rsidRDefault="00000000" w:rsidRPr="00000000" w14:paraId="00000033">
            <w:pPr>
              <w:spacing w:after="240" w:before="240" w:lineRule="auto"/>
              <w:rPr>
                <w:b w:val="1"/>
                <w:bCs w:val="1"/>
                <w:sz w:val="20"/>
                <w:szCs w:val="20"/>
              </w:rPr>
            </w:pPr>
            <w:r w:rsidDel="00000000" w:rsidR="00000000" w:rsidRPr="00000000">
              <w:rPr>
                <w:b w:val="1"/>
                <w:bCs w:val="1"/>
                <w:sz w:val="20"/>
                <w:szCs w:val="20"/>
                <w:rtl w:val="0"/>
              </w:rPr>
              <w:t xml:space="preserve">Área Gestión de Proyectos TI</w:t>
            </w:r>
          </w:p>
          <w:p w:rsidR="00000000" w:rsidDel="00000000" w:rsidP="00000000" w:rsidRDefault="00000000" w:rsidRPr="00000000" w14:paraId="00000034">
            <w:pPr>
              <w:spacing w:after="240" w:before="240" w:lineRule="auto"/>
              <w:rPr>
                <w:i w:val="1"/>
                <w:iCs w:val="1"/>
                <w:sz w:val="20"/>
                <w:szCs w:val="20"/>
              </w:rPr>
            </w:pPr>
            <w:r w:rsidDel="00000000" w:rsidR="00000000" w:rsidRPr="00000000">
              <w:rPr>
                <w:i w:val="1"/>
                <w:iCs w:val="1"/>
                <w:sz w:val="20"/>
                <w:szCs w:val="20"/>
                <w:rtl w:val="0"/>
              </w:rPr>
              <w:t xml:space="preserve">- Gestionar proyectos informáticos, ofreciendo alternativas para la toma de decisiones de acuerdo con los requerimientos de la organización.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spacing w:after="240" w:before="240" w:lineRule="auto"/>
              <w:jc w:val="both"/>
              <w:rPr>
                <w:b w:val="1"/>
                <w:bCs w:val="1"/>
                <w:sz w:val="20"/>
                <w:szCs w:val="20"/>
              </w:rPr>
            </w:pPr>
            <w:r w:rsidDel="00000000" w:rsidR="00000000" w:rsidRPr="00000000">
              <w:rPr>
                <w:b w:val="1"/>
                <w:bCs w:val="1"/>
                <w:sz w:val="20"/>
                <w:szCs w:val="20"/>
                <w:rtl w:val="0"/>
              </w:rPr>
              <w:t xml:space="preserve">Problemática y Contexto del Proyecto</w:t>
            </w:r>
          </w:p>
          <w:p w:rsidR="00000000" w:rsidDel="00000000" w:rsidP="00000000" w:rsidRDefault="00000000" w:rsidRPr="00000000" w14:paraId="0000003C">
            <w:pPr>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Problema a solucionar:</w:t>
            </w:r>
            <w:r w:rsidDel="00000000" w:rsidR="00000000" w:rsidRPr="00000000">
              <w:rPr>
                <w:sz w:val="20"/>
                <w:szCs w:val="20"/>
                <w:rtl w:val="0"/>
              </w:rPr>
              <w:t xml:space="preserve"> La falta de digitalización y la alta inasistencia de pacientes en clínicas dentales pequeñas y medianas, lo que genera pérdidas de tiempo, dinero y descontrol en el inventario.</w:t>
            </w:r>
          </w:p>
          <w:p w:rsidR="00000000" w:rsidDel="00000000" w:rsidP="00000000" w:rsidRDefault="00000000" w:rsidRPr="00000000" w14:paraId="0000003D">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Ubicación del contexto:</w:t>
            </w:r>
            <w:r w:rsidDel="00000000" w:rsidR="00000000" w:rsidRPr="00000000">
              <w:rPr>
                <w:sz w:val="20"/>
                <w:szCs w:val="20"/>
                <w:rtl w:val="0"/>
              </w:rPr>
              <w:t xml:space="preserve"> Clínicas dentales de la Región Metropolitana (Chile) que no cuentan con presupuesto para software costoso y aún manejan sus procesos en papel o Excel.</w:t>
            </w:r>
          </w:p>
          <w:p w:rsidR="00000000" w:rsidDel="00000000" w:rsidP="00000000" w:rsidRDefault="00000000" w:rsidRPr="00000000" w14:paraId="0000003E">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Personas impactadas:</w:t>
            </w:r>
          </w:p>
          <w:p w:rsidR="00000000" w:rsidDel="00000000" w:rsidP="00000000" w:rsidRDefault="00000000" w:rsidRPr="00000000" w14:paraId="0000003F">
            <w:pPr>
              <w:numPr>
                <w:ilvl w:val="1"/>
                <w:numId w:val="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Personal de la clínica:</w:t>
            </w:r>
            <w:r w:rsidDel="00000000" w:rsidR="00000000" w:rsidRPr="00000000">
              <w:rPr>
                <w:sz w:val="20"/>
                <w:szCs w:val="20"/>
                <w:rtl w:val="0"/>
              </w:rPr>
              <w:t xml:space="preserve"> Odontólogos y administrativos, al automatizar tareas tediosas (agenda, caja, insumos).</w:t>
            </w:r>
          </w:p>
          <w:p w:rsidR="00000000" w:rsidDel="00000000" w:rsidP="00000000" w:rsidRDefault="00000000" w:rsidRPr="00000000" w14:paraId="00000040">
            <w:pPr>
              <w:numPr>
                <w:ilvl w:val="1"/>
                <w:numId w:val="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Pacientes:</w:t>
            </w:r>
            <w:r w:rsidDel="00000000" w:rsidR="00000000" w:rsidRPr="00000000">
              <w:rPr>
                <w:sz w:val="20"/>
                <w:szCs w:val="20"/>
                <w:rtl w:val="0"/>
              </w:rPr>
              <w:t xml:space="preserve"> Personas agendadas que reciben recordatorios automáticos para no olvidar su cita.</w:t>
            </w:r>
          </w:p>
          <w:p w:rsidR="00000000" w:rsidDel="00000000" w:rsidP="00000000" w:rsidRDefault="00000000" w:rsidRPr="00000000" w14:paraId="00000041">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Relevancia y aporte de valor:</w:t>
            </w:r>
            <w:r w:rsidDel="00000000" w:rsidR="00000000" w:rsidRPr="00000000">
              <w:rPr>
                <w:sz w:val="20"/>
                <w:szCs w:val="20"/>
                <w:rtl w:val="0"/>
              </w:rPr>
              <w:t xml:space="preserve"> Demuestra cómo la tecnología accesible optimiza la gestión operativa y financiera de una PYME de salud, reduciendo el ausentismo de usuarios y mejorando los ingresos del negocio.</w:t>
            </w:r>
          </w:p>
        </w:tc>
      </w:tr>
      <w:tr>
        <w:trPr>
          <w:cantSplit w:val="0"/>
          <w:trHeight w:val="1037"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3">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SoftDent</w:t>
            </w:r>
            <w:r w:rsidDel="00000000" w:rsidR="00000000" w:rsidRPr="00000000">
              <w:rPr>
                <w:sz w:val="20"/>
                <w:szCs w:val="20"/>
                <w:rtl w:val="0"/>
              </w:rPr>
              <w:t xml:space="preserve"> busca desarrollar e implementar una solución tecnológica integral de uso interno para clínicas odontológicas que centralice y optimice la gestión operacional, clínica y financiera básica del establecimiento. El propósito fundamental es solucionar la fragmentación de la información y garantizar la conformidad con el nuevo marco regulatorio de la </w:t>
            </w:r>
            <w:r w:rsidDel="00000000" w:rsidR="00000000" w:rsidRPr="00000000">
              <w:rPr>
                <w:b w:val="1"/>
                <w:bCs w:val="1"/>
                <w:sz w:val="20"/>
                <w:szCs w:val="20"/>
                <w:rtl w:val="0"/>
              </w:rPr>
              <w:t xml:space="preserve">Ley N° 21.719 sobre Protección de Datos Personales</w:t>
            </w:r>
            <w:r w:rsidDel="00000000" w:rsidR="00000000" w:rsidRPr="00000000">
              <w:rPr>
                <w:sz w:val="20"/>
                <w:szCs w:val="20"/>
                <w:rtl w:val="0"/>
              </w:rPr>
              <w:t xml:space="preserve"> (que entra en vigor el 1 de diciembre de 2026), protegiendo la confidencialidad e integridad del historial médico sensible de los pacientes. </w:t>
            </w:r>
          </w:p>
          <w:p w:rsidR="00000000" w:rsidDel="00000000" w:rsidP="00000000" w:rsidRDefault="00000000" w:rsidRPr="00000000" w14:paraId="00000045">
            <w:pPr>
              <w:spacing w:after="240" w:line="276" w:lineRule="auto"/>
              <w:jc w:val="both"/>
              <w:rPr>
                <w:sz w:val="20"/>
                <w:szCs w:val="20"/>
              </w:rPr>
            </w:pPr>
            <w:r w:rsidDel="00000000" w:rsidR="00000000" w:rsidRPr="00000000">
              <w:rPr>
                <w:sz w:val="20"/>
                <w:szCs w:val="20"/>
                <w:rtl w:val="0"/>
              </w:rPr>
              <w:t xml:space="preserve">SoftDent consiste en un sistema de software enfocado en un Producto Mínimo Viable (MVP) operativo, estructurado en los siguientes módulos clave:</w:t>
            </w:r>
          </w:p>
          <w:p w:rsidR="00000000" w:rsidDel="00000000" w:rsidP="00000000" w:rsidRDefault="00000000" w:rsidRPr="00000000" w14:paraId="00000046">
            <w:pPr>
              <w:numPr>
                <w:ilvl w:val="0"/>
                <w:numId w:val="12"/>
              </w:numPr>
              <w:spacing w:after="0" w:afterAutospacing="0" w:line="276" w:lineRule="auto"/>
              <w:ind w:left="720" w:hanging="360"/>
              <w:rPr>
                <w:sz w:val="20"/>
                <w:szCs w:val="20"/>
              </w:rPr>
            </w:pPr>
            <w:r w:rsidDel="00000000" w:rsidR="00000000" w:rsidRPr="00000000">
              <w:rPr>
                <w:b w:val="1"/>
                <w:bCs w:val="1"/>
                <w:sz w:val="20"/>
                <w:szCs w:val="20"/>
                <w:rtl w:val="0"/>
              </w:rPr>
              <w:t xml:space="preserve">Control de Acceso y Gestión de Usuarios (RBAC):</w:t>
            </w:r>
            <w:r w:rsidDel="00000000" w:rsidR="00000000" w:rsidRPr="00000000">
              <w:rPr>
                <w:sz w:val="20"/>
                <w:szCs w:val="20"/>
                <w:rtl w:val="0"/>
              </w:rPr>
              <w:t xml:space="preserve"> Sistema de autenticación estricta con perfiles diferenciados para administradores, doctores, recepcionistas y asistentes, asegurando el principio de mínimo privilegio.</w:t>
            </w:r>
          </w:p>
          <w:p w:rsidR="00000000" w:rsidDel="00000000" w:rsidP="00000000" w:rsidRDefault="00000000" w:rsidRPr="00000000" w14:paraId="00000047">
            <w:pPr>
              <w:numPr>
                <w:ilvl w:val="0"/>
                <w:numId w:val="12"/>
              </w:numPr>
              <w:spacing w:after="0" w:afterAutospacing="0" w:line="276" w:lineRule="auto"/>
              <w:ind w:left="720" w:hanging="360"/>
              <w:rPr>
                <w:sz w:val="20"/>
                <w:szCs w:val="20"/>
              </w:rPr>
            </w:pPr>
            <w:r w:rsidDel="00000000" w:rsidR="00000000" w:rsidRPr="00000000">
              <w:rPr>
                <w:b w:val="1"/>
                <w:bCs w:val="1"/>
                <w:sz w:val="20"/>
                <w:szCs w:val="20"/>
                <w:rtl w:val="0"/>
              </w:rPr>
              <w:t xml:space="preserve">Ficha Médica Digital y Registro Clínico Simplificado:</w:t>
            </w:r>
            <w:r w:rsidDel="00000000" w:rsidR="00000000" w:rsidRPr="00000000">
              <w:rPr>
                <w:sz w:val="20"/>
                <w:szCs w:val="20"/>
                <w:rtl w:val="0"/>
              </w:rPr>
              <w:t xml:space="preserve"> Módulo para el almacenamiento del historial de atenciones de forma cifrada. Incluye un sistema estructurado con tablas y selecciones dinámicas para registrar piezas dentales (nomenclatura FDI/Universal), caras del diente y procedimientos sin incurrir en maquetaciones complejas de frontend.</w:t>
            </w:r>
          </w:p>
          <w:p w:rsidR="00000000" w:rsidDel="00000000" w:rsidP="00000000" w:rsidRDefault="00000000" w:rsidRPr="00000000" w14:paraId="00000048">
            <w:pPr>
              <w:numPr>
                <w:ilvl w:val="0"/>
                <w:numId w:val="12"/>
              </w:numPr>
              <w:spacing w:after="0" w:afterAutospacing="0" w:line="276" w:lineRule="auto"/>
              <w:ind w:left="720" w:hanging="360"/>
              <w:rPr>
                <w:sz w:val="20"/>
                <w:szCs w:val="20"/>
              </w:rPr>
            </w:pPr>
            <w:r w:rsidDel="00000000" w:rsidR="00000000" w:rsidRPr="00000000">
              <w:rPr>
                <w:b w:val="1"/>
                <w:bCs w:val="1"/>
                <w:sz w:val="20"/>
                <w:szCs w:val="20"/>
                <w:rtl w:val="0"/>
              </w:rPr>
              <w:t xml:space="preserve">Agenda de Citas y Gestión de Boxes:</w:t>
            </w:r>
            <w:r w:rsidDel="00000000" w:rsidR="00000000" w:rsidRPr="00000000">
              <w:rPr>
                <w:sz w:val="20"/>
                <w:szCs w:val="20"/>
                <w:rtl w:val="0"/>
              </w:rPr>
              <w:t xml:space="preserve"> Herramienta para organizar el agendamiento de pacientes por especialidades y optimizar el uso de los boxes de atención en la clínica.</w:t>
            </w:r>
          </w:p>
          <w:p w:rsidR="00000000" w:rsidDel="00000000" w:rsidP="00000000" w:rsidRDefault="00000000" w:rsidRPr="00000000" w14:paraId="00000049">
            <w:pPr>
              <w:numPr>
                <w:ilvl w:val="0"/>
                <w:numId w:val="12"/>
              </w:numPr>
              <w:spacing w:after="240" w:line="276" w:lineRule="auto"/>
              <w:ind w:left="720" w:hanging="360"/>
              <w:rPr>
                <w:sz w:val="20"/>
                <w:szCs w:val="20"/>
              </w:rPr>
            </w:pPr>
            <w:r w:rsidDel="00000000" w:rsidR="00000000" w:rsidRPr="00000000">
              <w:rPr>
                <w:b w:val="1"/>
                <w:bCs w:val="1"/>
                <w:sz w:val="20"/>
                <w:szCs w:val="20"/>
                <w:rtl w:val="0"/>
              </w:rPr>
              <w:t xml:space="preserve">Módulo Financiero de Recepción:</w:t>
            </w:r>
            <w:r w:rsidDel="00000000" w:rsidR="00000000" w:rsidRPr="00000000">
              <w:rPr>
                <w:sz w:val="20"/>
                <w:szCs w:val="20"/>
                <w:rtl w:val="0"/>
              </w:rPr>
              <w:t xml:space="preserve"> Funcionalidad para la configuración de aranceles por prestaciones y el control de la caja de atención en recepción.</w:t>
            </w:r>
          </w:p>
          <w:p w:rsidR="00000000" w:rsidDel="00000000" w:rsidP="00000000" w:rsidRDefault="00000000" w:rsidRPr="00000000" w14:paraId="0000004A">
            <w:pPr>
              <w:pStyle w:val="Heading4"/>
              <w:keepNext w:val="0"/>
              <w:keepLines w:val="0"/>
              <w:spacing w:before="0" w:line="276" w:lineRule="auto"/>
              <w:jc w:val="both"/>
              <w:rPr>
                <w:sz w:val="20"/>
                <w:szCs w:val="20"/>
              </w:rPr>
            </w:pPr>
            <w:bookmarkStart w:colFirst="0" w:colLast="0" w:name="_heading=h.r8tvgeb5w11b" w:id="1"/>
            <w:bookmarkEnd w:id="1"/>
            <w:r w:rsidDel="00000000" w:rsidR="00000000" w:rsidRPr="00000000">
              <w:rPr>
                <w:sz w:val="20"/>
                <w:szCs w:val="20"/>
                <w:rtl w:val="0"/>
              </w:rPr>
              <w:t xml:space="preserve">Cómo se abordará la problemática</w:t>
            </w:r>
          </w:p>
          <w:p w:rsidR="00000000" w:rsidDel="00000000" w:rsidP="00000000" w:rsidRDefault="00000000" w:rsidRPr="00000000" w14:paraId="0000004B">
            <w:pPr>
              <w:spacing w:after="240" w:line="276" w:lineRule="auto"/>
              <w:jc w:val="both"/>
              <w:rPr>
                <w:sz w:val="20"/>
                <w:szCs w:val="20"/>
              </w:rPr>
            </w:pPr>
            <w:r w:rsidDel="00000000" w:rsidR="00000000" w:rsidRPr="00000000">
              <w:rPr>
                <w:sz w:val="20"/>
                <w:szCs w:val="20"/>
                <w:rtl w:val="0"/>
              </w:rPr>
              <w:t xml:space="preserve">Para resolver la falta de centralización y mitigar los riesgos de incumplimiento normativo al tratar datos sensibles de salud, el proyecto aborda la problemática desde tres ejes estratégicos:</w:t>
            </w:r>
          </w:p>
          <w:p w:rsidR="00000000" w:rsidDel="00000000" w:rsidP="00000000" w:rsidRDefault="00000000" w:rsidRPr="00000000" w14:paraId="0000004C">
            <w:pPr>
              <w:numPr>
                <w:ilvl w:val="0"/>
                <w:numId w:val="4"/>
              </w:numPr>
              <w:spacing w:after="0" w:afterAutospacing="0" w:line="276" w:lineRule="auto"/>
              <w:ind w:left="720" w:hanging="360"/>
              <w:rPr>
                <w:sz w:val="20"/>
                <w:szCs w:val="20"/>
              </w:rPr>
            </w:pPr>
            <w:r w:rsidDel="00000000" w:rsidR="00000000" w:rsidRPr="00000000">
              <w:rPr>
                <w:b w:val="1"/>
                <w:bCs w:val="1"/>
                <w:sz w:val="20"/>
                <w:szCs w:val="20"/>
                <w:rtl w:val="0"/>
              </w:rPr>
              <w:t xml:space="preserve">Capa Robusta de Seguridad y Cumplimiento Normativo (Ley N° 21.719):</w:t>
            </w:r>
            <w:r w:rsidDel="00000000" w:rsidR="00000000" w:rsidRPr="00000000">
              <w:rPr>
                <w:sz w:val="20"/>
                <w:szCs w:val="20"/>
                <w:rtl w:val="0"/>
              </w:rPr>
              <w:t xml:space="preserve"> Se implementará cifrado de datos sensibles en reposo (Base de Datos mediante estándares como AES-256) y en tránsito (TLS 1.3). Además, se integrará un módulo de </w:t>
            </w:r>
            <w:r w:rsidDel="00000000" w:rsidR="00000000" w:rsidRPr="00000000">
              <w:rPr>
                <w:b w:val="1"/>
                <w:bCs w:val="1"/>
                <w:sz w:val="20"/>
                <w:szCs w:val="20"/>
                <w:rtl w:val="0"/>
              </w:rPr>
              <w:t xml:space="preserve">logs de auditoría inmutables</w:t>
            </w:r>
            <w:r w:rsidDel="00000000" w:rsidR="00000000" w:rsidRPr="00000000">
              <w:rPr>
                <w:sz w:val="20"/>
                <w:szCs w:val="20"/>
                <w:rtl w:val="0"/>
              </w:rPr>
              <w:t xml:space="preserve"> que registrará de forma automática e inalterable quién, cuándo y para qué se accedió o modificó una ficha clínica.</w:t>
            </w:r>
          </w:p>
          <w:p w:rsidR="00000000" w:rsidDel="00000000" w:rsidP="00000000" w:rsidRDefault="00000000" w:rsidRPr="00000000" w14:paraId="0000004D">
            <w:pPr>
              <w:numPr>
                <w:ilvl w:val="0"/>
                <w:numId w:val="4"/>
              </w:numPr>
              <w:spacing w:after="0" w:afterAutospacing="0" w:line="276" w:lineRule="auto"/>
              <w:ind w:left="720" w:hanging="360"/>
              <w:rPr>
                <w:sz w:val="20"/>
                <w:szCs w:val="20"/>
              </w:rPr>
            </w:pPr>
            <w:r w:rsidDel="00000000" w:rsidR="00000000" w:rsidRPr="00000000">
              <w:rPr>
                <w:b w:val="1"/>
                <w:bCs w:val="1"/>
                <w:sz w:val="20"/>
                <w:szCs w:val="20"/>
                <w:rtl w:val="0"/>
              </w:rPr>
              <w:t xml:space="preserve">Optimización del Registro Clínico (Desarrollo Pragmático):</w:t>
            </w:r>
            <w:r w:rsidDel="00000000" w:rsidR="00000000" w:rsidRPr="00000000">
              <w:rPr>
                <w:sz w:val="20"/>
                <w:szCs w:val="20"/>
                <w:rtl w:val="0"/>
              </w:rPr>
              <w:t xml:space="preserve"> En lugar de un odontograma gráfico dinámico de alto costo de desarrollo, se implementará un registro clínico estructurado que mantiene la calidad del dato y acelera los tiempos de adopción y entrega del sistema.</w:t>
            </w:r>
          </w:p>
          <w:p w:rsidR="00000000" w:rsidDel="00000000" w:rsidP="00000000" w:rsidRDefault="00000000" w:rsidRPr="00000000" w14:paraId="0000004E">
            <w:pPr>
              <w:numPr>
                <w:ilvl w:val="0"/>
                <w:numId w:val="4"/>
              </w:numPr>
              <w:spacing w:after="240" w:line="276" w:lineRule="auto"/>
              <w:ind w:left="720" w:hanging="360"/>
              <w:rPr>
                <w:sz w:val="20"/>
                <w:szCs w:val="20"/>
              </w:rPr>
            </w:pPr>
            <w:r w:rsidDel="00000000" w:rsidR="00000000" w:rsidRPr="00000000">
              <w:rPr>
                <w:b w:val="1"/>
                <w:bCs w:val="1"/>
                <w:sz w:val="20"/>
                <w:szCs w:val="20"/>
                <w:rtl w:val="0"/>
              </w:rPr>
              <w:t xml:space="preserve">Estrategia de Desarrollo por Fases:</w:t>
            </w:r>
            <w:r w:rsidDel="00000000" w:rsidR="00000000" w:rsidRPr="00000000">
              <w:rPr>
                <w:sz w:val="20"/>
                <w:szCs w:val="20"/>
                <w:rtl w:val="0"/>
              </w:rPr>
              <w:t xml:space="preserve"> Se acotará el desarrollo inicial al MVP indispensable (operación clínica, agenda, caja y seguridad), dejando módulos avanzados como liquidaciones profesionales complejas, gestión con laboratorios externos y analítica avanzada para una fase posterior (Backlog).</w:t>
            </w:r>
          </w:p>
          <w:p w:rsidR="00000000" w:rsidDel="00000000" w:rsidP="00000000" w:rsidRDefault="00000000" w:rsidRPr="00000000" w14:paraId="0000004F">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tcBorders>
              <w:bottom w:color="000000" w:space="0" w:sz="4" w:val="single"/>
            </w:tcBorders>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53">
            <w:pPr>
              <w:spacing w:after="240" w:line="276" w:lineRule="auto"/>
              <w:jc w:val="both"/>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SoftDent</w:t>
            </w:r>
            <w:r w:rsidDel="00000000" w:rsidR="00000000" w:rsidRPr="00000000">
              <w:rPr>
                <w:sz w:val="20"/>
                <w:szCs w:val="20"/>
                <w:rtl w:val="0"/>
              </w:rPr>
              <w:t xml:space="preserve"> demuestra pertinencia directa con el perfil de egreso al integrar transversalmente sus cuatro áreas de desempeño:</w:t>
            </w:r>
          </w:p>
          <w:p w:rsidR="00000000" w:rsidDel="00000000" w:rsidP="00000000" w:rsidRDefault="00000000" w:rsidRPr="00000000" w14:paraId="00000054">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Desarrollo de Software:</w:t>
            </w:r>
            <w:r w:rsidDel="00000000" w:rsidR="00000000" w:rsidRPr="00000000">
              <w:rPr>
                <w:sz w:val="20"/>
                <w:szCs w:val="20"/>
                <w:rtl w:val="0"/>
              </w:rPr>
              <w:t xml:space="preserve"> Permite construir una solución integral y realizar pruebas de calidad sobre los módulos de Ficha Médica Estructurada y Agenda de Citas, aplicando buenas prácticas de programación.</w:t>
            </w:r>
          </w:p>
          <w:p w:rsidR="00000000" w:rsidDel="00000000" w:rsidP="00000000" w:rsidRDefault="00000000" w:rsidRPr="00000000" w14:paraId="00000055">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Arquitectura y Ciberseguridad:</w:t>
            </w:r>
            <w:r w:rsidDel="00000000" w:rsidR="00000000" w:rsidRPr="00000000">
              <w:rPr>
                <w:sz w:val="20"/>
                <w:szCs w:val="20"/>
                <w:rtl w:val="0"/>
              </w:rPr>
              <w:t xml:space="preserve"> Resuelve vulnerabilidades críticas y aplica el modelo arquitectónico seguro (TLS 1.3, autenticación RBAC, cifrado de datos) exigido por la Ley N° 21.719.</w:t>
            </w:r>
          </w:p>
          <w:p w:rsidR="00000000" w:rsidDel="00000000" w:rsidP="00000000" w:rsidRDefault="00000000" w:rsidRPr="00000000" w14:paraId="00000056">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Gestión de Bases de Datos:</w:t>
            </w:r>
            <w:r w:rsidDel="00000000" w:rsidR="00000000" w:rsidRPr="00000000">
              <w:rPr>
                <w:sz w:val="20"/>
                <w:szCs w:val="20"/>
                <w:rtl w:val="0"/>
              </w:rPr>
              <w:t xml:space="preserve"> Aborda la construcción del modelo relacional escalable y la programación de rutinas/consultas seguras para el manejo inalterable de historiales clínicos y logs.</w:t>
            </w:r>
          </w:p>
          <w:p w:rsidR="00000000" w:rsidDel="00000000" w:rsidP="00000000" w:rsidRDefault="00000000" w:rsidRPr="00000000" w14:paraId="00000057">
            <w:pPr>
              <w:spacing w:after="240" w:line="276" w:lineRule="auto"/>
              <w:jc w:val="both"/>
              <w:rPr>
                <w:i w:val="1"/>
                <w:iCs w:val="1"/>
                <w:color w:val="548dd4"/>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Gestión de Proyectos TI:</w:t>
            </w:r>
            <w:r w:rsidDel="00000000" w:rsidR="00000000" w:rsidRPr="00000000">
              <w:rPr>
                <w:sz w:val="20"/>
                <w:szCs w:val="20"/>
                <w:rtl w:val="0"/>
              </w:rPr>
              <w:t xml:space="preserve"> Permite tomar decisiones estratégicas como la delimitación del alcance (MVP vs. Fase 2 / Backlog) para garantizar la entrega funcional dentro de los tiempos estipulados</w:t>
            </w:r>
            <w:r w:rsidDel="00000000" w:rsidR="00000000" w:rsidRPr="00000000">
              <w:rPr>
                <w:rFonts w:ascii="Arial" w:cs="Arial" w:eastAsia="Arial" w:hAnsi="Arial"/>
                <w:i w:val="1"/>
                <w:iCs w:val="1"/>
                <w:color w:val="548dd4"/>
                <w:sz w:val="20"/>
                <w:szCs w:val="20"/>
                <w:rtl w:val="0"/>
              </w:rPr>
              <w:t xml:space="preserve">.</w:t>
            </w:r>
            <w:r w:rsidDel="00000000" w:rsidR="00000000" w:rsidRPr="00000000">
              <w:rPr>
                <w:rtl w:val="0"/>
              </w:rPr>
            </w:r>
          </w:p>
        </w:tc>
      </w:tr>
      <w:tr>
        <w:trPr>
          <w:cantSplit w:val="0"/>
          <w:trHeight w:val="866" w:hRule="atLeast"/>
          <w:tblHeader w:val="0"/>
        </w:trPr>
        <w:tc>
          <w:tcPr>
            <w:tcBorders>
              <w:right w:color="000000" w:space="0" w:sz="4" w:val="single"/>
            </w:tcBorders>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1. ¿Cómo se relaciona el proyecto con la carrera?</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El proyecto demuestra mi capacidad para resolver un problema real del mercado mediante la tecnología. Aplica directamente lo aprendido en la carrera al diseñar, programar y desplegar un software accesible que digitaliza y mejora el negocio de una PYME.</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2. ¿Por qué son necesarias las competencias seleccionadas para resolver el problema?</w:t>
            </w:r>
          </w:p>
          <w:p w:rsidR="00000000" w:rsidDel="00000000" w:rsidP="00000000" w:rsidRDefault="00000000" w:rsidRPr="00000000" w14:paraId="0000005C">
            <w:pPr>
              <w:numPr>
                <w:ilvl w:val="0"/>
                <w:numId w:val="5"/>
              </w:numPr>
              <w:spacing w:after="0" w:afterAutospacing="0"/>
              <w:ind w:left="720" w:hanging="360"/>
              <w:jc w:val="both"/>
              <w:rPr>
                <w:sz w:val="20"/>
                <w:szCs w:val="20"/>
              </w:rPr>
            </w:pPr>
            <w:r w:rsidDel="00000000" w:rsidR="00000000" w:rsidRPr="00000000">
              <w:rPr>
                <w:sz w:val="20"/>
                <w:szCs w:val="20"/>
                <w:rtl w:val="0"/>
              </w:rPr>
              <w:t xml:space="preserve">Desarrollo de Software: Es necesaria para programar la aplicación donde la clínica gestionará sus citas, caja e inventario, reemplazando el papel y el Excel por una pantalla fácil de usar.</w:t>
            </w:r>
          </w:p>
          <w:p w:rsidR="00000000" w:rsidDel="00000000" w:rsidP="00000000" w:rsidRDefault="00000000" w:rsidRPr="00000000" w14:paraId="0000005D">
            <w:pPr>
              <w:numPr>
                <w:ilvl w:val="0"/>
                <w:numId w:val="5"/>
              </w:numPr>
              <w:spacing w:after="0" w:afterAutospacing="0"/>
              <w:ind w:left="720" w:hanging="360"/>
              <w:jc w:val="both"/>
              <w:rPr>
                <w:sz w:val="20"/>
                <w:szCs w:val="20"/>
              </w:rPr>
            </w:pPr>
            <w:r w:rsidDel="00000000" w:rsidR="00000000" w:rsidRPr="00000000">
              <w:rPr>
                <w:sz w:val="20"/>
                <w:szCs w:val="20"/>
                <w:rtl w:val="0"/>
              </w:rPr>
              <w:t xml:space="preserve">Automatización de Procesos: Es necesaria para crear el sistema que envía recordatorios automáticos de citas a los pacientes y descuenta insumos del inventario sin intervención manual.</w:t>
            </w:r>
          </w:p>
          <w:p w:rsidR="00000000" w:rsidDel="00000000" w:rsidP="00000000" w:rsidRDefault="00000000" w:rsidRPr="00000000" w14:paraId="0000005E">
            <w:pPr>
              <w:numPr>
                <w:ilvl w:val="0"/>
                <w:numId w:val="5"/>
              </w:numPr>
              <w:spacing w:after="0" w:afterAutospacing="0"/>
              <w:ind w:left="720" w:hanging="360"/>
              <w:jc w:val="both"/>
              <w:rPr>
                <w:sz w:val="20"/>
                <w:szCs w:val="20"/>
              </w:rPr>
            </w:pPr>
            <w:r w:rsidDel="00000000" w:rsidR="00000000" w:rsidRPr="00000000">
              <w:rPr>
                <w:sz w:val="20"/>
                <w:szCs w:val="20"/>
                <w:rtl w:val="0"/>
              </w:rPr>
              <w:t xml:space="preserve">Gestión de Datos: Es necesaria para guardar de forma ordenada, segura y rápida la información de los pacientes, el historial de pagos y el stock disponible.</w:t>
            </w:r>
          </w:p>
          <w:p w:rsidR="00000000" w:rsidDel="00000000" w:rsidP="00000000" w:rsidRDefault="00000000" w:rsidRPr="00000000" w14:paraId="0000005F">
            <w:pPr>
              <w:numPr>
                <w:ilvl w:val="0"/>
                <w:numId w:val="5"/>
              </w:numPr>
              <w:ind w:left="720" w:hanging="360"/>
              <w:jc w:val="both"/>
              <w:rPr>
                <w:i w:val="1"/>
                <w:iCs w:val="1"/>
                <w:sz w:val="20"/>
                <w:szCs w:val="20"/>
              </w:rPr>
            </w:pPr>
            <w:r w:rsidDel="00000000" w:rsidR="00000000" w:rsidRPr="00000000">
              <w:rPr>
                <w:sz w:val="20"/>
                <w:szCs w:val="20"/>
                <w:rtl w:val="0"/>
              </w:rPr>
              <w:t xml:space="preserve">Resolución de Problemas: Es necesaria para adaptar una solución tecnológica avanzada a un presupuesto bajo, ajustándose a la realidad económica de una pequeña clínica</w:t>
            </w:r>
            <w:r w:rsidDel="00000000" w:rsidR="00000000" w:rsidRPr="00000000">
              <w:rPr>
                <w:i w:val="1"/>
                <w:iCs w:val="1"/>
                <w:sz w:val="20"/>
                <w:szCs w:val="20"/>
                <w:rtl w:val="0"/>
              </w:rPr>
              <w:t xml:space="preserve">.</w:t>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tcBorders>
              <w:top w:color="000000" w:space="0" w:sz="4" w:val="single"/>
            </w:tcBorders>
            <w:vAlign w:val="center"/>
          </w:tcPr>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6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El desarrollo del proyecto </w:t>
            </w:r>
            <w:r w:rsidDel="00000000" w:rsidR="00000000" w:rsidRPr="00000000">
              <w:rPr>
                <w:b w:val="1"/>
                <w:bCs w:val="1"/>
                <w:sz w:val="20"/>
                <w:szCs w:val="20"/>
                <w:rtl w:val="0"/>
              </w:rPr>
              <w:t xml:space="preserve">SoftDent</w:t>
            </w:r>
            <w:r w:rsidDel="00000000" w:rsidR="00000000" w:rsidRPr="00000000">
              <w:rPr>
                <w:sz w:val="20"/>
                <w:szCs w:val="20"/>
                <w:rtl w:val="0"/>
              </w:rPr>
              <w:t xml:space="preserve"> es plenamente factible de ejecutar durante el semestre académico. Esta factibilidad se sustenta en la acotación estratégica del alcance (Producto Mínimo Viable), la disponibilidad de recursos técnicos y la planificación del tiempo de dedicación del equipo. </w:t>
            </w:r>
          </w:p>
          <w:p w:rsidR="00000000" w:rsidDel="00000000" w:rsidP="00000000" w:rsidRDefault="00000000" w:rsidRPr="00000000" w14:paraId="0000006A">
            <w:pPr>
              <w:pStyle w:val="Heading4"/>
              <w:keepNext w:val="0"/>
              <w:keepLines w:val="0"/>
              <w:spacing w:before="0" w:line="276" w:lineRule="auto"/>
              <w:rPr>
                <w:sz w:val="20"/>
                <w:szCs w:val="20"/>
              </w:rPr>
            </w:pPr>
            <w:bookmarkStart w:colFirst="0" w:colLast="0" w:name="_heading=h.pxh419h8aln5" w:id="2"/>
            <w:bookmarkEnd w:id="2"/>
            <w:r w:rsidDel="00000000" w:rsidR="00000000" w:rsidRPr="00000000">
              <w:rPr>
                <w:sz w:val="20"/>
                <w:szCs w:val="20"/>
                <w:rtl w:val="0"/>
              </w:rPr>
              <w:t xml:space="preserve">Duración del Semestre y Horas Asignadas</w:t>
            </w:r>
          </w:p>
          <w:p w:rsidR="00000000" w:rsidDel="00000000" w:rsidP="00000000" w:rsidRDefault="00000000" w:rsidRPr="00000000" w14:paraId="0000006B">
            <w:pPr>
              <w:numPr>
                <w:ilvl w:val="0"/>
                <w:numId w:val="11"/>
              </w:numPr>
              <w:spacing w:after="0" w:afterAutospacing="0" w:line="276" w:lineRule="auto"/>
              <w:ind w:left="720" w:hanging="360"/>
              <w:rPr>
                <w:sz w:val="20"/>
                <w:szCs w:val="20"/>
              </w:rPr>
            </w:pPr>
            <w:r w:rsidDel="00000000" w:rsidR="00000000" w:rsidRPr="00000000">
              <w:rPr>
                <w:b w:val="1"/>
                <w:bCs w:val="1"/>
                <w:sz w:val="20"/>
                <w:szCs w:val="20"/>
                <w:rtl w:val="0"/>
              </w:rPr>
              <w:t xml:space="preserve">Planificación del Tiempo:</w:t>
            </w:r>
            <w:r w:rsidDel="00000000" w:rsidR="00000000" w:rsidRPr="00000000">
              <w:rPr>
                <w:sz w:val="20"/>
                <w:szCs w:val="20"/>
                <w:rtl w:val="0"/>
              </w:rPr>
              <w:t xml:space="preserve"> El proyecto se desarrollará a lo largo del semestre lectivo (aproximadamente 16 semanas a 18 semanas académicas).</w:t>
            </w:r>
          </w:p>
          <w:p w:rsidR="00000000" w:rsidDel="00000000" w:rsidP="00000000" w:rsidRDefault="00000000" w:rsidRPr="00000000" w14:paraId="0000006C">
            <w:pPr>
              <w:numPr>
                <w:ilvl w:val="0"/>
                <w:numId w:val="11"/>
              </w:numPr>
              <w:spacing w:after="0" w:afterAutospacing="0" w:line="276" w:lineRule="auto"/>
              <w:ind w:left="720" w:hanging="360"/>
              <w:rPr>
                <w:sz w:val="20"/>
                <w:szCs w:val="20"/>
              </w:rPr>
            </w:pPr>
            <w:r w:rsidDel="00000000" w:rsidR="00000000" w:rsidRPr="00000000">
              <w:rPr>
                <w:b w:val="1"/>
                <w:bCs w:val="1"/>
                <w:sz w:val="20"/>
                <w:szCs w:val="20"/>
                <w:rtl w:val="0"/>
              </w:rPr>
              <w:t xml:space="preserve">Distribución de Carga de Trabajo:</w:t>
            </w:r>
            <w:r w:rsidDel="00000000" w:rsidR="00000000" w:rsidRPr="00000000">
              <w:rPr>
                <w:sz w:val="20"/>
                <w:szCs w:val="20"/>
                <w:rtl w:val="0"/>
              </w:rPr>
              <w:t xml:space="preserve"> Contando con un equipo de 3 integrantes (Alexis Romero, Rodrigo Huaiquil y Axel Rubio), se dispondrá de las horas cátedra/taller de la asignatura Capstone, sumado al trabajo autónomo estimado por alumno. Esto se traduce en más de </w:t>
            </w:r>
            <w:r w:rsidDel="00000000" w:rsidR="00000000" w:rsidRPr="00000000">
              <w:rPr>
                <w:b w:val="1"/>
                <w:bCs w:val="1"/>
                <w:sz w:val="20"/>
                <w:szCs w:val="20"/>
                <w:rtl w:val="0"/>
              </w:rPr>
              <w:t xml:space="preserve">300 horas-hombre efectivas de desarrollo, pruebas e integración</w:t>
            </w:r>
            <w:r w:rsidDel="00000000" w:rsidR="00000000" w:rsidRPr="00000000">
              <w:rPr>
                <w:sz w:val="20"/>
                <w:szCs w:val="20"/>
                <w:rtl w:val="0"/>
              </w:rPr>
              <w:t xml:space="preserve">, tiempo suficiente para culminar el MVP acotado.</w:t>
            </w:r>
          </w:p>
          <w:p w:rsidR="00000000" w:rsidDel="00000000" w:rsidP="00000000" w:rsidRDefault="00000000" w:rsidRPr="00000000" w14:paraId="0000006D">
            <w:pPr>
              <w:numPr>
                <w:ilvl w:val="0"/>
                <w:numId w:val="11"/>
              </w:numPr>
              <w:spacing w:after="240" w:line="276" w:lineRule="auto"/>
              <w:ind w:left="720" w:hanging="360"/>
              <w:rPr>
                <w:sz w:val="20"/>
                <w:szCs w:val="20"/>
              </w:rPr>
            </w:pPr>
            <w:r w:rsidDel="00000000" w:rsidR="00000000" w:rsidRPr="00000000">
              <w:rPr>
                <w:b w:val="1"/>
                <w:bCs w:val="1"/>
                <w:sz w:val="20"/>
                <w:szCs w:val="20"/>
                <w:rtl w:val="0"/>
              </w:rPr>
              <w:t xml:space="preserve">Mitigación por Estrategia de MVP:</w:t>
            </w:r>
            <w:r w:rsidDel="00000000" w:rsidR="00000000" w:rsidRPr="00000000">
              <w:rPr>
                <w:sz w:val="20"/>
                <w:szCs w:val="20"/>
                <w:rtl w:val="0"/>
              </w:rPr>
              <w:t xml:space="preserve"> La decisión de sustituir el odontograma dinámico interactivo en Canvas por un </w:t>
            </w:r>
            <w:r w:rsidDel="00000000" w:rsidR="00000000" w:rsidRPr="00000000">
              <w:rPr>
                <w:b w:val="1"/>
                <w:bCs w:val="1"/>
                <w:sz w:val="20"/>
                <w:szCs w:val="20"/>
                <w:rtl w:val="0"/>
              </w:rPr>
              <w:t xml:space="preserve">registro clínico estructurado y simplificado</w:t>
            </w:r>
            <w:r w:rsidDel="00000000" w:rsidR="00000000" w:rsidRPr="00000000">
              <w:rPr>
                <w:sz w:val="20"/>
                <w:szCs w:val="20"/>
                <w:rtl w:val="0"/>
              </w:rPr>
              <w:t xml:space="preserve"> (listas desplegables y tablas) reduce el tiempo de desarrollo del frontend en más de un 40%, garantizando la entrega dentro de los plazos semestrales sin comprometer la calidad funcional.</w:t>
            </w:r>
          </w:p>
          <w:p w:rsidR="00000000" w:rsidDel="00000000" w:rsidP="00000000" w:rsidRDefault="00000000" w:rsidRPr="00000000" w14:paraId="0000006E">
            <w:pPr>
              <w:pStyle w:val="Heading4"/>
              <w:keepNext w:val="0"/>
              <w:keepLines w:val="0"/>
              <w:rPr>
                <w:sz w:val="20"/>
                <w:szCs w:val="20"/>
              </w:rPr>
            </w:pPr>
            <w:bookmarkStart w:colFirst="0" w:colLast="0" w:name="_heading=h.cq37j12a4x9" w:id="3"/>
            <w:bookmarkEnd w:id="3"/>
            <w:r w:rsidDel="00000000" w:rsidR="00000000" w:rsidRPr="00000000">
              <w:rPr>
                <w:sz w:val="20"/>
                <w:szCs w:val="20"/>
                <w:rtl w:val="0"/>
              </w:rPr>
              <w:t xml:space="preserve">Recursos y Materiales Requeridos</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La solución no demanda infraestructura física de alto costo para su etapa de desarrollo y pruebas, basándose en herramientas de código abierto o capas gratuitas (Free Tier):</w:t>
            </w:r>
          </w:p>
          <w:p w:rsidR="00000000" w:rsidDel="00000000" w:rsidP="00000000" w:rsidRDefault="00000000" w:rsidRPr="00000000" w14:paraId="00000070">
            <w:pPr>
              <w:numPr>
                <w:ilvl w:val="0"/>
                <w:numId w:val="19"/>
              </w:numPr>
              <w:spacing w:after="0" w:afterAutospacing="0" w:before="240" w:lineRule="auto"/>
              <w:ind w:left="720" w:hanging="360"/>
              <w:rPr>
                <w:sz w:val="20"/>
                <w:szCs w:val="20"/>
              </w:rPr>
            </w:pPr>
            <w:r w:rsidDel="00000000" w:rsidR="00000000" w:rsidRPr="00000000">
              <w:rPr>
                <w:b w:val="1"/>
                <w:bCs w:val="1"/>
                <w:sz w:val="20"/>
                <w:szCs w:val="20"/>
                <w:rtl w:val="0"/>
              </w:rPr>
              <w:t xml:space="preserve">Hardware:</w:t>
            </w:r>
            <w:r w:rsidDel="00000000" w:rsidR="00000000" w:rsidRPr="00000000">
              <w:rPr>
                <w:sz w:val="20"/>
                <w:szCs w:val="20"/>
                <w:rtl w:val="0"/>
              </w:rPr>
              <w:t xml:space="preserve"> Equipos de cómputo personales de los integrantes del equipo para desarrollo y maquetación local.</w:t>
            </w:r>
          </w:p>
          <w:p w:rsidR="00000000" w:rsidDel="00000000" w:rsidP="00000000" w:rsidRDefault="00000000" w:rsidRPr="00000000" w14:paraId="00000071">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Software y Entornos:</w:t>
            </w:r>
          </w:p>
          <w:p w:rsidR="00000000" w:rsidDel="00000000" w:rsidP="00000000" w:rsidRDefault="00000000" w:rsidRPr="00000000" w14:paraId="00000072">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Entornos de desarrollo integrados (IDE) de libre distribución(Visual Studio Code).</w:t>
            </w:r>
          </w:p>
          <w:p w:rsidR="00000000" w:rsidDel="00000000" w:rsidP="00000000" w:rsidRDefault="00000000" w:rsidRPr="00000000" w14:paraId="00000073">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Motores de base de datos relacionales con soporte de cifrado ( PostgreSQL).</w:t>
            </w:r>
          </w:p>
          <w:p w:rsidR="00000000" w:rsidDel="00000000" w:rsidP="00000000" w:rsidRDefault="00000000" w:rsidRPr="00000000" w14:paraId="00000074">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Control de versiones con </w:t>
            </w:r>
            <w:r w:rsidDel="00000000" w:rsidR="00000000" w:rsidRPr="00000000">
              <w:rPr>
                <w:b w:val="1"/>
                <w:bCs w:val="1"/>
                <w:sz w:val="20"/>
                <w:szCs w:val="20"/>
                <w:rtl w:val="0"/>
              </w:rPr>
              <w:t xml:space="preserve">Git y GitHub/GitLab</w:t>
            </w:r>
            <w:r w:rsidDel="00000000" w:rsidR="00000000" w:rsidRPr="00000000">
              <w:rPr>
                <w:sz w:val="20"/>
                <w:szCs w:val="20"/>
                <w:rtl w:val="0"/>
              </w:rPr>
              <w:t xml:space="preserve"> para trabajo colaborativo.</w:t>
            </w:r>
          </w:p>
          <w:p w:rsidR="00000000" w:rsidDel="00000000" w:rsidP="00000000" w:rsidRDefault="00000000" w:rsidRPr="00000000" w14:paraId="00000075">
            <w:pPr>
              <w:numPr>
                <w:ilvl w:val="1"/>
                <w:numId w:val="1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Ejecución de Software por Vercel</w:t>
            </w:r>
          </w:p>
          <w:p w:rsidR="00000000" w:rsidDel="00000000" w:rsidP="00000000" w:rsidRDefault="00000000" w:rsidRPr="00000000" w14:paraId="00000076">
            <w:pPr>
              <w:numPr>
                <w:ilvl w:val="0"/>
                <w:numId w:val="19"/>
              </w:numPr>
              <w:spacing w:after="240" w:before="0" w:beforeAutospacing="0" w:lineRule="auto"/>
              <w:ind w:left="720" w:hanging="360"/>
              <w:rPr>
                <w:sz w:val="20"/>
                <w:szCs w:val="20"/>
              </w:rPr>
            </w:pPr>
            <w:r w:rsidDel="00000000" w:rsidR="00000000" w:rsidRPr="00000000">
              <w:rPr>
                <w:b w:val="1"/>
                <w:bCs w:val="1"/>
                <w:sz w:val="20"/>
                <w:szCs w:val="20"/>
                <w:rtl w:val="0"/>
              </w:rPr>
              <w:t xml:space="preserve">Infraestructura Cloud de Pruebas:</w:t>
            </w:r>
            <w:r w:rsidDel="00000000" w:rsidR="00000000" w:rsidRPr="00000000">
              <w:rPr>
                <w:sz w:val="20"/>
                <w:szCs w:val="20"/>
                <w:rtl w:val="0"/>
              </w:rPr>
              <w:t xml:space="preserve"> Instancias gratuitas o de bajo costo para el despliegue del prototipo y pruebas de red (ej. Render, Vercel, Supabase o instancias Free Tier de AWS).</w:t>
            </w:r>
            <w:r w:rsidDel="00000000" w:rsidR="00000000" w:rsidRPr="00000000">
              <w:rPr>
                <w:rtl w:val="0"/>
              </w:rPr>
            </w:r>
          </w:p>
        </w:tc>
      </w:tr>
    </w:tbl>
    <w:p w:rsidR="00000000" w:rsidDel="00000000" w:rsidP="00000000" w:rsidRDefault="00000000" w:rsidRPr="00000000" w14:paraId="00000077">
      <w:pPr>
        <w:rPr>
          <w:b w:val="1"/>
          <w:bCs w:val="1"/>
          <w:color w:val="4472c4"/>
          <w:sz w:val="32"/>
          <w:szCs w:val="3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Desarrollar una solución tecnológica de gestión interna para clínicas odontológicas que centralice la administración operacional, clínica y financiera básica del establecimiento, garantizando el cumplimiento de los estándares de seguridad y privacidad exigidos por la Ley N° 21.719 sobre Protección de Datos Personales.</w:t>
            </w:r>
          </w:p>
        </w:tc>
      </w:tr>
      <w:tr>
        <w:trPr>
          <w:cantSplit w:val="0"/>
          <w:trHeight w:val="834" w:hRule="atLeast"/>
          <w:tblHeader w:val="0"/>
        </w:trPr>
        <w:tc>
          <w:tcPr>
            <w:vAlign w:val="center"/>
          </w:tcPr>
          <w:p w:rsidR="00000000" w:rsidDel="00000000" w:rsidP="00000000" w:rsidRDefault="00000000" w:rsidRPr="00000000" w14:paraId="0000007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F">
            <w:pPr>
              <w:spacing w:line="276" w:lineRule="auto"/>
              <w:jc w:val="both"/>
              <w:rPr>
                <w:sz w:val="20"/>
                <w:szCs w:val="20"/>
              </w:rPr>
            </w:pPr>
            <w:r w:rsidDel="00000000" w:rsidR="00000000" w:rsidRPr="00000000">
              <w:rPr>
                <w:b w:val="1"/>
                <w:bCs w:val="1"/>
                <w:sz w:val="20"/>
                <w:szCs w:val="20"/>
                <w:rtl w:val="0"/>
              </w:rPr>
              <w:t xml:space="preserve">1.- Diseñar e implementar una arquitectura de seguridad y control de acceso basada en roles (RBAC)</w:t>
            </w:r>
            <w:r w:rsidDel="00000000" w:rsidR="00000000" w:rsidRPr="00000000">
              <w:rPr>
                <w:sz w:val="20"/>
                <w:szCs w:val="20"/>
                <w:rtl w:val="0"/>
              </w:rPr>
              <w:t xml:space="preserve">, asegurando la autenticación estricta para el personal de la clínica y la aplicación del principio de mínimo privilegio en el acceso a la información.</w:t>
            </w:r>
          </w:p>
          <w:p w:rsidR="00000000" w:rsidDel="00000000" w:rsidP="00000000" w:rsidRDefault="00000000" w:rsidRPr="00000000" w14:paraId="00000080">
            <w:pPr>
              <w:spacing w:line="276" w:lineRule="auto"/>
              <w:jc w:val="both"/>
              <w:rPr>
                <w:sz w:val="20"/>
                <w:szCs w:val="20"/>
              </w:rPr>
            </w:pPr>
            <w:r w:rsidDel="00000000" w:rsidR="00000000" w:rsidRPr="00000000">
              <w:rPr>
                <w:b w:val="1"/>
                <w:bCs w:val="1"/>
                <w:sz w:val="20"/>
                <w:szCs w:val="20"/>
                <w:rtl w:val="0"/>
              </w:rPr>
              <w:t xml:space="preserve">2.- Desarrollar el módulo de Ficha Médica Digital</w:t>
            </w:r>
            <w:r w:rsidDel="00000000" w:rsidR="00000000" w:rsidRPr="00000000">
              <w:rPr>
                <w:sz w:val="20"/>
                <w:szCs w:val="20"/>
                <w:rtl w:val="0"/>
              </w:rPr>
              <w:t xml:space="preserve"> con almacenamiento estructurado de datos clínicos sensibles mediante selecciones dinámicas (piezas dentales, caras y prestaciones) y mecanismos de cifrado de datos en reposo y en tránsito alineados a la Ley N° 21.719.</w:t>
            </w:r>
          </w:p>
          <w:p w:rsidR="00000000" w:rsidDel="00000000" w:rsidP="00000000" w:rsidRDefault="00000000" w:rsidRPr="00000000" w14:paraId="00000081">
            <w:pPr>
              <w:spacing w:line="276" w:lineRule="auto"/>
              <w:jc w:val="both"/>
              <w:rPr>
                <w:sz w:val="20"/>
                <w:szCs w:val="20"/>
              </w:rPr>
            </w:pPr>
            <w:r w:rsidDel="00000000" w:rsidR="00000000" w:rsidRPr="00000000">
              <w:rPr>
                <w:b w:val="1"/>
                <w:bCs w:val="1"/>
                <w:sz w:val="20"/>
                <w:szCs w:val="20"/>
                <w:rtl w:val="0"/>
              </w:rPr>
              <w:t xml:space="preserve">3.- Construir un sistema de trazabilidad y registro de auditoría inmutable (Logs)</w:t>
            </w:r>
            <w:r w:rsidDel="00000000" w:rsidR="00000000" w:rsidRPr="00000000">
              <w:rPr>
                <w:sz w:val="20"/>
                <w:szCs w:val="20"/>
                <w:rtl w:val="0"/>
              </w:rPr>
              <w:t xml:space="preserve"> que documente de manera automática e inalterable las consultas, modificaciones y eventos de seguridad sobre la información de salud de los pacientes.</w:t>
            </w:r>
          </w:p>
          <w:p w:rsidR="00000000" w:rsidDel="00000000" w:rsidP="00000000" w:rsidRDefault="00000000" w:rsidRPr="00000000" w14:paraId="00000082">
            <w:pPr>
              <w:spacing w:line="276" w:lineRule="auto"/>
              <w:jc w:val="both"/>
              <w:rPr>
                <w:sz w:val="20"/>
                <w:szCs w:val="20"/>
              </w:rPr>
            </w:pPr>
            <w:r w:rsidDel="00000000" w:rsidR="00000000" w:rsidRPr="00000000">
              <w:rPr>
                <w:b w:val="1"/>
                <w:bCs w:val="1"/>
                <w:sz w:val="20"/>
                <w:szCs w:val="20"/>
                <w:rtl w:val="0"/>
              </w:rPr>
              <w:t xml:space="preserve">4.- Implementar el módulo de agendamiento de citas y gestión de boxes</w:t>
            </w:r>
            <w:r w:rsidDel="00000000" w:rsidR="00000000" w:rsidRPr="00000000">
              <w:rPr>
                <w:sz w:val="20"/>
                <w:szCs w:val="20"/>
                <w:rtl w:val="0"/>
              </w:rPr>
              <w:t xml:space="preserve">, optimizando la asignación de espacios físicos y el control de atención al paciente organizado por especialidades.</w:t>
            </w:r>
          </w:p>
          <w:p w:rsidR="00000000" w:rsidDel="00000000" w:rsidP="00000000" w:rsidRDefault="00000000" w:rsidRPr="00000000" w14:paraId="00000083">
            <w:pPr>
              <w:spacing w:line="276" w:lineRule="auto"/>
              <w:jc w:val="both"/>
              <w:rPr>
                <w:rFonts w:ascii="Calibri" w:cs="Calibri" w:eastAsia="Calibri" w:hAnsi="Calibri"/>
                <w:i w:val="1"/>
                <w:iCs w:val="1"/>
              </w:rPr>
            </w:pPr>
            <w:r w:rsidDel="00000000" w:rsidR="00000000" w:rsidRPr="00000000">
              <w:rPr>
                <w:b w:val="1"/>
                <w:bCs w:val="1"/>
                <w:sz w:val="20"/>
                <w:szCs w:val="20"/>
                <w:rtl w:val="0"/>
              </w:rPr>
              <w:t xml:space="preserve">5.- Integrar la funcionalidad financiera básica para la recepción</w:t>
            </w:r>
            <w:r w:rsidDel="00000000" w:rsidR="00000000" w:rsidRPr="00000000">
              <w:rPr>
                <w:sz w:val="20"/>
                <w:szCs w:val="20"/>
                <w:rtl w:val="0"/>
              </w:rPr>
              <w:t xml:space="preserve">, que permita la configuración de aranceles de prestaciones y el control de caja.</w:t>
            </w:r>
            <w:r w:rsidDel="00000000" w:rsidR="00000000" w:rsidRPr="00000000">
              <w:rPr>
                <w:rtl w:val="0"/>
              </w:rPr>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Para el desarrollo del proyecto </w:t>
            </w:r>
            <w:r w:rsidDel="00000000" w:rsidR="00000000" w:rsidRPr="00000000">
              <w:rPr>
                <w:b w:val="1"/>
                <w:bCs w:val="1"/>
                <w:sz w:val="20"/>
                <w:szCs w:val="20"/>
                <w:rtl w:val="0"/>
              </w:rPr>
              <w:t xml:space="preserve">SoftDent</w:t>
            </w:r>
            <w:r w:rsidDel="00000000" w:rsidR="00000000" w:rsidRPr="00000000">
              <w:rPr>
                <w:sz w:val="20"/>
                <w:szCs w:val="20"/>
                <w:rtl w:val="0"/>
              </w:rPr>
              <w:t xml:space="preserve">, se utilizará la metodología ágil </w:t>
            </w:r>
            <w:r w:rsidDel="00000000" w:rsidR="00000000" w:rsidRPr="00000000">
              <w:rPr>
                <w:b w:val="1"/>
                <w:bCs w:val="1"/>
                <w:sz w:val="20"/>
                <w:szCs w:val="20"/>
                <w:rtl w:val="0"/>
              </w:rPr>
              <w:t xml:space="preserve">Scrum</w:t>
            </w:r>
            <w:r w:rsidDel="00000000" w:rsidR="00000000" w:rsidRPr="00000000">
              <w:rPr>
                <w:sz w:val="20"/>
                <w:szCs w:val="20"/>
                <w:rtl w:val="0"/>
              </w:rPr>
              <w:t xml:space="preserve">, articulada en iteraciones cortas llamadas </w:t>
            </w:r>
            <w:r w:rsidDel="00000000" w:rsidR="00000000" w:rsidRPr="00000000">
              <w:rPr>
                <w:b w:val="1"/>
                <w:bCs w:val="1"/>
                <w:sz w:val="20"/>
                <w:szCs w:val="20"/>
                <w:rtl w:val="0"/>
              </w:rPr>
              <w:t xml:space="preserve">Sprints</w:t>
            </w:r>
            <w:r w:rsidDel="00000000" w:rsidR="00000000" w:rsidRPr="00000000">
              <w:rPr>
                <w:sz w:val="20"/>
                <w:szCs w:val="20"/>
                <w:rtl w:val="0"/>
              </w:rPr>
              <w:t xml:space="preserve"> de 2 semanas de duración. Este marco de trabajo promoverá entregas incrementales de software funcional, inspección continua de requerimientos y adaptación ante riesgos técnicos o normativos derivados de la Ley N° 21.719. </w:t>
            </w:r>
          </w:p>
          <w:p w:rsidR="00000000" w:rsidDel="00000000" w:rsidP="00000000" w:rsidRDefault="00000000" w:rsidRPr="00000000" w14:paraId="0000008E">
            <w:pPr>
              <w:pStyle w:val="Heading4"/>
              <w:keepNext w:val="0"/>
              <w:keepLines w:val="0"/>
              <w:spacing w:before="0" w:line="276" w:lineRule="auto"/>
              <w:jc w:val="both"/>
              <w:rPr>
                <w:sz w:val="20"/>
                <w:szCs w:val="20"/>
              </w:rPr>
            </w:pPr>
            <w:bookmarkStart w:colFirst="0" w:colLast="0" w:name="_heading=h.yelh1ab5dpzn" w:id="4"/>
            <w:bookmarkEnd w:id="4"/>
            <w:r w:rsidDel="00000000" w:rsidR="00000000" w:rsidRPr="00000000">
              <w:rPr>
                <w:sz w:val="20"/>
                <w:szCs w:val="20"/>
                <w:rtl w:val="0"/>
              </w:rPr>
              <w:t xml:space="preserve">Artefactos y Ceremonias Adaptadas:</w:t>
            </w:r>
          </w:p>
          <w:p w:rsidR="00000000" w:rsidDel="00000000" w:rsidP="00000000" w:rsidRDefault="00000000" w:rsidRPr="00000000" w14:paraId="0000008F">
            <w:pPr>
              <w:numPr>
                <w:ilvl w:val="0"/>
                <w:numId w:val="13"/>
              </w:numPr>
              <w:spacing w:after="0" w:afterAutospacing="0" w:line="276" w:lineRule="auto"/>
              <w:ind w:left="720" w:hanging="360"/>
              <w:rPr>
                <w:sz w:val="20"/>
                <w:szCs w:val="20"/>
              </w:rPr>
            </w:pPr>
            <w:r w:rsidDel="00000000" w:rsidR="00000000" w:rsidRPr="00000000">
              <w:rPr>
                <w:b w:val="1"/>
                <w:bCs w:val="1"/>
                <w:sz w:val="20"/>
                <w:szCs w:val="20"/>
                <w:rtl w:val="0"/>
              </w:rPr>
              <w:t xml:space="preserve">Product Backlog:</w:t>
            </w:r>
            <w:r w:rsidDel="00000000" w:rsidR="00000000" w:rsidRPr="00000000">
              <w:rPr>
                <w:sz w:val="20"/>
                <w:szCs w:val="20"/>
                <w:rtl w:val="0"/>
              </w:rPr>
              <w:t xml:space="preserve"> Lista priorizada de todos los requerimientos y funcionalidades del proyecto. Las tareas prioritarias conformarán el MVP (Core funcional), dejando en el </w:t>
            </w:r>
            <w:r w:rsidDel="00000000" w:rsidR="00000000" w:rsidRPr="00000000">
              <w:rPr>
                <w:i w:val="1"/>
                <w:iCs w:val="1"/>
                <w:sz w:val="20"/>
                <w:szCs w:val="20"/>
                <w:rtl w:val="0"/>
              </w:rPr>
              <w:t xml:space="preserve">Backlog Activo</w:t>
            </w:r>
            <w:r w:rsidDel="00000000" w:rsidR="00000000" w:rsidRPr="00000000">
              <w:rPr>
                <w:sz w:val="20"/>
                <w:szCs w:val="20"/>
                <w:rtl w:val="0"/>
              </w:rPr>
              <w:t xml:space="preserve"> las funcionalidades secundarias para la Fase 2 (Liquidaciones complejas, laboratorios y paneles analíticos).</w:t>
            </w:r>
          </w:p>
          <w:p w:rsidR="00000000" w:rsidDel="00000000" w:rsidP="00000000" w:rsidRDefault="00000000" w:rsidRPr="00000000" w14:paraId="00000090">
            <w:pPr>
              <w:numPr>
                <w:ilvl w:val="0"/>
                <w:numId w:val="13"/>
              </w:numPr>
              <w:spacing w:after="0" w:afterAutospacing="0" w:line="276" w:lineRule="auto"/>
              <w:ind w:left="720" w:hanging="360"/>
              <w:rPr>
                <w:sz w:val="20"/>
                <w:szCs w:val="20"/>
              </w:rPr>
            </w:pPr>
            <w:r w:rsidDel="00000000" w:rsidR="00000000" w:rsidRPr="00000000">
              <w:rPr>
                <w:b w:val="1"/>
                <w:bCs w:val="1"/>
                <w:sz w:val="20"/>
                <w:szCs w:val="20"/>
                <w:rtl w:val="0"/>
              </w:rPr>
              <w:t xml:space="preserve">Sprint Backlog &amp; Tablero Kanban:</w:t>
            </w:r>
            <w:r w:rsidDel="00000000" w:rsidR="00000000" w:rsidRPr="00000000">
              <w:rPr>
                <w:sz w:val="20"/>
                <w:szCs w:val="20"/>
                <w:rtl w:val="0"/>
              </w:rPr>
              <w:t xml:space="preserve"> Subconjunto de historias de usuario asignadas para cada Sprint de 2 semanas, gestionadas mediante un tablero digital (Jira/Trello) categorizado en: </w:t>
            </w:r>
            <w:r w:rsidDel="00000000" w:rsidR="00000000" w:rsidRPr="00000000">
              <w:rPr>
                <w:i w:val="1"/>
                <w:iCs w:val="1"/>
                <w:sz w:val="20"/>
                <w:szCs w:val="20"/>
                <w:rtl w:val="0"/>
              </w:rPr>
              <w:t xml:space="preserve">To Do</w:t>
            </w:r>
            <w:r w:rsidDel="00000000" w:rsidR="00000000" w:rsidRPr="00000000">
              <w:rPr>
                <w:sz w:val="20"/>
                <w:szCs w:val="20"/>
                <w:rtl w:val="0"/>
              </w:rPr>
              <w:t xml:space="preserve">, </w:t>
            </w:r>
            <w:r w:rsidDel="00000000" w:rsidR="00000000" w:rsidRPr="00000000">
              <w:rPr>
                <w:i w:val="1"/>
                <w:iCs w:val="1"/>
                <w:sz w:val="20"/>
                <w:szCs w:val="20"/>
                <w:rtl w:val="0"/>
              </w:rPr>
              <w:t xml:space="preserve">In Progress</w:t>
            </w:r>
            <w:r w:rsidDel="00000000" w:rsidR="00000000" w:rsidRPr="00000000">
              <w:rPr>
                <w:sz w:val="20"/>
                <w:szCs w:val="20"/>
                <w:rtl w:val="0"/>
              </w:rPr>
              <w:t xml:space="preserve">, </w:t>
            </w:r>
            <w:r w:rsidDel="00000000" w:rsidR="00000000" w:rsidRPr="00000000">
              <w:rPr>
                <w:i w:val="1"/>
                <w:iCs w:val="1"/>
                <w:sz w:val="20"/>
                <w:szCs w:val="20"/>
                <w:rtl w:val="0"/>
              </w:rPr>
              <w:t xml:space="preserve">Code Review/Testing</w:t>
            </w:r>
            <w:r w:rsidDel="00000000" w:rsidR="00000000" w:rsidRPr="00000000">
              <w:rPr>
                <w:sz w:val="20"/>
                <w:szCs w:val="20"/>
                <w:rtl w:val="0"/>
              </w:rPr>
              <w:t xml:space="preserve"> y </w:t>
            </w:r>
            <w:r w:rsidDel="00000000" w:rsidR="00000000" w:rsidRPr="00000000">
              <w:rPr>
                <w:i w:val="1"/>
                <w:iCs w:val="1"/>
                <w:sz w:val="20"/>
                <w:szCs w:val="20"/>
                <w:rtl w:val="0"/>
              </w:rPr>
              <w:t xml:space="preserve">Done</w:t>
            </w:r>
            <w:r w:rsidDel="00000000" w:rsidR="00000000" w:rsidRPr="00000000">
              <w:rPr>
                <w:sz w:val="20"/>
                <w:szCs w:val="20"/>
                <w:rtl w:val="0"/>
              </w:rPr>
              <w:t xml:space="preserve">.</w:t>
            </w:r>
          </w:p>
          <w:p w:rsidR="00000000" w:rsidDel="00000000" w:rsidP="00000000" w:rsidRDefault="00000000" w:rsidRPr="00000000" w14:paraId="00000091">
            <w:pPr>
              <w:numPr>
                <w:ilvl w:val="0"/>
                <w:numId w:val="13"/>
              </w:numPr>
              <w:spacing w:after="0" w:afterAutospacing="0" w:line="276" w:lineRule="auto"/>
              <w:ind w:left="720" w:hanging="360"/>
              <w:rPr>
                <w:sz w:val="20"/>
                <w:szCs w:val="20"/>
              </w:rPr>
            </w:pPr>
            <w:r w:rsidDel="00000000" w:rsidR="00000000" w:rsidRPr="00000000">
              <w:rPr>
                <w:b w:val="1"/>
                <w:bCs w:val="1"/>
                <w:sz w:val="20"/>
                <w:szCs w:val="20"/>
                <w:rtl w:val="0"/>
              </w:rPr>
              <w:t xml:space="preserve">Sprint Planning &amp; Daily Stand-ups:</w:t>
            </w:r>
            <w:r w:rsidDel="00000000" w:rsidR="00000000" w:rsidRPr="00000000">
              <w:rPr>
                <w:sz w:val="20"/>
                <w:szCs w:val="20"/>
                <w:rtl w:val="0"/>
              </w:rPr>
              <w:t xml:space="preserve"> Reuniones al inicio de cada iteración para definir los objetivos del Sprint y reuniones cortas periódicas para revisar avances, sincronizar tareas y eliminar bloqueos técnicos.</w:t>
            </w:r>
          </w:p>
          <w:p w:rsidR="00000000" w:rsidDel="00000000" w:rsidP="00000000" w:rsidRDefault="00000000" w:rsidRPr="00000000" w14:paraId="00000092">
            <w:pPr>
              <w:numPr>
                <w:ilvl w:val="0"/>
                <w:numId w:val="13"/>
              </w:numPr>
              <w:spacing w:after="240" w:line="276" w:lineRule="auto"/>
              <w:ind w:left="720" w:hanging="360"/>
              <w:rPr>
                <w:sz w:val="20"/>
                <w:szCs w:val="20"/>
              </w:rPr>
            </w:pPr>
            <w:r w:rsidDel="00000000" w:rsidR="00000000" w:rsidRPr="00000000">
              <w:rPr>
                <w:b w:val="1"/>
                <w:bCs w:val="1"/>
                <w:sz w:val="20"/>
                <w:szCs w:val="20"/>
                <w:rtl w:val="0"/>
              </w:rPr>
              <w:t xml:space="preserve">Sprint Review &amp; Retrospectiva:</w:t>
            </w:r>
            <w:r w:rsidDel="00000000" w:rsidR="00000000" w:rsidRPr="00000000">
              <w:rPr>
                <w:sz w:val="20"/>
                <w:szCs w:val="20"/>
                <w:rtl w:val="0"/>
              </w:rPr>
              <w:t xml:space="preserve"> Evaluación del incremento entregado al finalizar cada Sprint y revisión interna de procesos para aplicar mejoras continuas en la calidad del software y la productividad del equipo.</w:t>
            </w:r>
          </w:p>
          <w:p w:rsidR="00000000" w:rsidDel="00000000" w:rsidP="00000000" w:rsidRDefault="00000000" w:rsidRPr="00000000" w14:paraId="00000093">
            <w:pPr>
              <w:pStyle w:val="Heading3"/>
              <w:keepNext w:val="0"/>
              <w:keepLines w:val="0"/>
              <w:spacing w:after="80" w:before="280" w:line="276" w:lineRule="auto"/>
              <w:rPr>
                <w:b w:val="1"/>
                <w:bCs w:val="1"/>
                <w:color w:val="000000"/>
                <w:sz w:val="20"/>
                <w:szCs w:val="20"/>
              </w:rPr>
            </w:pPr>
            <w:bookmarkStart w:colFirst="0" w:colLast="0" w:name="_heading=h.xlzp3p8r9am3" w:id="5"/>
            <w:bookmarkEnd w:id="5"/>
            <w:r w:rsidDel="00000000" w:rsidR="00000000" w:rsidRPr="00000000">
              <w:rPr>
                <w:b w:val="1"/>
                <w:bCs w:val="1"/>
                <w:color w:val="000000"/>
                <w:sz w:val="20"/>
                <w:szCs w:val="20"/>
                <w:rtl w:val="0"/>
              </w:rPr>
              <w:t xml:space="preserve">Definición de Funciones, Tareas y Responsabilidades del Equipo</w:t>
            </w:r>
          </w:p>
          <w:p w:rsidR="00000000" w:rsidDel="00000000" w:rsidP="00000000" w:rsidRDefault="00000000" w:rsidRPr="00000000" w14:paraId="00000094">
            <w:pPr>
              <w:spacing w:after="240" w:before="240" w:line="276" w:lineRule="auto"/>
              <w:rPr>
                <w:sz w:val="20"/>
                <w:szCs w:val="20"/>
              </w:rPr>
            </w:pPr>
            <w:r w:rsidDel="00000000" w:rsidR="00000000" w:rsidRPr="00000000">
              <w:rPr>
                <w:sz w:val="20"/>
                <w:szCs w:val="20"/>
                <w:rtl w:val="0"/>
              </w:rPr>
              <w:t xml:space="preserve">Dada la naturaleza del proyecto grupal, los tres integrantes asumirán el rol general de </w:t>
            </w:r>
            <w:r w:rsidDel="00000000" w:rsidR="00000000" w:rsidRPr="00000000">
              <w:rPr>
                <w:b w:val="1"/>
                <w:bCs w:val="1"/>
                <w:sz w:val="20"/>
                <w:szCs w:val="20"/>
                <w:rtl w:val="0"/>
              </w:rPr>
              <w:t xml:space="preserve">Equipo de Desarrollo (Scrum Team)</w:t>
            </w:r>
            <w:r w:rsidDel="00000000" w:rsidR="00000000" w:rsidRPr="00000000">
              <w:rPr>
                <w:sz w:val="20"/>
                <w:szCs w:val="20"/>
                <w:rtl w:val="0"/>
              </w:rPr>
              <w:t xml:space="preserve">, compartiendo la responsabilidad de la entrega oportuna del MVP, pero dividiendo roles y liderazgos según sus especialidades:</w:t>
            </w:r>
          </w:p>
          <w:p w:rsidR="00000000" w:rsidDel="00000000" w:rsidP="00000000" w:rsidRDefault="00000000" w:rsidRPr="00000000" w14:paraId="00000095">
            <w:pPr>
              <w:pStyle w:val="Heading4"/>
              <w:keepNext w:val="0"/>
              <w:keepLines w:val="0"/>
              <w:spacing w:before="0" w:line="276" w:lineRule="auto"/>
              <w:rPr>
                <w:sz w:val="20"/>
                <w:szCs w:val="20"/>
              </w:rPr>
            </w:pPr>
            <w:bookmarkStart w:colFirst="0" w:colLast="0" w:name="_heading=h.mxd808ll5bsi" w:id="6"/>
            <w:bookmarkEnd w:id="6"/>
            <w:r w:rsidDel="00000000" w:rsidR="00000000" w:rsidRPr="00000000">
              <w:rPr>
                <w:sz w:val="20"/>
                <w:szCs w:val="20"/>
                <w:rtl w:val="0"/>
              </w:rPr>
              <w:t xml:space="preserve">1. Alexis Romero – </w:t>
            </w:r>
            <w:r w:rsidDel="00000000" w:rsidR="00000000" w:rsidRPr="00000000">
              <w:rPr>
                <w:i w:val="1"/>
                <w:iCs w:val="1"/>
                <w:sz w:val="20"/>
                <w:szCs w:val="20"/>
                <w:rtl w:val="0"/>
              </w:rPr>
              <w:t xml:space="preserve">Líder de Backend, Ciberseguridad &amp; BD</w:t>
            </w:r>
            <w:r w:rsidDel="00000000" w:rsidR="00000000" w:rsidRPr="00000000">
              <w:rPr>
                <w:sz w:val="20"/>
                <w:szCs w:val="20"/>
                <w:rtl w:val="0"/>
              </w:rPr>
              <w:t xml:space="preserve"> (Rol Scrum: Scrum Master / Backend Dev)</w:t>
            </w:r>
          </w:p>
          <w:p w:rsidR="00000000" w:rsidDel="00000000" w:rsidP="00000000" w:rsidRDefault="00000000" w:rsidRPr="00000000" w14:paraId="00000096">
            <w:pPr>
              <w:numPr>
                <w:ilvl w:val="0"/>
                <w:numId w:val="18"/>
              </w:numPr>
              <w:spacing w:after="0" w:afterAutospacing="0" w:line="276" w:lineRule="auto"/>
              <w:ind w:left="720" w:hanging="360"/>
              <w:rPr>
                <w:sz w:val="20"/>
                <w:szCs w:val="20"/>
              </w:rPr>
            </w:pPr>
            <w:r w:rsidDel="00000000" w:rsidR="00000000" w:rsidRPr="00000000">
              <w:rPr>
                <w:b w:val="1"/>
                <w:bCs w:val="1"/>
                <w:sz w:val="20"/>
                <w:szCs w:val="20"/>
                <w:rtl w:val="0"/>
              </w:rPr>
              <w:t xml:space="preserve">Función:</w:t>
            </w:r>
            <w:r w:rsidDel="00000000" w:rsidR="00000000" w:rsidRPr="00000000">
              <w:rPr>
                <w:sz w:val="20"/>
                <w:szCs w:val="20"/>
                <w:rtl w:val="0"/>
              </w:rPr>
              <w:t xml:space="preserve"> Diseñar y construir la arquitectura del lado del servidor, asegurar el modelado y la persistencia segura de datos y velar por el cumplimiento de la metodología Scrum.</w:t>
            </w:r>
          </w:p>
          <w:p w:rsidR="00000000" w:rsidDel="00000000" w:rsidP="00000000" w:rsidRDefault="00000000" w:rsidRPr="00000000" w14:paraId="00000097">
            <w:pPr>
              <w:numPr>
                <w:ilvl w:val="0"/>
                <w:numId w:val="18"/>
              </w:numPr>
              <w:spacing w:after="0" w:afterAutospacing="0" w:line="276"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Tareas específicas:</w:t>
            </w:r>
          </w:p>
          <w:p w:rsidR="00000000" w:rsidDel="00000000" w:rsidP="00000000" w:rsidRDefault="00000000" w:rsidRPr="00000000" w14:paraId="00000098">
            <w:pPr>
              <w:numPr>
                <w:ilvl w:val="1"/>
                <w:numId w:val="18"/>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Configuración e implementación de la arquitectura de Base de Datos relacional en PostgreSQL.</w:t>
            </w:r>
          </w:p>
          <w:p w:rsidR="00000000" w:rsidDel="00000000" w:rsidP="00000000" w:rsidRDefault="00000000" w:rsidRPr="00000000" w14:paraId="00000099">
            <w:pPr>
              <w:numPr>
                <w:ilvl w:val="1"/>
                <w:numId w:val="18"/>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Implementación del cifrado de datos de salud en reposo (</w:t>
            </w:r>
            <w:r w:rsidDel="00000000" w:rsidR="00000000" w:rsidRPr="00000000">
              <w:rPr>
                <w:i w:val="1"/>
                <w:iCs w:val="1"/>
                <w:sz w:val="20"/>
                <w:szCs w:val="20"/>
                <w:rtl w:val="0"/>
              </w:rPr>
              <w:t xml:space="preserve">Data at Rest</w:t>
            </w:r>
            <w:r w:rsidDel="00000000" w:rsidR="00000000" w:rsidRPr="00000000">
              <w:rPr>
                <w:sz w:val="20"/>
                <w:szCs w:val="20"/>
                <w:rtl w:val="0"/>
              </w:rPr>
              <w:t xml:space="preserve"> con AES-256) y protocolo de transporte TLS 1.3.</w:t>
            </w:r>
          </w:p>
          <w:p w:rsidR="00000000" w:rsidDel="00000000" w:rsidP="00000000" w:rsidRDefault="00000000" w:rsidRPr="00000000" w14:paraId="0000009A">
            <w:pPr>
              <w:numPr>
                <w:ilvl w:val="1"/>
                <w:numId w:val="18"/>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Desarrollo de las APIs RESTful para el control de acceso por roles (RBAC) y la autenticación segura.</w:t>
            </w:r>
          </w:p>
          <w:p w:rsidR="00000000" w:rsidDel="00000000" w:rsidP="00000000" w:rsidRDefault="00000000" w:rsidRPr="00000000" w14:paraId="0000009B">
            <w:pPr>
              <w:numPr>
                <w:ilvl w:val="1"/>
                <w:numId w:val="18"/>
              </w:numPr>
              <w:spacing w:after="0" w:afterAutospacing="0" w:line="276" w:lineRule="auto"/>
              <w:ind w:left="1440" w:hanging="360"/>
              <w:rPr>
                <w:sz w:val="20"/>
                <w:szCs w:val="20"/>
              </w:rPr>
            </w:pPr>
            <w:r w:rsidDel="00000000" w:rsidR="00000000" w:rsidRPr="00000000">
              <w:rPr>
                <w:sz w:val="20"/>
                <w:szCs w:val="20"/>
                <w:rtl w:val="0"/>
              </w:rPr>
              <w:t xml:space="preserve">Construcción del módulo inmutable de </w:t>
            </w:r>
            <w:r w:rsidDel="00000000" w:rsidR="00000000" w:rsidRPr="00000000">
              <w:rPr>
                <w:b w:val="1"/>
                <w:bCs w:val="1"/>
                <w:sz w:val="20"/>
                <w:szCs w:val="20"/>
                <w:rtl w:val="0"/>
              </w:rPr>
              <w:t xml:space="preserve">Logs de Auditoría</w:t>
            </w:r>
            <w:r w:rsidDel="00000000" w:rsidR="00000000" w:rsidRPr="00000000">
              <w:rPr>
                <w:sz w:val="20"/>
                <w:szCs w:val="20"/>
                <w:rtl w:val="0"/>
              </w:rPr>
              <w:t xml:space="preserve"> para la trazabilidad exigida por la Ley N° 21.719.</w:t>
            </w:r>
          </w:p>
          <w:p w:rsidR="00000000" w:rsidDel="00000000" w:rsidP="00000000" w:rsidRDefault="00000000" w:rsidRPr="00000000" w14:paraId="0000009C">
            <w:pPr>
              <w:numPr>
                <w:ilvl w:val="1"/>
                <w:numId w:val="18"/>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Facilitar las ceremonias Scrum y remover bloqueos técnicos del equipo.</w:t>
            </w:r>
          </w:p>
          <w:p w:rsidR="00000000" w:rsidDel="00000000" w:rsidP="00000000" w:rsidRDefault="00000000" w:rsidRPr="00000000" w14:paraId="0000009D">
            <w:pPr>
              <w:pStyle w:val="Heading4"/>
              <w:keepNext w:val="0"/>
              <w:keepLines w:val="0"/>
              <w:spacing w:before="0" w:line="276" w:lineRule="auto"/>
              <w:rPr>
                <w:sz w:val="20"/>
                <w:szCs w:val="20"/>
              </w:rPr>
            </w:pPr>
            <w:bookmarkStart w:colFirst="0" w:colLast="0" w:name="_heading=h.nidbhtuwf9p" w:id="7"/>
            <w:bookmarkEnd w:id="7"/>
            <w:r w:rsidDel="00000000" w:rsidR="00000000" w:rsidRPr="00000000">
              <w:rPr>
                <w:sz w:val="20"/>
                <w:szCs w:val="20"/>
                <w:rtl w:val="0"/>
              </w:rPr>
              <w:t xml:space="preserve">2. Rodrigo Huaiquil – </w:t>
            </w:r>
            <w:r w:rsidDel="00000000" w:rsidR="00000000" w:rsidRPr="00000000">
              <w:rPr>
                <w:i w:val="1"/>
                <w:iCs w:val="1"/>
                <w:sz w:val="20"/>
                <w:szCs w:val="20"/>
                <w:rtl w:val="0"/>
              </w:rPr>
              <w:t xml:space="preserve">Líder de Frontend e Interfaz UI/UX</w:t>
            </w:r>
            <w:r w:rsidDel="00000000" w:rsidR="00000000" w:rsidRPr="00000000">
              <w:rPr>
                <w:sz w:val="20"/>
                <w:szCs w:val="20"/>
                <w:rtl w:val="0"/>
              </w:rPr>
              <w:t xml:space="preserve"> (Rol Scrum: Frontend Dev)</w:t>
            </w:r>
          </w:p>
          <w:p w:rsidR="00000000" w:rsidDel="00000000" w:rsidP="00000000" w:rsidRDefault="00000000" w:rsidRPr="00000000" w14:paraId="0000009E">
            <w:pPr>
              <w:numPr>
                <w:ilvl w:val="0"/>
                <w:numId w:val="2"/>
              </w:numPr>
              <w:spacing w:after="0" w:afterAutospacing="0" w:line="276" w:lineRule="auto"/>
              <w:ind w:left="720" w:hanging="360"/>
              <w:rPr>
                <w:sz w:val="20"/>
                <w:szCs w:val="20"/>
              </w:rPr>
            </w:pPr>
            <w:r w:rsidDel="00000000" w:rsidR="00000000" w:rsidRPr="00000000">
              <w:rPr>
                <w:b w:val="1"/>
                <w:bCs w:val="1"/>
                <w:sz w:val="20"/>
                <w:szCs w:val="20"/>
                <w:rtl w:val="0"/>
              </w:rPr>
              <w:t xml:space="preserve">Función:</w:t>
            </w:r>
            <w:r w:rsidDel="00000000" w:rsidR="00000000" w:rsidRPr="00000000">
              <w:rPr>
                <w:sz w:val="20"/>
                <w:szCs w:val="20"/>
                <w:rtl w:val="0"/>
              </w:rPr>
              <w:t xml:space="preserve"> Diseñar y desarrollar la interfaz de usuario (UI) y la experiencia de uso (UX), garantizando maquetaciones optimizadas, accesibles y responsivas para los usuarios de la clínica.</w:t>
            </w:r>
          </w:p>
          <w:p w:rsidR="00000000" w:rsidDel="00000000" w:rsidP="00000000" w:rsidRDefault="00000000" w:rsidRPr="00000000" w14:paraId="0000009F">
            <w:pPr>
              <w:numPr>
                <w:ilvl w:val="0"/>
                <w:numId w:val="2"/>
              </w:numPr>
              <w:spacing w:after="0" w:afterAutospacing="0" w:line="276"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Tareas específicas:</w:t>
            </w:r>
          </w:p>
          <w:p w:rsidR="00000000" w:rsidDel="00000000" w:rsidP="00000000" w:rsidRDefault="00000000" w:rsidRPr="00000000" w14:paraId="000000A0">
            <w:pPr>
              <w:numPr>
                <w:ilvl w:val="1"/>
                <w:numId w:val="2"/>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Maquetado de las vistas para los perfiles de Doctores, Recepcionistas, Asistentes y Administrador.</w:t>
            </w:r>
          </w:p>
          <w:p w:rsidR="00000000" w:rsidDel="00000000" w:rsidP="00000000" w:rsidRDefault="00000000" w:rsidRPr="00000000" w14:paraId="000000A1">
            <w:pPr>
              <w:numPr>
                <w:ilvl w:val="1"/>
                <w:numId w:val="2"/>
              </w:numPr>
              <w:spacing w:after="0" w:afterAutospacing="0" w:line="276" w:lineRule="auto"/>
              <w:ind w:left="1440" w:hanging="360"/>
              <w:rPr>
                <w:sz w:val="20"/>
                <w:szCs w:val="20"/>
              </w:rPr>
            </w:pPr>
            <w:r w:rsidDel="00000000" w:rsidR="00000000" w:rsidRPr="00000000">
              <w:rPr>
                <w:sz w:val="20"/>
                <w:szCs w:val="20"/>
                <w:rtl w:val="0"/>
              </w:rPr>
              <w:t xml:space="preserve">Desarrollo del módulo de </w:t>
            </w:r>
            <w:r w:rsidDel="00000000" w:rsidR="00000000" w:rsidRPr="00000000">
              <w:rPr>
                <w:b w:val="1"/>
                <w:bCs w:val="1"/>
                <w:sz w:val="20"/>
                <w:szCs w:val="20"/>
                <w:rtl w:val="0"/>
              </w:rPr>
              <w:t xml:space="preserve">Agenda y Gestión de Boxes</w:t>
            </w:r>
            <w:r w:rsidDel="00000000" w:rsidR="00000000" w:rsidRPr="00000000">
              <w:rPr>
                <w:sz w:val="20"/>
                <w:szCs w:val="20"/>
                <w:rtl w:val="0"/>
              </w:rPr>
              <w:t xml:space="preserve">, optimizado para el agendamiento por especialidad.</w:t>
            </w:r>
          </w:p>
          <w:p w:rsidR="00000000" w:rsidDel="00000000" w:rsidP="00000000" w:rsidRDefault="00000000" w:rsidRPr="00000000" w14:paraId="000000A2">
            <w:pPr>
              <w:numPr>
                <w:ilvl w:val="1"/>
                <w:numId w:val="2"/>
              </w:numPr>
              <w:spacing w:after="0" w:afterAutospacing="0" w:line="276" w:lineRule="auto"/>
              <w:ind w:left="1440" w:hanging="360"/>
              <w:rPr>
                <w:sz w:val="20"/>
                <w:szCs w:val="20"/>
              </w:rPr>
            </w:pPr>
            <w:r w:rsidDel="00000000" w:rsidR="00000000" w:rsidRPr="00000000">
              <w:rPr>
                <w:sz w:val="20"/>
                <w:szCs w:val="20"/>
                <w:rtl w:val="0"/>
              </w:rPr>
              <w:t xml:space="preserve">Implementación de la </w:t>
            </w:r>
            <w:r w:rsidDel="00000000" w:rsidR="00000000" w:rsidRPr="00000000">
              <w:rPr>
                <w:b w:val="1"/>
                <w:bCs w:val="1"/>
                <w:sz w:val="20"/>
                <w:szCs w:val="20"/>
                <w:rtl w:val="0"/>
              </w:rPr>
              <w:t xml:space="preserve">Ficha Médica Digital Estructurada</w:t>
            </w:r>
            <w:r w:rsidDel="00000000" w:rsidR="00000000" w:rsidRPr="00000000">
              <w:rPr>
                <w:sz w:val="20"/>
                <w:szCs w:val="20"/>
                <w:rtl w:val="0"/>
              </w:rPr>
              <w:t xml:space="preserve"> mediante controles dinámicos y tablas de selección (nomenclatura FDI/Universal), reduciendo la complejidad del </w:t>
            </w:r>
            <w:r w:rsidDel="00000000" w:rsidR="00000000" w:rsidRPr="00000000">
              <w:rPr>
                <w:i w:val="1"/>
                <w:iCs w:val="1"/>
                <w:sz w:val="20"/>
                <w:szCs w:val="20"/>
                <w:rtl w:val="0"/>
              </w:rPr>
              <w:t xml:space="preserve">frontend</w:t>
            </w:r>
            <w:r w:rsidDel="00000000" w:rsidR="00000000" w:rsidRPr="00000000">
              <w:rPr>
                <w:sz w:val="20"/>
                <w:szCs w:val="20"/>
                <w:rtl w:val="0"/>
              </w:rPr>
              <w:t xml:space="preserve">.</w:t>
            </w:r>
          </w:p>
          <w:p w:rsidR="00000000" w:rsidDel="00000000" w:rsidP="00000000" w:rsidRDefault="00000000" w:rsidRPr="00000000" w14:paraId="000000A3">
            <w:pPr>
              <w:numPr>
                <w:ilvl w:val="1"/>
                <w:numId w:val="2"/>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Integración del consumo de APIs REST desarrolladas en el backend.</w:t>
            </w:r>
          </w:p>
          <w:p w:rsidR="00000000" w:rsidDel="00000000" w:rsidP="00000000" w:rsidRDefault="00000000" w:rsidRPr="00000000" w14:paraId="000000A4">
            <w:pPr>
              <w:pStyle w:val="Heading4"/>
              <w:keepNext w:val="0"/>
              <w:keepLines w:val="0"/>
              <w:spacing w:before="0" w:line="276" w:lineRule="auto"/>
              <w:rPr>
                <w:sz w:val="20"/>
                <w:szCs w:val="20"/>
              </w:rPr>
            </w:pPr>
            <w:bookmarkStart w:colFirst="0" w:colLast="0" w:name="_heading=h.duyng7gz096k" w:id="8"/>
            <w:bookmarkEnd w:id="8"/>
            <w:r w:rsidDel="00000000" w:rsidR="00000000" w:rsidRPr="00000000">
              <w:rPr>
                <w:sz w:val="20"/>
                <w:szCs w:val="20"/>
                <w:rtl w:val="0"/>
              </w:rPr>
              <w:t xml:space="preserve">3. Axel Rubio – </w:t>
            </w:r>
            <w:r w:rsidDel="00000000" w:rsidR="00000000" w:rsidRPr="00000000">
              <w:rPr>
                <w:i w:val="1"/>
                <w:iCs w:val="1"/>
                <w:sz w:val="20"/>
                <w:szCs w:val="20"/>
                <w:rtl w:val="0"/>
              </w:rPr>
              <w:t xml:space="preserve">Líder de Integración, QA y Cumplimiento Normativo</w:t>
            </w:r>
            <w:r w:rsidDel="00000000" w:rsidR="00000000" w:rsidRPr="00000000">
              <w:rPr>
                <w:sz w:val="20"/>
                <w:szCs w:val="20"/>
                <w:rtl w:val="0"/>
              </w:rPr>
              <w:t xml:space="preserve"> (Rol Scrum: Product Owner / Full-Stack QA)</w:t>
            </w:r>
          </w:p>
          <w:p w:rsidR="00000000" w:rsidDel="00000000" w:rsidP="00000000" w:rsidRDefault="00000000" w:rsidRPr="00000000" w14:paraId="000000A5">
            <w:pPr>
              <w:numPr>
                <w:ilvl w:val="0"/>
                <w:numId w:val="17"/>
              </w:numPr>
              <w:spacing w:after="0" w:afterAutospacing="0" w:line="276" w:lineRule="auto"/>
              <w:ind w:left="720" w:hanging="360"/>
              <w:rPr>
                <w:sz w:val="20"/>
                <w:szCs w:val="20"/>
              </w:rPr>
            </w:pPr>
            <w:r w:rsidDel="00000000" w:rsidR="00000000" w:rsidRPr="00000000">
              <w:rPr>
                <w:b w:val="1"/>
                <w:bCs w:val="1"/>
                <w:sz w:val="20"/>
                <w:szCs w:val="20"/>
                <w:rtl w:val="0"/>
              </w:rPr>
              <w:t xml:space="preserve">Función:</w:t>
            </w:r>
            <w:r w:rsidDel="00000000" w:rsidR="00000000" w:rsidRPr="00000000">
              <w:rPr>
                <w:sz w:val="20"/>
                <w:szCs w:val="20"/>
                <w:rtl w:val="0"/>
              </w:rPr>
              <w:t xml:space="preserve"> Garantizar la calidad funcional del software, gestionar la priorización del Backlog alineado con las observaciones docentes y asegurar el cumplimiento de la norma Ley N° 21.719.</w:t>
            </w:r>
          </w:p>
          <w:p w:rsidR="00000000" w:rsidDel="00000000" w:rsidP="00000000" w:rsidRDefault="00000000" w:rsidRPr="00000000" w14:paraId="000000A6">
            <w:pPr>
              <w:numPr>
                <w:ilvl w:val="0"/>
                <w:numId w:val="17"/>
              </w:numPr>
              <w:spacing w:after="0" w:afterAutospacing="0" w:line="276"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Tareas específicas:</w:t>
            </w:r>
          </w:p>
          <w:p w:rsidR="00000000" w:rsidDel="00000000" w:rsidP="00000000" w:rsidRDefault="00000000" w:rsidRPr="00000000" w14:paraId="000000A7">
            <w:pPr>
              <w:numPr>
                <w:ilvl w:val="1"/>
                <w:numId w:val="1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Priorización y mantenimiento del </w:t>
            </w:r>
            <w:r w:rsidDel="00000000" w:rsidR="00000000" w:rsidRPr="00000000">
              <w:rPr>
                <w:i w:val="1"/>
                <w:iCs w:val="1"/>
                <w:sz w:val="20"/>
                <w:szCs w:val="20"/>
                <w:rtl w:val="0"/>
              </w:rPr>
              <w:t xml:space="preserve">Product Backlog</w:t>
            </w:r>
            <w:r w:rsidDel="00000000" w:rsidR="00000000" w:rsidRPr="00000000">
              <w:rPr>
                <w:sz w:val="20"/>
                <w:szCs w:val="20"/>
                <w:rtl w:val="0"/>
              </w:rPr>
              <w:t xml:space="preserve"> según la estrategia de MVP vs. Fase 2.</w:t>
            </w:r>
          </w:p>
          <w:p w:rsidR="00000000" w:rsidDel="00000000" w:rsidP="00000000" w:rsidRDefault="00000000" w:rsidRPr="00000000" w14:paraId="000000A8">
            <w:pPr>
              <w:numPr>
                <w:ilvl w:val="1"/>
                <w:numId w:val="1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Diseño e integración de pruebas unitarias, de integración y pruebas de carga (QA) para verificar la estabilidad de los módulos.</w:t>
            </w:r>
          </w:p>
          <w:p w:rsidR="00000000" w:rsidDel="00000000" w:rsidP="00000000" w:rsidRDefault="00000000" w:rsidRPr="00000000" w14:paraId="000000A9">
            <w:pPr>
              <w:numPr>
                <w:ilvl w:val="1"/>
                <w:numId w:val="1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Ejecución de pruebas de ciberseguridad (validación de vulnerabilidades OWASP, fugas de datos y restricciones del modelo RBAC).</w:t>
            </w:r>
          </w:p>
          <w:p w:rsidR="00000000" w:rsidDel="00000000" w:rsidP="00000000" w:rsidRDefault="00000000" w:rsidRPr="00000000" w14:paraId="000000AA">
            <w:pPr>
              <w:numPr>
                <w:ilvl w:val="1"/>
                <w:numId w:val="17"/>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Elaboración de la documentación técnica, manuales de usuario y evidencias de validación de los Logs de auditoría de salud.</w:t>
            </w:r>
          </w:p>
          <w:p w:rsidR="00000000" w:rsidDel="00000000" w:rsidP="00000000" w:rsidRDefault="00000000" w:rsidRPr="00000000" w14:paraId="000000AB">
            <w:pPr>
              <w:spacing w:after="240" w:line="276" w:lineRule="auto"/>
              <w:rPr>
                <w:b w:val="1"/>
                <w:bCs w:val="1"/>
                <w:sz w:val="20"/>
                <w:szCs w:val="20"/>
              </w:rPr>
            </w:pPr>
            <w:r w:rsidDel="00000000" w:rsidR="00000000" w:rsidRPr="00000000">
              <w:rPr>
                <w:b w:val="1"/>
                <w:bCs w:val="1"/>
                <w:sz w:val="20"/>
                <w:szCs w:val="20"/>
                <w:rtl w:val="0"/>
              </w:rPr>
              <w:t xml:space="preserve">Planificación de Sprints:</w:t>
            </w:r>
          </w:p>
          <w:p w:rsidR="00000000" w:rsidDel="00000000" w:rsidP="00000000" w:rsidRDefault="00000000" w:rsidRPr="00000000" w14:paraId="000000AC">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1:</w:t>
            </w:r>
            <w:r w:rsidDel="00000000" w:rsidR="00000000" w:rsidRPr="00000000">
              <w:rPr>
                <w:color w:val="222222"/>
                <w:sz w:val="20"/>
                <w:szCs w:val="20"/>
                <w:rtl w:val="0"/>
              </w:rPr>
              <w:t xml:space="preserve"> Configuración, Arquitectura Base y Esqueleto de Autenticación</w:t>
            </w:r>
          </w:p>
          <w:p w:rsidR="00000000" w:rsidDel="00000000" w:rsidP="00000000" w:rsidRDefault="00000000" w:rsidRPr="00000000" w14:paraId="000000A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Establecer los cimientos técnicos del proyecto, el repositorio colaborativo y la estructura base de la base de datos y la interfaz.</w:t>
            </w:r>
          </w:p>
          <w:p w:rsidR="00000000" w:rsidDel="00000000" w:rsidP="00000000" w:rsidRDefault="00000000" w:rsidRPr="00000000" w14:paraId="000000A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Repositorio Git configurado con ramas de trabajo; Esquema inicial de Base de Datos (PostgreSQL); Maqueta base del Frontend (Layout general y login); Configuración de entornos de desarrollo y despliegue continuo (CI/CD básico en Vercel/Render).</w:t>
            </w:r>
          </w:p>
          <w:p w:rsidR="00000000" w:rsidDel="00000000" w:rsidP="00000000" w:rsidRDefault="00000000" w:rsidRPr="00000000" w14:paraId="000000A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Alexis (Arquitectura DB y Backend), Rodrigo (UI/UX base y maquetado), Axel (Configuración de Jira/Trello y definición de DoD).</w:t>
            </w:r>
          </w:p>
          <w:p w:rsidR="00000000" w:rsidDel="00000000" w:rsidP="00000000" w:rsidRDefault="00000000" w:rsidRPr="00000000" w14:paraId="000000B0">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2: </w:t>
            </w:r>
            <w:r w:rsidDel="00000000" w:rsidR="00000000" w:rsidRPr="00000000">
              <w:rPr>
                <w:color w:val="222222"/>
                <w:sz w:val="20"/>
                <w:szCs w:val="20"/>
                <w:rtl w:val="0"/>
              </w:rPr>
              <w:t xml:space="preserve">Control de Acceso (RBAC) y Motor de Auditoría Inmutable</w:t>
            </w:r>
          </w:p>
          <w:p w:rsidR="00000000" w:rsidDel="00000000" w:rsidP="00000000" w:rsidRDefault="00000000" w:rsidRPr="00000000" w14:paraId="000000B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Garantizar la seguridad perimetral y el cumplimiento de la Ley N° 21.719 mediante el control estricto de roles y el registro de trazabilidad.</w:t>
            </w:r>
          </w:p>
          <w:p w:rsidR="00000000" w:rsidDel="00000000" w:rsidP="00000000" w:rsidRDefault="00000000" w:rsidRPr="00000000" w14:paraId="000000B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Módulo de autenticación y autorización basado en roles (Admin, Doctor, Recepcionista, Asistente); Tablas y triggers en BD para el registro de Logs de Auditoría inmutables; Pantallas de gestión de usuarios.</w:t>
            </w:r>
          </w:p>
          <w:p w:rsidR="00000000" w:rsidDel="00000000" w:rsidP="00000000" w:rsidRDefault="00000000" w:rsidRPr="00000000" w14:paraId="000000B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Alexis (Lógica RBAC y Logs en BD), Rodrigo (Vistas de gestión de usuarios), Axel (Validación de criterios de auditoría y QA de seguridad).</w:t>
            </w:r>
          </w:p>
          <w:p w:rsidR="00000000" w:rsidDel="00000000" w:rsidP="00000000" w:rsidRDefault="00000000" w:rsidRPr="00000000" w14:paraId="000000B4">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3:</w:t>
            </w:r>
            <w:r w:rsidDel="00000000" w:rsidR="00000000" w:rsidRPr="00000000">
              <w:rPr>
                <w:color w:val="222222"/>
                <w:sz w:val="20"/>
                <w:szCs w:val="20"/>
                <w:rtl w:val="0"/>
              </w:rPr>
              <w:t xml:space="preserve"> Agenda de Citas y Gestión de Boxes</w:t>
            </w:r>
          </w:p>
          <w:p w:rsidR="00000000" w:rsidDel="00000000" w:rsidP="00000000" w:rsidRDefault="00000000" w:rsidRPr="00000000" w14:paraId="000000B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Habilitar la operatividad diaria de la clínica mediante la optimización del tiempo y los recursos físicos.</w:t>
            </w:r>
          </w:p>
          <w:p w:rsidR="00000000" w:rsidDel="00000000" w:rsidP="00000000" w:rsidRDefault="00000000" w:rsidRPr="00000000" w14:paraId="000000B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Calendario interactivo de citas filtrado por especialidad y doctor; Módulo de gestión y asignación de boxes físicos; Lógica de prevención de sobreagendamiento o conflictos de horarios.</w:t>
            </w:r>
          </w:p>
          <w:p w:rsidR="00000000" w:rsidDel="00000000" w:rsidP="00000000" w:rsidRDefault="00000000" w:rsidRPr="00000000" w14:paraId="000000B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Alexis (Lógica de negocios y consultas de disponibilidad), Rodrigo (Interfaz de calendario y drag-and-drop de citas), Axel (Pruebas de escenarios de agendamiento).</w:t>
            </w:r>
          </w:p>
          <w:p w:rsidR="00000000" w:rsidDel="00000000" w:rsidP="00000000" w:rsidRDefault="00000000" w:rsidRPr="00000000" w14:paraId="000000B8">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4:</w:t>
            </w:r>
            <w:r w:rsidDel="00000000" w:rsidR="00000000" w:rsidRPr="00000000">
              <w:rPr>
                <w:color w:val="222222"/>
                <w:sz w:val="20"/>
                <w:szCs w:val="20"/>
                <w:rtl w:val="0"/>
              </w:rPr>
              <w:t xml:space="preserve"> Ficha Médica Digital Estructurada y Cifrado</w:t>
            </w:r>
          </w:p>
          <w:p w:rsidR="00000000" w:rsidDel="00000000" w:rsidP="00000000" w:rsidRDefault="00000000" w:rsidRPr="00000000" w14:paraId="000000B9">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Desarrollar el núcleo clínico del sistema, priorizando la usabilidad y el cifrado de datos sensibles en reposo.</w:t>
            </w:r>
          </w:p>
          <w:p w:rsidR="00000000" w:rsidDel="00000000" w:rsidP="00000000" w:rsidRDefault="00000000" w:rsidRPr="00000000" w14:paraId="000000B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Módulo de Ficha Médica con tablas y selecciones dinámicas (nomenclatura FDI/Universal, sin odontograma gráfico complejo); Implementación de cifrado AES-256 para datos clínicos en la base de datos; API REST para consumo de historial.</w:t>
            </w:r>
          </w:p>
          <w:p w:rsidR="00000000" w:rsidDel="00000000" w:rsidP="00000000" w:rsidRDefault="00000000" w:rsidRPr="00000000" w14:paraId="000000B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Alexis (Cifrado en reposo y APIs), Rodrigo (Componentes dinámicos de frontend para la ficha), Axel (Pruebas de integridad de datos y usabilidad).</w:t>
            </w:r>
          </w:p>
          <w:p w:rsidR="00000000" w:rsidDel="00000000" w:rsidP="00000000" w:rsidRDefault="00000000" w:rsidRPr="00000000" w14:paraId="000000BC">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5:</w:t>
            </w:r>
            <w:r w:rsidDel="00000000" w:rsidR="00000000" w:rsidRPr="00000000">
              <w:rPr>
                <w:color w:val="222222"/>
                <w:sz w:val="20"/>
                <w:szCs w:val="20"/>
                <w:rtl w:val="0"/>
              </w:rPr>
              <w:t xml:space="preserve"> Módulo Financiero y Caja de Recepción</w:t>
            </w:r>
          </w:p>
          <w:p w:rsidR="00000000" w:rsidDel="00000000" w:rsidP="00000000" w:rsidRDefault="00000000" w:rsidRPr="00000000" w14:paraId="000000BD">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Cerrar el ciclo operativo permitiendo el cobro de prestaciones y el control de caja diario.</w:t>
            </w:r>
          </w:p>
          <w:p w:rsidR="00000000" w:rsidDel="00000000" w:rsidP="00000000" w:rsidRDefault="00000000" w:rsidRPr="00000000" w14:paraId="000000BE">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Configuración de aranceles y prestaciones; Vista de caja de recepción con registro de ingresos/egresos básicos; Generación de boletas o comprobantes internos de pago.</w:t>
            </w:r>
          </w:p>
          <w:p w:rsidR="00000000" w:rsidDel="00000000" w:rsidP="00000000" w:rsidRDefault="00000000" w:rsidRPr="00000000" w14:paraId="000000BF">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Alexis (Transacciones y consistencia de datos financieros), Rodrigo (Interfaz de caja y formularios de cobro), Axel (Validación de flujos financieros y reportes).</w:t>
            </w:r>
          </w:p>
          <w:p w:rsidR="00000000" w:rsidDel="00000000" w:rsidP="00000000" w:rsidRDefault="00000000" w:rsidRPr="00000000" w14:paraId="000000C0">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6:</w:t>
            </w:r>
            <w:r w:rsidDel="00000000" w:rsidR="00000000" w:rsidRPr="00000000">
              <w:rPr>
                <w:color w:val="222222"/>
                <w:sz w:val="20"/>
                <w:szCs w:val="20"/>
                <w:rtl w:val="0"/>
              </w:rPr>
              <w:t xml:space="preserve"> Hardening de Seguridad, Cifrado en Tránsito y Cumplimiento</w:t>
            </w:r>
          </w:p>
          <w:p w:rsidR="00000000" w:rsidDel="00000000" w:rsidP="00000000" w:rsidRDefault="00000000" w:rsidRPr="00000000" w14:paraId="000000C1">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Asegurar que toda la comunicación y el tratamiento de datos cumplan rigurosamente con los estándares de la Ley N° 21.719 y buenas prácticas OWASP.</w:t>
            </w:r>
          </w:p>
          <w:p w:rsidR="00000000" w:rsidDel="00000000" w:rsidP="00000000" w:rsidRDefault="00000000" w:rsidRPr="00000000" w14:paraId="000000C2">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Implementación y validación de TLS 1.3 para datos en tránsito; Auditoría de vulnerabilidades básicas (inyección SQL, XSS); Revisión y ajuste de los Logs de Auditoría para asegurar su inmutabilidad.</w:t>
            </w:r>
          </w:p>
          <w:p w:rsidR="00000000" w:rsidDel="00000000" w:rsidP="00000000" w:rsidRDefault="00000000" w:rsidRPr="00000000" w14:paraId="000000C3">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Alexis (Configuración de servidores, TLS y pentesting básico), Rodrigo (Ajustes de seguridad en frontend), Axel (Evidencias de cumplimiento normativo y QA de seguridad).</w:t>
            </w:r>
          </w:p>
          <w:p w:rsidR="00000000" w:rsidDel="00000000" w:rsidP="00000000" w:rsidRDefault="00000000" w:rsidRPr="00000000" w14:paraId="000000C4">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7:</w:t>
            </w:r>
            <w:r w:rsidDel="00000000" w:rsidR="00000000" w:rsidRPr="00000000">
              <w:rPr>
                <w:color w:val="222222"/>
                <w:sz w:val="20"/>
                <w:szCs w:val="20"/>
                <w:rtl w:val="0"/>
              </w:rPr>
              <w:t xml:space="preserve"> QA Integral, Integración y Refinamiento UI/UX</w:t>
            </w:r>
          </w:p>
          <w:p w:rsidR="00000000" w:rsidDel="00000000" w:rsidP="00000000" w:rsidRDefault="00000000" w:rsidRPr="00000000" w14:paraId="000000C5">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Asegurar la estabilidad del MVP, corregir bugs críticos y pulir la experiencia de usuario antes del despliegue final.</w:t>
            </w:r>
          </w:p>
          <w:p w:rsidR="00000000" w:rsidDel="00000000" w:rsidP="00000000" w:rsidRDefault="00000000" w:rsidRPr="00000000" w14:paraId="000000C6">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Ejecución del Plan de Pruebas (Unitarias, Integración y Caja Negra); Corrección de bugs reportados; Refinamiento de accesibilidad y responsividad en la interfaz.</w:t>
            </w:r>
          </w:p>
          <w:p w:rsidR="00000000" w:rsidDel="00000000" w:rsidP="00000000" w:rsidRDefault="00000000" w:rsidRPr="00000000" w14:paraId="000000C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Alexis (Soporte a bugs de backend/BD), Rodrigo (Ajustes finales de UI/UX), Axel (Ejecución masiva de QA y pruebas de carga).</w:t>
            </w:r>
          </w:p>
          <w:p w:rsidR="00000000" w:rsidDel="00000000" w:rsidP="00000000" w:rsidRDefault="00000000" w:rsidRPr="00000000" w14:paraId="000000C8">
            <w:pPr>
              <w:shd w:fill="ffffff" w:val="clear"/>
              <w:spacing w:after="240" w:line="276" w:lineRule="auto"/>
              <w:rPr>
                <w:color w:val="222222"/>
                <w:sz w:val="20"/>
                <w:szCs w:val="20"/>
              </w:rPr>
            </w:pPr>
            <w:r w:rsidDel="00000000" w:rsidR="00000000" w:rsidRPr="00000000">
              <w:rPr>
                <w:b w:val="1"/>
                <w:bCs w:val="1"/>
                <w:color w:val="222222"/>
                <w:sz w:val="20"/>
                <w:szCs w:val="20"/>
                <w:rtl w:val="0"/>
              </w:rPr>
              <w:t xml:space="preserve">Sprint 8:</w:t>
            </w:r>
            <w:r w:rsidDel="00000000" w:rsidR="00000000" w:rsidRPr="00000000">
              <w:rPr>
                <w:color w:val="222222"/>
                <w:sz w:val="20"/>
                <w:szCs w:val="20"/>
                <w:rtl w:val="0"/>
              </w:rPr>
              <w:t xml:space="preserve"> Despliegue en Nube, Documentación Final y Cierre</w:t>
            </w:r>
          </w:p>
          <w:p w:rsidR="00000000" w:rsidDel="00000000" w:rsidP="00000000" w:rsidRDefault="00000000" w:rsidRPr="00000000" w14:paraId="000000C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Objetivo: Poner en producción el MVP, consolidar la evidencia académica y preparar la presentación final.</w:t>
            </w:r>
          </w:p>
          <w:p w:rsidR="00000000" w:rsidDel="00000000" w:rsidP="00000000" w:rsidRDefault="00000000" w:rsidRPr="00000000" w14:paraId="000000C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Entregables: Despliegue final en la nube (Vercel/Render + DB gestionada); Manuales de usuario y documentación técnica (Arquitectura, DER, UML); Preparación del Demo para la evaluación final.</w:t>
            </w:r>
          </w:p>
          <w:p w:rsidR="00000000" w:rsidDel="00000000" w:rsidP="00000000" w:rsidRDefault="00000000" w:rsidRPr="00000000" w14:paraId="000000C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76" w:lineRule="auto"/>
              <w:ind w:left="720" w:hanging="360"/>
              <w:rPr>
                <w:rFonts w:ascii="Calibri" w:cs="Calibri" w:eastAsia="Calibri" w:hAnsi="Calibri"/>
                <w:sz w:val="20"/>
                <w:szCs w:val="20"/>
              </w:rPr>
            </w:pPr>
            <w:r w:rsidDel="00000000" w:rsidR="00000000" w:rsidRPr="00000000">
              <w:rPr>
                <w:color w:val="222222"/>
                <w:sz w:val="20"/>
                <w:szCs w:val="20"/>
                <w:rtl w:val="0"/>
              </w:rPr>
              <w:t xml:space="preserve">Enfoque del Equipo: Todo el Squad (Alexis lidera el Deploy, Rodrigo los manuales de UI, Axel la consolidación de evidencias y el Backlog final).</w:t>
            </w:r>
            <w:r w:rsidDel="00000000" w:rsidR="00000000" w:rsidRPr="00000000">
              <w:rPr>
                <w:rtl w:val="0"/>
              </w:rPr>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C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2"/>
        <w:tblW w:w="10005.0" w:type="dxa"/>
        <w:jc w:val="left"/>
        <w:tblInd w:w="-65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85"/>
        <w:gridCol w:w="1845"/>
        <w:gridCol w:w="3825"/>
        <w:gridCol w:w="2550"/>
        <w:tblGridChange w:id="0">
          <w:tblGrid>
            <w:gridCol w:w="1785"/>
            <w:gridCol w:w="1845"/>
            <w:gridCol w:w="3825"/>
            <w:gridCol w:w="2550"/>
          </w:tblGrid>
        </w:tblGridChange>
      </w:tblGrid>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b w:val="1"/>
                <w:bCs w:val="1"/>
                <w:sz w:val="20"/>
                <w:szCs w:val="20"/>
              </w:rPr>
            </w:pPr>
            <w:r w:rsidDel="00000000" w:rsidR="00000000" w:rsidRPr="00000000">
              <w:rPr>
                <w:b w:val="1"/>
                <w:bCs w:val="1"/>
                <w:sz w:val="20"/>
                <w:szCs w:val="20"/>
                <w:rtl w:val="0"/>
              </w:rPr>
              <w:t xml:space="preserve">Tipo de Evidencia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b w:val="1"/>
                <w:bCs w:val="1"/>
                <w:sz w:val="20"/>
                <w:szCs w:val="20"/>
              </w:rPr>
            </w:pPr>
            <w:r w:rsidDel="00000000" w:rsidR="00000000" w:rsidRPr="00000000">
              <w:rPr>
                <w:b w:val="1"/>
                <w:bCs w:val="1"/>
                <w:sz w:val="20"/>
                <w:szCs w:val="20"/>
                <w:rtl w:val="0"/>
              </w:rPr>
              <w:t xml:space="preserve">Nombre de la Evidencia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b w:val="1"/>
                <w:bCs w:val="1"/>
                <w:sz w:val="20"/>
                <w:szCs w:val="20"/>
              </w:rPr>
            </w:pPr>
            <w:r w:rsidDel="00000000" w:rsidR="00000000" w:rsidRPr="00000000">
              <w:rPr>
                <w:b w:val="1"/>
                <w:bCs w:val="1"/>
                <w:sz w:val="20"/>
                <w:szCs w:val="20"/>
                <w:rtl w:val="0"/>
              </w:rPr>
              <w:t xml:space="preserve">Descripción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b w:val="1"/>
                <w:bCs w:val="1"/>
                <w:sz w:val="20"/>
                <w:szCs w:val="20"/>
              </w:rPr>
            </w:pPr>
            <w:r w:rsidDel="00000000" w:rsidR="00000000" w:rsidRPr="00000000">
              <w:rPr>
                <w:b w:val="1"/>
                <w:bCs w:val="1"/>
                <w:sz w:val="20"/>
                <w:szCs w:val="20"/>
                <w:rtl w:val="0"/>
              </w:rPr>
              <w:t xml:space="preserve">Justificación / Análisis del Caso</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sz w:val="20"/>
                <w:szCs w:val="20"/>
              </w:rPr>
            </w:pPr>
            <w:r w:rsidDel="00000000" w:rsidR="00000000" w:rsidRPr="00000000">
              <w:rPr>
                <w:sz w:val="20"/>
                <w:szCs w:val="20"/>
                <w:rtl w:val="0"/>
              </w:rPr>
              <w:t xml:space="preserve">Análisis de Caso y Squad de Trabajo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rPr>
                <w:sz w:val="20"/>
                <w:szCs w:val="20"/>
              </w:rPr>
            </w:pPr>
            <w:r w:rsidDel="00000000" w:rsidR="00000000" w:rsidRPr="00000000">
              <w:rPr>
                <w:sz w:val="20"/>
                <w:szCs w:val="20"/>
                <w:rtl w:val="0"/>
              </w:rPr>
              <w:t xml:space="preserve">Definición del problema/oportunidad del caso de estudio, asignación de roles Agile (PO, SM, Devs) y matriz de responsabilidades RACI.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sz w:val="20"/>
                <w:szCs w:val="20"/>
              </w:rPr>
            </w:pPr>
            <w:r w:rsidDel="00000000" w:rsidR="00000000" w:rsidRPr="00000000">
              <w:rPr>
                <w:sz w:val="20"/>
                <w:szCs w:val="20"/>
                <w:rtl w:val="0"/>
              </w:rPr>
              <w:t xml:space="preserve">Establece las bases del proyecto, delimitando el alcance inicial y garantizando un gobierno de equipo claro para la ejecución del Proyecto APT.</w:t>
            </w:r>
            <w:r w:rsidDel="00000000" w:rsidR="00000000" w:rsidRPr="00000000">
              <w:rPr>
                <w:rtl w:val="0"/>
              </w:rPr>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rPr>
                <w:sz w:val="20"/>
                <w:szCs w:val="20"/>
              </w:rPr>
            </w:pPr>
            <w:r w:rsidDel="00000000" w:rsidR="00000000" w:rsidRPr="00000000">
              <w:rPr>
                <w:sz w:val="20"/>
                <w:szCs w:val="20"/>
                <w:rtl w:val="0"/>
              </w:rPr>
              <w:t xml:space="preserve">Mapa Mental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sz w:val="20"/>
                <w:szCs w:val="20"/>
              </w:rPr>
            </w:pPr>
            <w:r w:rsidDel="00000000" w:rsidR="00000000" w:rsidRPr="00000000">
              <w:rPr>
                <w:sz w:val="20"/>
                <w:szCs w:val="20"/>
                <w:rtl w:val="0"/>
              </w:rPr>
              <w:t xml:space="preserve">Diagrama de asociación visual con los conceptos clave, dominio del negocio, restricciones y objetivos generales del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rPr>
                <w:sz w:val="20"/>
                <w:szCs w:val="20"/>
              </w:rPr>
            </w:pPr>
            <w:r w:rsidDel="00000000" w:rsidR="00000000" w:rsidRPr="00000000">
              <w:rPr>
                <w:sz w:val="20"/>
                <w:szCs w:val="20"/>
                <w:rtl w:val="0"/>
              </w:rPr>
              <w:t xml:space="preserve">Facilita el entendimiento holístico del problema, alineando las expectativas teóricas y operativas antes del diseño de requerimientos.</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sz w:val="20"/>
                <w:szCs w:val="20"/>
              </w:rPr>
            </w:pPr>
            <w:r w:rsidDel="00000000" w:rsidR="00000000" w:rsidRPr="00000000">
              <w:rPr>
                <w:sz w:val="20"/>
                <w:szCs w:val="20"/>
                <w:rtl w:val="0"/>
              </w:rPr>
              <w:t xml:space="preserve">Mapa de Actores (Stakeholders)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sz w:val="20"/>
                <w:szCs w:val="20"/>
              </w:rPr>
            </w:pPr>
            <w:r w:rsidDel="00000000" w:rsidR="00000000" w:rsidRPr="00000000">
              <w:rPr>
                <w:sz w:val="20"/>
                <w:szCs w:val="20"/>
                <w:rtl w:val="0"/>
              </w:rPr>
              <w:t xml:space="preserve">Matriz de identificación, clasificación (interés/poder) y necesidades de usuarios internos, externos y sistemas involucrados.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sz w:val="20"/>
                <w:szCs w:val="20"/>
              </w:rPr>
            </w:pPr>
            <w:r w:rsidDel="00000000" w:rsidR="00000000" w:rsidRPr="00000000">
              <w:rPr>
                <w:sz w:val="20"/>
                <w:szCs w:val="20"/>
                <w:rtl w:val="0"/>
              </w:rPr>
              <w:t xml:space="preserve">Permite identificar a los usuarios clave y asegurar que sus expectativas de valor queden representadas en las historias de usuario.</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sz w:val="20"/>
                <w:szCs w:val="20"/>
              </w:rPr>
            </w:pPr>
            <w:r w:rsidDel="00000000" w:rsidR="00000000" w:rsidRPr="00000000">
              <w:rPr>
                <w:sz w:val="20"/>
                <w:szCs w:val="20"/>
                <w:rtl w:val="0"/>
              </w:rPr>
              <w:t xml:space="preserve">Visión del Proyecto y 4 Pilares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sz w:val="20"/>
                <w:szCs w:val="20"/>
              </w:rPr>
            </w:pPr>
            <w:r w:rsidDel="00000000" w:rsidR="00000000" w:rsidRPr="00000000">
              <w:rPr>
                <w:sz w:val="20"/>
                <w:szCs w:val="20"/>
                <w:rtl w:val="0"/>
              </w:rPr>
              <w:t xml:space="preserve">Declaración del propósito del producto junto con los 4 pilares estratégicos (ej. Escalabilidad, UX/UI, Seguridad y Automatización).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sz w:val="20"/>
                <w:szCs w:val="20"/>
              </w:rPr>
            </w:pPr>
            <w:r w:rsidDel="00000000" w:rsidR="00000000" w:rsidRPr="00000000">
              <w:rPr>
                <w:sz w:val="20"/>
                <w:szCs w:val="20"/>
                <w:rtl w:val="0"/>
              </w:rPr>
              <w:t xml:space="preserve">Sirve como marco rector del proyecto para tomar decisiones técnicas y funcionales que mantengan el alineamiento con el negocio.</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sz w:val="20"/>
                <w:szCs w:val="20"/>
              </w:rPr>
            </w:pPr>
            <w:r w:rsidDel="00000000" w:rsidR="00000000" w:rsidRPr="00000000">
              <w:rPr>
                <w:sz w:val="20"/>
                <w:szCs w:val="20"/>
                <w:rtl w:val="0"/>
              </w:rPr>
              <w:t xml:space="preserve">Impact Mapping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sz w:val="20"/>
                <w:szCs w:val="20"/>
              </w:rPr>
            </w:pPr>
            <w:r w:rsidDel="00000000" w:rsidR="00000000" w:rsidRPr="00000000">
              <w:rPr>
                <w:sz w:val="20"/>
                <w:szCs w:val="20"/>
                <w:rtl w:val="0"/>
              </w:rPr>
              <w:t xml:space="preserve">Diagrama jerárquico que conecta la meta de negocio con los actores, los cambios de comportamiento deseados y los entregables.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sz w:val="20"/>
                <w:szCs w:val="20"/>
              </w:rPr>
            </w:pPr>
            <w:r w:rsidDel="00000000" w:rsidR="00000000" w:rsidRPr="00000000">
              <w:rPr>
                <w:sz w:val="20"/>
                <w:szCs w:val="20"/>
                <w:rtl w:val="0"/>
              </w:rPr>
              <w:t xml:space="preserve">Garantiza la trazabilidad entre el valor comercial esperado y las funcionalidades concretas del software, evitando el desarrollo de características innecesarias.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sz w:val="20"/>
                <w:szCs w:val="20"/>
              </w:rPr>
            </w:pPr>
            <w:r w:rsidDel="00000000" w:rsidR="00000000" w:rsidRPr="00000000">
              <w:rPr>
                <w:sz w:val="20"/>
                <w:szCs w:val="20"/>
                <w:rtl w:val="0"/>
              </w:rPr>
              <w:t xml:space="preserve">Épicas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sz w:val="20"/>
                <w:szCs w:val="20"/>
              </w:rPr>
            </w:pPr>
            <w:r w:rsidDel="00000000" w:rsidR="00000000" w:rsidRPr="00000000">
              <w:rPr>
                <w:sz w:val="20"/>
                <w:szCs w:val="20"/>
                <w:rtl w:val="0"/>
              </w:rPr>
              <w:t xml:space="preserve">Bloques funcionales de alto nivel que agrupan los grandes módulos del sistema (ej. Gestión de Usuarios, Motor de Pagos, Reportabilidad).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sz w:val="20"/>
                <w:szCs w:val="20"/>
              </w:rPr>
            </w:pPr>
            <w:r w:rsidDel="00000000" w:rsidR="00000000" w:rsidRPr="00000000">
              <w:rPr>
                <w:sz w:val="20"/>
                <w:szCs w:val="20"/>
                <w:rtl w:val="0"/>
              </w:rPr>
              <w:t xml:space="preserve">Permite estructurar la arquitectura funcional del sistema en unidades manejables e iterativas para la planificación del backlog.</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sz w:val="20"/>
                <w:szCs w:val="20"/>
              </w:rPr>
            </w:pPr>
            <w:r w:rsidDel="00000000" w:rsidR="00000000" w:rsidRPr="00000000">
              <w:rPr>
                <w:sz w:val="20"/>
                <w:szCs w:val="20"/>
                <w:rtl w:val="0"/>
              </w:rPr>
              <w:t xml:space="preserve">Historias de Usuario (US)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sz w:val="20"/>
                <w:szCs w:val="20"/>
              </w:rPr>
            </w:pPr>
            <w:r w:rsidDel="00000000" w:rsidR="00000000" w:rsidRPr="00000000">
              <w:rPr>
                <w:sz w:val="20"/>
                <w:szCs w:val="20"/>
                <w:rtl w:val="0"/>
              </w:rPr>
              <w:t xml:space="preserve">Especificación detallada de funcionalidades bajo la estructura "Como [rol], quiero [acción], para [beneficio]" con criterios de aceptación (Gherkin/DoD).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sz w:val="20"/>
                <w:szCs w:val="20"/>
              </w:rPr>
            </w:pPr>
            <w:r w:rsidDel="00000000" w:rsidR="00000000" w:rsidRPr="00000000">
              <w:rPr>
                <w:sz w:val="20"/>
                <w:szCs w:val="20"/>
                <w:rtl w:val="0"/>
              </w:rPr>
              <w:t xml:space="preserve">Convierte las necesidades de los actores en ítems de trabajo ejecutables por el equipo de desarrollo con estándares claros de validación.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sz w:val="20"/>
                <w:szCs w:val="20"/>
              </w:rPr>
            </w:pPr>
            <w:r w:rsidDel="00000000" w:rsidR="00000000" w:rsidRPr="00000000">
              <w:rPr>
                <w:sz w:val="20"/>
                <w:szCs w:val="20"/>
                <w:rtl w:val="0"/>
              </w:rPr>
              <w:t xml:space="preserve">Product Backlog Priorizado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sz w:val="20"/>
                <w:szCs w:val="20"/>
              </w:rPr>
            </w:pPr>
            <w:r w:rsidDel="00000000" w:rsidR="00000000" w:rsidRPr="00000000">
              <w:rPr>
                <w:sz w:val="20"/>
                <w:szCs w:val="20"/>
                <w:rtl w:val="0"/>
              </w:rPr>
              <w:t xml:space="preserve">Listado ordenado de Épicas e Historias de Usuario utilizando técnicas de priorización como MoSCoW o WSJF.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sz w:val="20"/>
                <w:szCs w:val="20"/>
              </w:rPr>
            </w:pPr>
            <w:r w:rsidDel="00000000" w:rsidR="00000000" w:rsidRPr="00000000">
              <w:rPr>
                <w:sz w:val="20"/>
                <w:szCs w:val="20"/>
                <w:rtl w:val="0"/>
              </w:rPr>
              <w:t xml:space="preserve">Organiza el trabajo en función del valor de negocio y el riesgo técnico, asegurando entregas incrementales en los primeros Sprints.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sz w:val="20"/>
                <w:szCs w:val="20"/>
              </w:rPr>
            </w:pPr>
            <w:r w:rsidDel="00000000" w:rsidR="00000000" w:rsidRPr="00000000">
              <w:rPr>
                <w:sz w:val="20"/>
                <w:szCs w:val="20"/>
                <w:rtl w:val="0"/>
              </w:rPr>
              <w:t xml:space="preserve">User Story Mapping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sz w:val="20"/>
                <w:szCs w:val="20"/>
              </w:rPr>
            </w:pPr>
            <w:r w:rsidDel="00000000" w:rsidR="00000000" w:rsidRPr="00000000">
              <w:rPr>
                <w:sz w:val="20"/>
                <w:szCs w:val="20"/>
                <w:rtl w:val="0"/>
              </w:rPr>
              <w:t xml:space="preserve">Mapa bidimensional del backlog ordenado por el viaje del usuario (eje horizontal) y la prioridad de entregas/releases (eje vertical).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sz w:val="20"/>
                <w:szCs w:val="20"/>
              </w:rPr>
            </w:pPr>
            <w:r w:rsidDel="00000000" w:rsidR="00000000" w:rsidRPr="00000000">
              <w:rPr>
                <w:sz w:val="20"/>
                <w:szCs w:val="20"/>
                <w:rtl w:val="0"/>
              </w:rPr>
              <w:t xml:space="preserve">Permite visualizar la experiencia completa del usuario y definir el Producto Mínimo Viable (MVP) y las siguientes fases de release.</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sz w:val="20"/>
                <w:szCs w:val="20"/>
              </w:rPr>
            </w:pPr>
            <w:r w:rsidDel="00000000" w:rsidR="00000000" w:rsidRPr="00000000">
              <w:rPr>
                <w:sz w:val="20"/>
                <w:szCs w:val="20"/>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sz w:val="20"/>
                <w:szCs w:val="20"/>
              </w:rPr>
            </w:pPr>
            <w:r w:rsidDel="00000000" w:rsidR="00000000" w:rsidRPr="00000000">
              <w:rPr>
                <w:sz w:val="20"/>
                <w:szCs w:val="20"/>
                <w:rtl w:val="0"/>
              </w:rPr>
              <w:t xml:space="preserve">Diagrama de Arquitectura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sz w:val="20"/>
                <w:szCs w:val="20"/>
              </w:rPr>
            </w:pPr>
            <w:r w:rsidDel="00000000" w:rsidR="00000000" w:rsidRPr="00000000">
              <w:rPr>
                <w:sz w:val="20"/>
                <w:szCs w:val="20"/>
                <w:rtl w:val="0"/>
              </w:rPr>
              <w:t xml:space="preserve">Representación estructural de capas, componentes, infraestructura en la nube, comunicaciones e integraciones (ej. C4 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sz w:val="20"/>
                <w:szCs w:val="20"/>
              </w:rPr>
            </w:pPr>
            <w:r w:rsidDel="00000000" w:rsidR="00000000" w:rsidRPr="00000000">
              <w:rPr>
                <w:sz w:val="20"/>
                <w:szCs w:val="20"/>
                <w:rtl w:val="0"/>
              </w:rPr>
              <w:t xml:space="preserve">Valida la viabilidad técnica, patrones de diseño (microservicios/monolito) y atributos de calidad como disponibilidad y escalabilidad.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sz w:val="20"/>
                <w:szCs w:val="20"/>
              </w:rPr>
            </w:pPr>
            <w:r w:rsidDel="00000000" w:rsidR="00000000" w:rsidRPr="00000000">
              <w:rPr>
                <w:sz w:val="20"/>
                <w:szCs w:val="20"/>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sz w:val="20"/>
                <w:szCs w:val="20"/>
              </w:rPr>
            </w:pPr>
            <w:r w:rsidDel="00000000" w:rsidR="00000000" w:rsidRPr="00000000">
              <w:rPr>
                <w:sz w:val="20"/>
                <w:szCs w:val="20"/>
                <w:rtl w:val="0"/>
              </w:rPr>
              <w:t xml:space="preserve">Modelo Relacional Normalizado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sz w:val="20"/>
                <w:szCs w:val="20"/>
              </w:rPr>
            </w:pPr>
            <w:r w:rsidDel="00000000" w:rsidR="00000000" w:rsidRPr="00000000">
              <w:rPr>
                <w:sz w:val="20"/>
                <w:szCs w:val="20"/>
                <w:rtl w:val="0"/>
              </w:rPr>
              <w:t xml:space="preserve">Diagrama Entidad-Relación (DER) en 3ª Forma Normal (3FN) con tablas, llaves primarias (PK), foráneas (FK) y diccionarios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sz w:val="20"/>
                <w:szCs w:val="20"/>
              </w:rPr>
            </w:pPr>
            <w:r w:rsidDel="00000000" w:rsidR="00000000" w:rsidRPr="00000000">
              <w:rPr>
                <w:sz w:val="20"/>
                <w:szCs w:val="20"/>
                <w:rtl w:val="0"/>
              </w:rPr>
              <w:t xml:space="preserve">Garantiza la integridad, consistencia y optimización del almacenamiento de información del sistema en la base de datos.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rPr>
                <w:sz w:val="20"/>
                <w:szCs w:val="20"/>
              </w:rPr>
            </w:pPr>
            <w:r w:rsidDel="00000000" w:rsidR="00000000" w:rsidRPr="00000000">
              <w:rPr>
                <w:sz w:val="20"/>
                <w:szCs w:val="20"/>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sz w:val="20"/>
                <w:szCs w:val="20"/>
              </w:rPr>
            </w:pPr>
            <w:r w:rsidDel="00000000" w:rsidR="00000000" w:rsidRPr="00000000">
              <w:rPr>
                <w:sz w:val="20"/>
                <w:szCs w:val="20"/>
                <w:rtl w:val="0"/>
              </w:rPr>
              <w:t xml:space="preserve">Diagramas UML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rPr>
                <w:sz w:val="20"/>
                <w:szCs w:val="20"/>
              </w:rPr>
            </w:pPr>
            <w:r w:rsidDel="00000000" w:rsidR="00000000" w:rsidRPr="00000000">
              <w:rPr>
                <w:sz w:val="20"/>
                <w:szCs w:val="20"/>
                <w:rtl w:val="0"/>
              </w:rPr>
              <w:t xml:space="preserve">Conjunto de diagramas estáticos y dinámicos: Diagrama de Casos de Uso, Diagrama de Clases y Diagrama de Secuencia.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sz w:val="20"/>
                <w:szCs w:val="20"/>
              </w:rPr>
            </w:pPr>
            <w:r w:rsidDel="00000000" w:rsidR="00000000" w:rsidRPr="00000000">
              <w:rPr>
                <w:sz w:val="20"/>
                <w:szCs w:val="20"/>
                <w:rtl w:val="0"/>
              </w:rPr>
              <w:t xml:space="preserve">Proporciona la documentación técnica estándar indispensable para la implementación, mantenibilidad y refinamiento del código fuente.</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sz w:val="20"/>
                <w:szCs w:val="20"/>
              </w:rPr>
            </w:pPr>
            <w:r w:rsidDel="00000000" w:rsidR="00000000" w:rsidRPr="00000000">
              <w:rPr>
                <w:sz w:val="20"/>
                <w:szCs w:val="20"/>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sz w:val="20"/>
                <w:szCs w:val="20"/>
              </w:rPr>
            </w:pPr>
            <w:r w:rsidDel="00000000" w:rsidR="00000000" w:rsidRPr="00000000">
              <w:rPr>
                <w:sz w:val="20"/>
                <w:szCs w:val="20"/>
                <w:rtl w:val="0"/>
              </w:rPr>
              <w:t xml:space="preserve">Plan de Pruebas Integral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sz w:val="20"/>
                <w:szCs w:val="20"/>
              </w:rPr>
            </w:pPr>
            <w:r w:rsidDel="00000000" w:rsidR="00000000" w:rsidRPr="00000000">
              <w:rPr>
                <w:sz w:val="20"/>
                <w:szCs w:val="20"/>
                <w:rtl w:val="0"/>
              </w:rPr>
              <w:t xml:space="preserve">Estrategia de Aseguramiento de Calidad (QA) detallando escenarios, casos de prueba, datos de prueba y criterios de éxito.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sz w:val="20"/>
                <w:szCs w:val="20"/>
              </w:rPr>
            </w:pPr>
            <w:r w:rsidDel="00000000" w:rsidR="00000000" w:rsidRPr="00000000">
              <w:rPr>
                <w:sz w:val="20"/>
                <w:szCs w:val="20"/>
                <w:rtl w:val="0"/>
              </w:rPr>
              <w:t xml:space="preserve">Asegura que el software cumpla con las especificaciones funcionales y no funcionales antes de su despliegue en producción.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rPr>
                <w:sz w:val="20"/>
                <w:szCs w:val="20"/>
              </w:rPr>
            </w:pPr>
            <w:r w:rsidDel="00000000" w:rsidR="00000000" w:rsidRPr="00000000">
              <w:rPr>
                <w:sz w:val="20"/>
                <w:szCs w:val="20"/>
                <w:rtl w:val="0"/>
              </w:rPr>
              <w:t xml:space="preserve">Avance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sz w:val="20"/>
                <w:szCs w:val="20"/>
              </w:rPr>
            </w:pPr>
            <w:r w:rsidDel="00000000" w:rsidR="00000000" w:rsidRPr="00000000">
              <w:rPr>
                <w:sz w:val="20"/>
                <w:szCs w:val="20"/>
                <w:rtl w:val="0"/>
              </w:rPr>
              <w:t xml:space="preserve">Análisis de Caso y Squad de Trabajo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sz w:val="20"/>
                <w:szCs w:val="20"/>
              </w:rPr>
            </w:pPr>
            <w:r w:rsidDel="00000000" w:rsidR="00000000" w:rsidRPr="00000000">
              <w:rPr>
                <w:sz w:val="20"/>
                <w:szCs w:val="20"/>
                <w:rtl w:val="0"/>
              </w:rPr>
              <w:t xml:space="preserve">Definición del problema/oportunidad del caso de estudio, asignación de roles Agile (PO, SM, Devs) y matriz de responsabilidades RACI.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sz w:val="20"/>
                <w:szCs w:val="20"/>
              </w:rPr>
            </w:pPr>
            <w:r w:rsidDel="00000000" w:rsidR="00000000" w:rsidRPr="00000000">
              <w:rPr>
                <w:sz w:val="20"/>
                <w:szCs w:val="20"/>
                <w:rtl w:val="0"/>
              </w:rPr>
              <w:t xml:space="preserve">Establece las bases del proyecto, delimitando el alcance inicial y garantizando un gobierno de equipo claro para la ejecución del Proyecto APT.</w:t>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90"/>
        <w:gridCol w:w="1560"/>
        <w:gridCol w:w="1605"/>
        <w:gridCol w:w="1545"/>
        <w:tblGridChange w:id="0">
          <w:tblGrid>
            <w:gridCol w:w="1575"/>
            <w:gridCol w:w="1575"/>
            <w:gridCol w:w="1575"/>
            <w:gridCol w:w="1590"/>
            <w:gridCol w:w="1560"/>
            <w:gridCol w:w="1605"/>
            <w:gridCol w:w="1545"/>
          </w:tblGrid>
        </w:tblGridChange>
      </w:tblGrid>
      <w:tr>
        <w:trPr>
          <w:cantSplit w:val="0"/>
          <w:tblHeader w:val="0"/>
        </w:trPr>
        <w:tc>
          <w:tcPr>
            <w:gridSpan w:val="7"/>
          </w:tcPr>
          <w:p w:rsidR="00000000" w:rsidDel="00000000" w:rsidP="00000000" w:rsidRDefault="00000000" w:rsidRPr="00000000" w14:paraId="0000011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Competencia / Unidad de Competencia</w:t>
            </w:r>
          </w:p>
        </w:tc>
        <w:tc>
          <w:tcPr>
            <w:tcBorders>
              <w:top w:color="c4c7c5"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 Actividades/Tareas</w:t>
            </w:r>
          </w:p>
        </w:tc>
        <w:tc>
          <w:tcPr>
            <w:tcBorders>
              <w:top w:color="c4c7c5"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Actividades/Tareas</w:t>
            </w:r>
          </w:p>
        </w:tc>
        <w:tc>
          <w:tcPr>
            <w:tcBorders>
              <w:top w:color="c4c7c5"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Recursos</w:t>
            </w:r>
          </w:p>
        </w:tc>
        <w:tc>
          <w:tcPr>
            <w:tcBorders>
              <w:top w:color="c4c7c5"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Duración de la Actividad</w:t>
            </w:r>
          </w:p>
        </w:tc>
        <w:tc>
          <w:tcPr>
            <w:tcBorders>
              <w:top w:color="c4c7c5"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r w:rsidDel="00000000" w:rsidR="00000000" w:rsidRPr="00000000">
              <w:rPr>
                <w:rtl w:val="0"/>
              </w:rPr>
            </w:r>
          </w:p>
        </w:tc>
        <w:tc>
          <w:tcPr>
            <w:tcBorders>
              <w:top w:color="c4c7c5"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Observaciones (Dificultades y Facilitadores)</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sz w:val="20"/>
                <w:szCs w:val="20"/>
              </w:rPr>
            </w:pPr>
            <w:r w:rsidDel="00000000" w:rsidR="00000000" w:rsidRPr="00000000">
              <w:rPr>
                <w:b w:val="1"/>
                <w:bCs w:val="1"/>
                <w:sz w:val="20"/>
                <w:szCs w:val="20"/>
                <w:rtl w:val="0"/>
              </w:rPr>
              <w:t xml:space="preserve">Gestión de Proyectos Ágiles y Gobierno de Equipo</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sz w:val="20"/>
                <w:szCs w:val="20"/>
              </w:rPr>
            </w:pPr>
            <w:r w:rsidDel="00000000" w:rsidR="00000000" w:rsidRPr="00000000">
              <w:rPr>
                <w:sz w:val="20"/>
                <w:szCs w:val="20"/>
                <w:rtl w:val="0"/>
              </w:rPr>
              <w:t xml:space="preserve">1. Diagnóstico del Caso y Conformación del Squad</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color w:val="222222"/>
                <w:sz w:val="20"/>
                <w:szCs w:val="20"/>
              </w:rPr>
            </w:pPr>
            <w:r w:rsidDel="00000000" w:rsidR="00000000" w:rsidRPr="00000000">
              <w:rPr>
                <w:color w:val="222222"/>
                <w:sz w:val="20"/>
                <w:szCs w:val="20"/>
                <w:rtl w:val="0"/>
              </w:rPr>
              <w:t xml:space="preserve">1.1. Kick-off y acuerdos de trabajo (2 días).</w:t>
            </w:r>
          </w:p>
          <w:p w:rsidR="00000000" w:rsidDel="00000000" w:rsidP="00000000" w:rsidRDefault="00000000" w:rsidRPr="00000000" w14:paraId="00000122">
            <w:pPr>
              <w:widowControl w:val="0"/>
              <w:spacing w:after="0" w:line="276" w:lineRule="auto"/>
              <w:rPr>
                <w:color w:val="222222"/>
                <w:sz w:val="20"/>
                <w:szCs w:val="20"/>
              </w:rPr>
            </w:pPr>
            <w:r w:rsidDel="00000000" w:rsidR="00000000" w:rsidRPr="00000000">
              <w:rPr>
                <w:color w:val="222222"/>
                <w:sz w:val="20"/>
                <w:szCs w:val="20"/>
                <w:rtl w:val="0"/>
              </w:rPr>
              <w:t xml:space="preserve">1.2. Análisis del caso y redacción del problema (3 días).</w:t>
            </w:r>
          </w:p>
          <w:p w:rsidR="00000000" w:rsidDel="00000000" w:rsidP="00000000" w:rsidRDefault="00000000" w:rsidRPr="00000000" w14:paraId="00000123">
            <w:pPr>
              <w:widowControl w:val="0"/>
              <w:spacing w:after="0" w:line="276" w:lineRule="auto"/>
              <w:rPr>
                <w:color w:val="222222"/>
                <w:sz w:val="20"/>
                <w:szCs w:val="20"/>
              </w:rPr>
            </w:pPr>
            <w:r w:rsidDel="00000000" w:rsidR="00000000" w:rsidRPr="00000000">
              <w:rPr>
                <w:color w:val="222222"/>
                <w:sz w:val="20"/>
                <w:szCs w:val="20"/>
                <w:rtl w:val="0"/>
              </w:rPr>
              <w:t xml:space="preserve">1.3. Matriz RACI y roles Scrum (2 días).</w:t>
            </w:r>
          </w:p>
          <w:p w:rsidR="00000000" w:rsidDel="00000000" w:rsidP="00000000" w:rsidRDefault="00000000" w:rsidRPr="00000000" w14:paraId="00000124">
            <w:pPr>
              <w:widowControl w:val="0"/>
              <w:spacing w:after="0" w:line="276" w:lineRule="auto"/>
              <w:rPr>
                <w:color w:val="222222"/>
                <w:sz w:val="20"/>
                <w:szCs w:val="20"/>
              </w:rPr>
            </w:pPr>
            <w:r w:rsidDel="00000000" w:rsidR="00000000" w:rsidRPr="00000000">
              <w:rPr>
                <w:color w:val="222222"/>
                <w:sz w:val="20"/>
                <w:szCs w:val="20"/>
                <w:rtl w:val="0"/>
              </w:rPr>
              <w:t xml:space="preserve">1.4. Configuración de Git, Jira/Trello y canales (3 días).</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sz w:val="20"/>
                <w:szCs w:val="20"/>
              </w:rPr>
            </w:pPr>
            <w:r w:rsidDel="00000000" w:rsidR="00000000" w:rsidRPr="00000000">
              <w:rPr>
                <w:color w:val="222222"/>
                <w:sz w:val="20"/>
                <w:szCs w:val="20"/>
                <w:rtl w:val="0"/>
              </w:rPr>
              <w:t xml:space="preserve">Zoom/Teams, Miro, Plantilla RACI, GitHub, Jira/Trello.</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color w:val="222222"/>
                <w:sz w:val="20"/>
                <w:szCs w:val="20"/>
              </w:rPr>
            </w:pPr>
            <w:r w:rsidDel="00000000" w:rsidR="00000000" w:rsidRPr="00000000">
              <w:rPr>
                <w:color w:val="222222"/>
                <w:sz w:val="20"/>
                <w:szCs w:val="20"/>
                <w:rtl w:val="0"/>
              </w:rPr>
              <w:t xml:space="preserve">10 días</w:t>
            </w:r>
          </w:p>
          <w:p w:rsidR="00000000" w:rsidDel="00000000" w:rsidP="00000000" w:rsidRDefault="00000000" w:rsidRPr="00000000" w14:paraId="00000127">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1-10 / Semanas 1-2)</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color w:val="222222"/>
                <w:sz w:val="20"/>
                <w:szCs w:val="20"/>
              </w:rPr>
            </w:pPr>
            <w:r w:rsidDel="00000000" w:rsidR="00000000" w:rsidRPr="00000000">
              <w:rPr>
                <w:b w:val="1"/>
                <w:bCs w:val="1"/>
                <w:color w:val="222222"/>
                <w:sz w:val="20"/>
                <w:szCs w:val="20"/>
                <w:rtl w:val="0"/>
              </w:rPr>
              <w:t xml:space="preserve">1.1-1.3</w:t>
            </w:r>
            <w:r w:rsidDel="00000000" w:rsidR="00000000" w:rsidRPr="00000000">
              <w:rPr>
                <w:color w:val="222222"/>
                <w:sz w:val="20"/>
                <w:szCs w:val="20"/>
                <w:rtl w:val="0"/>
              </w:rPr>
              <w:t xml:space="preserve">: Axel (PO) / Alexis (SM)</w:t>
            </w:r>
          </w:p>
          <w:p w:rsidR="00000000" w:rsidDel="00000000" w:rsidP="00000000" w:rsidRDefault="00000000" w:rsidRPr="00000000" w14:paraId="00000129">
            <w:pPr>
              <w:widowControl w:val="0"/>
              <w:spacing w:after="0" w:line="276" w:lineRule="auto"/>
              <w:rPr>
                <w:sz w:val="20"/>
                <w:szCs w:val="20"/>
              </w:rPr>
            </w:pPr>
            <w:r w:rsidDel="00000000" w:rsidR="00000000" w:rsidRPr="00000000">
              <w:rPr>
                <w:b w:val="1"/>
                <w:bCs w:val="1"/>
                <w:color w:val="222222"/>
                <w:sz w:val="20"/>
                <w:szCs w:val="20"/>
                <w:rtl w:val="0"/>
              </w:rPr>
              <w:t xml:space="preserve">1.4:</w:t>
            </w:r>
            <w:r w:rsidDel="00000000" w:rsidR="00000000" w:rsidRPr="00000000">
              <w:rPr>
                <w:color w:val="222222"/>
                <w:sz w:val="20"/>
                <w:szCs w:val="20"/>
                <w:rtl w:val="0"/>
              </w:rPr>
              <w:t xml:space="preserve"> Alexis</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A">
            <w:pPr>
              <w:widowControl w:val="0"/>
              <w:spacing w:after="0" w:line="276" w:lineRule="auto"/>
              <w:rPr>
                <w:color w:val="222222"/>
                <w:sz w:val="20"/>
                <w:szCs w:val="20"/>
              </w:rPr>
            </w:pPr>
            <w:r w:rsidDel="00000000" w:rsidR="00000000" w:rsidRPr="00000000">
              <w:rPr>
                <w:color w:val="222222"/>
                <w:sz w:val="20"/>
                <w:szCs w:val="20"/>
                <w:rtl w:val="0"/>
              </w:rPr>
              <w:t xml:space="preserve">Facilitador: Acuerdos claros desde el inicio.</w:t>
            </w:r>
          </w:p>
          <w:p w:rsidR="00000000" w:rsidDel="00000000" w:rsidP="00000000" w:rsidRDefault="00000000" w:rsidRPr="00000000" w14:paraId="0000012B">
            <w:pPr>
              <w:widowControl w:val="0"/>
              <w:spacing w:after="0" w:line="276" w:lineRule="auto"/>
              <w:rPr>
                <w:i w:val="1"/>
                <w:iCs w:val="1"/>
                <w:sz w:val="20"/>
                <w:szCs w:val="20"/>
              </w:rPr>
            </w:pPr>
            <w:r w:rsidDel="00000000" w:rsidR="00000000" w:rsidRPr="00000000">
              <w:rPr>
                <w:color w:val="222222"/>
                <w:sz w:val="20"/>
                <w:szCs w:val="20"/>
                <w:rtl w:val="0"/>
              </w:rPr>
              <w:t xml:space="preserve">Dificultad: Coordinación de agendas laborales/académicas.</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sz w:val="20"/>
                <w:szCs w:val="20"/>
              </w:rPr>
            </w:pPr>
            <w:r w:rsidDel="00000000" w:rsidR="00000000" w:rsidRPr="00000000">
              <w:rPr>
                <w:b w:val="1"/>
                <w:bCs w:val="1"/>
                <w:sz w:val="20"/>
                <w:szCs w:val="20"/>
                <w:rtl w:val="0"/>
              </w:rPr>
              <w:t xml:space="preserve">Análisis de Negocio y Levantamiento de Requerimientos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sz w:val="20"/>
                <w:szCs w:val="20"/>
              </w:rPr>
            </w:pPr>
            <w:r w:rsidDel="00000000" w:rsidR="00000000" w:rsidRPr="00000000">
              <w:rPr>
                <w:sz w:val="20"/>
                <w:szCs w:val="20"/>
                <w:rtl w:val="0"/>
              </w:rPr>
              <w:t xml:space="preserve">2. Descubrimiento y Visión Estratégica</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color w:val="222222"/>
                <w:sz w:val="20"/>
                <w:szCs w:val="20"/>
              </w:rPr>
            </w:pPr>
            <w:r w:rsidDel="00000000" w:rsidR="00000000" w:rsidRPr="00000000">
              <w:rPr>
                <w:color w:val="222222"/>
                <w:sz w:val="20"/>
                <w:szCs w:val="20"/>
                <w:rtl w:val="0"/>
              </w:rPr>
              <w:t xml:space="preserve">2.1. Levantamiento de Stakeholders y matriz Poder/Interés (3 días).</w:t>
            </w:r>
          </w:p>
          <w:p w:rsidR="00000000" w:rsidDel="00000000" w:rsidP="00000000" w:rsidRDefault="00000000" w:rsidRPr="00000000" w14:paraId="0000012F">
            <w:pPr>
              <w:widowControl w:val="0"/>
              <w:spacing w:after="0" w:line="276" w:lineRule="auto"/>
              <w:rPr>
                <w:color w:val="222222"/>
                <w:sz w:val="20"/>
                <w:szCs w:val="20"/>
              </w:rPr>
            </w:pPr>
            <w:r w:rsidDel="00000000" w:rsidR="00000000" w:rsidRPr="00000000">
              <w:rPr>
                <w:color w:val="222222"/>
                <w:sz w:val="20"/>
                <w:szCs w:val="20"/>
                <w:rtl w:val="0"/>
              </w:rPr>
              <w:t xml:space="preserve">2.2. Mapa Mental del dominio del negocio (2 días).</w:t>
            </w:r>
          </w:p>
          <w:p w:rsidR="00000000" w:rsidDel="00000000" w:rsidP="00000000" w:rsidRDefault="00000000" w:rsidRPr="00000000" w14:paraId="00000130">
            <w:pPr>
              <w:widowControl w:val="0"/>
              <w:spacing w:after="0" w:line="276" w:lineRule="auto"/>
              <w:rPr>
                <w:color w:val="222222"/>
                <w:sz w:val="20"/>
                <w:szCs w:val="20"/>
              </w:rPr>
            </w:pPr>
            <w:r w:rsidDel="00000000" w:rsidR="00000000" w:rsidRPr="00000000">
              <w:rPr>
                <w:color w:val="222222"/>
                <w:sz w:val="20"/>
                <w:szCs w:val="20"/>
                <w:rtl w:val="0"/>
              </w:rPr>
              <w:t xml:space="preserve">2.3. Visión del Producto y 4 Pilares estratégicos (3 días).</w:t>
            </w:r>
          </w:p>
          <w:p w:rsidR="00000000" w:rsidDel="00000000" w:rsidP="00000000" w:rsidRDefault="00000000" w:rsidRPr="00000000" w14:paraId="00000131">
            <w:pPr>
              <w:widowControl w:val="0"/>
              <w:spacing w:after="0" w:line="276" w:lineRule="auto"/>
              <w:rPr>
                <w:sz w:val="20"/>
                <w:szCs w:val="20"/>
              </w:rPr>
            </w:pPr>
            <w:r w:rsidDel="00000000" w:rsidR="00000000" w:rsidRPr="00000000">
              <w:rPr>
                <w:color w:val="222222"/>
                <w:sz w:val="20"/>
                <w:szCs w:val="20"/>
                <w:rtl w:val="0"/>
              </w:rPr>
              <w:t xml:space="preserve">2.4. Consolidación de fundamentación del informe (2 días).</w:t>
            </w: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sz w:val="20"/>
                <w:szCs w:val="20"/>
              </w:rPr>
            </w:pPr>
            <w:r w:rsidDel="00000000" w:rsidR="00000000" w:rsidRPr="00000000">
              <w:rPr>
                <w:color w:val="222222"/>
                <w:sz w:val="20"/>
                <w:szCs w:val="20"/>
                <w:rtl w:val="0"/>
              </w:rPr>
              <w:t xml:space="preserve">Figma/Miro, herramientas de diagramación, plantilla de informe.</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color w:val="222222"/>
                <w:sz w:val="20"/>
                <w:szCs w:val="20"/>
              </w:rPr>
            </w:pPr>
            <w:r w:rsidDel="00000000" w:rsidR="00000000" w:rsidRPr="00000000">
              <w:rPr>
                <w:color w:val="222222"/>
                <w:sz w:val="20"/>
                <w:szCs w:val="20"/>
                <w:rtl w:val="0"/>
              </w:rPr>
              <w:t xml:space="preserve">10 días</w:t>
            </w:r>
          </w:p>
          <w:p w:rsidR="00000000" w:rsidDel="00000000" w:rsidP="00000000" w:rsidRDefault="00000000" w:rsidRPr="00000000" w14:paraId="00000134">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11-20 / Semanas 3-4)</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color w:val="222222"/>
                <w:sz w:val="20"/>
                <w:szCs w:val="20"/>
              </w:rPr>
            </w:pPr>
            <w:r w:rsidDel="00000000" w:rsidR="00000000" w:rsidRPr="00000000">
              <w:rPr>
                <w:b w:val="1"/>
                <w:bCs w:val="1"/>
                <w:color w:val="222222"/>
                <w:sz w:val="20"/>
                <w:szCs w:val="20"/>
                <w:rtl w:val="0"/>
              </w:rPr>
              <w:t xml:space="preserve">2.1, 2.4:</w:t>
            </w:r>
            <w:r w:rsidDel="00000000" w:rsidR="00000000" w:rsidRPr="00000000">
              <w:rPr>
                <w:color w:val="222222"/>
                <w:sz w:val="20"/>
                <w:szCs w:val="20"/>
                <w:rtl w:val="0"/>
              </w:rPr>
              <w:t xml:space="preserve"> Axel</w:t>
            </w:r>
          </w:p>
          <w:p w:rsidR="00000000" w:rsidDel="00000000" w:rsidP="00000000" w:rsidRDefault="00000000" w:rsidRPr="00000000" w14:paraId="00000136">
            <w:pPr>
              <w:widowControl w:val="0"/>
              <w:spacing w:after="0" w:line="276" w:lineRule="auto"/>
              <w:rPr>
                <w:color w:val="222222"/>
                <w:sz w:val="20"/>
                <w:szCs w:val="20"/>
              </w:rPr>
            </w:pPr>
            <w:r w:rsidDel="00000000" w:rsidR="00000000" w:rsidRPr="00000000">
              <w:rPr>
                <w:b w:val="1"/>
                <w:bCs w:val="1"/>
                <w:color w:val="222222"/>
                <w:sz w:val="20"/>
                <w:szCs w:val="20"/>
                <w:rtl w:val="0"/>
              </w:rPr>
              <w:t xml:space="preserve">2.2:</w:t>
            </w:r>
            <w:r w:rsidDel="00000000" w:rsidR="00000000" w:rsidRPr="00000000">
              <w:rPr>
                <w:color w:val="222222"/>
                <w:sz w:val="20"/>
                <w:szCs w:val="20"/>
                <w:rtl w:val="0"/>
              </w:rPr>
              <w:t xml:space="preserve"> Todos</w:t>
            </w:r>
          </w:p>
          <w:p w:rsidR="00000000" w:rsidDel="00000000" w:rsidP="00000000" w:rsidRDefault="00000000" w:rsidRPr="00000000" w14:paraId="00000137">
            <w:pPr>
              <w:widowControl w:val="0"/>
              <w:spacing w:after="0" w:line="276" w:lineRule="auto"/>
              <w:rPr>
                <w:sz w:val="20"/>
                <w:szCs w:val="20"/>
              </w:rPr>
            </w:pPr>
            <w:r w:rsidDel="00000000" w:rsidR="00000000" w:rsidRPr="00000000">
              <w:rPr>
                <w:b w:val="1"/>
                <w:bCs w:val="1"/>
                <w:color w:val="222222"/>
                <w:sz w:val="20"/>
                <w:szCs w:val="20"/>
                <w:rtl w:val="0"/>
              </w:rPr>
              <w:t xml:space="preserve">2.3</w:t>
            </w:r>
            <w:r w:rsidDel="00000000" w:rsidR="00000000" w:rsidRPr="00000000">
              <w:rPr>
                <w:color w:val="222222"/>
                <w:sz w:val="20"/>
                <w:szCs w:val="20"/>
                <w:rtl w:val="0"/>
              </w:rPr>
              <w:t xml:space="preserve">: Axel y Rodrigo</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8">
            <w:pPr>
              <w:widowControl w:val="0"/>
              <w:spacing w:after="0" w:line="276" w:lineRule="auto"/>
              <w:rPr>
                <w:color w:val="222222"/>
                <w:sz w:val="20"/>
                <w:szCs w:val="20"/>
              </w:rPr>
            </w:pPr>
            <w:r w:rsidDel="00000000" w:rsidR="00000000" w:rsidRPr="00000000">
              <w:rPr>
                <w:color w:val="222222"/>
                <w:sz w:val="20"/>
                <w:szCs w:val="20"/>
                <w:rtl w:val="0"/>
              </w:rPr>
              <w:t xml:space="preserve">Facilitador: Alineamiento temprano del propósito.</w:t>
            </w:r>
          </w:p>
          <w:p w:rsidR="00000000" w:rsidDel="00000000" w:rsidP="00000000" w:rsidRDefault="00000000" w:rsidRPr="00000000" w14:paraId="00000139">
            <w:pPr>
              <w:widowControl w:val="0"/>
              <w:spacing w:after="0" w:line="276" w:lineRule="auto"/>
              <w:rPr>
                <w:color w:val="222222"/>
                <w:sz w:val="20"/>
                <w:szCs w:val="20"/>
              </w:rPr>
            </w:pPr>
            <w:r w:rsidDel="00000000" w:rsidR="00000000" w:rsidRPr="00000000">
              <w:rPr>
                <w:color w:val="222222"/>
                <w:sz w:val="20"/>
                <w:szCs w:val="20"/>
                <w:rtl w:val="0"/>
              </w:rPr>
              <w:t xml:space="preserve">Dificultad: Estandarizar nomenclatura odontológica rápidamente.</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sz w:val="20"/>
                <w:szCs w:val="20"/>
              </w:rPr>
            </w:pPr>
            <w:r w:rsidDel="00000000" w:rsidR="00000000" w:rsidRPr="00000000">
              <w:rPr>
                <w:b w:val="1"/>
                <w:bCs w:val="1"/>
                <w:sz w:val="20"/>
                <w:szCs w:val="20"/>
                <w:rtl w:val="0"/>
              </w:rPr>
              <w:t xml:space="preserve">Ingeniería de Requerimientos y Diseño Funcional</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sz w:val="20"/>
                <w:szCs w:val="20"/>
              </w:rPr>
            </w:pPr>
            <w:r w:rsidDel="00000000" w:rsidR="00000000" w:rsidRPr="00000000">
              <w:rPr>
                <w:sz w:val="20"/>
                <w:szCs w:val="20"/>
                <w:rtl w:val="0"/>
              </w:rPr>
              <w:t xml:space="preserve">3. Mapeo de Impacto y Definición de Backlog</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color w:val="222222"/>
                <w:sz w:val="20"/>
                <w:szCs w:val="20"/>
              </w:rPr>
            </w:pPr>
            <w:r w:rsidDel="00000000" w:rsidR="00000000" w:rsidRPr="00000000">
              <w:rPr>
                <w:color w:val="222222"/>
                <w:sz w:val="20"/>
                <w:szCs w:val="20"/>
                <w:rtl w:val="0"/>
              </w:rPr>
              <w:t xml:space="preserve">3.1. Elaboración del Impact Mapping (4 días).</w:t>
            </w:r>
          </w:p>
          <w:p w:rsidR="00000000" w:rsidDel="00000000" w:rsidP="00000000" w:rsidRDefault="00000000" w:rsidRPr="00000000" w14:paraId="0000013D">
            <w:pPr>
              <w:widowControl w:val="0"/>
              <w:spacing w:after="0" w:line="276" w:lineRule="auto"/>
              <w:rPr>
                <w:color w:val="222222"/>
                <w:sz w:val="20"/>
                <w:szCs w:val="20"/>
              </w:rPr>
            </w:pPr>
            <w:r w:rsidDel="00000000" w:rsidR="00000000" w:rsidRPr="00000000">
              <w:rPr>
                <w:color w:val="222222"/>
                <w:sz w:val="20"/>
                <w:szCs w:val="20"/>
                <w:rtl w:val="0"/>
              </w:rPr>
              <w:t xml:space="preserve">3.2. Identificación de Épicas de Software (3 días).</w:t>
            </w:r>
          </w:p>
          <w:p w:rsidR="00000000" w:rsidDel="00000000" w:rsidP="00000000" w:rsidRDefault="00000000" w:rsidRPr="00000000" w14:paraId="0000013E">
            <w:pPr>
              <w:widowControl w:val="0"/>
              <w:spacing w:after="0" w:line="276" w:lineRule="auto"/>
              <w:rPr>
                <w:color w:val="222222"/>
                <w:sz w:val="20"/>
                <w:szCs w:val="20"/>
              </w:rPr>
            </w:pPr>
            <w:r w:rsidDel="00000000" w:rsidR="00000000" w:rsidRPr="00000000">
              <w:rPr>
                <w:color w:val="222222"/>
                <w:sz w:val="20"/>
                <w:szCs w:val="20"/>
                <w:rtl w:val="0"/>
              </w:rPr>
              <w:t xml:space="preserve">3.3. Redacción de Historias de Usuario con Gherkin (5 días).</w:t>
            </w:r>
          </w:p>
          <w:p w:rsidR="00000000" w:rsidDel="00000000" w:rsidP="00000000" w:rsidRDefault="00000000" w:rsidRPr="00000000" w14:paraId="0000013F">
            <w:pPr>
              <w:widowControl w:val="0"/>
              <w:spacing w:after="0" w:line="276" w:lineRule="auto"/>
              <w:rPr>
                <w:color w:val="222222"/>
                <w:sz w:val="20"/>
                <w:szCs w:val="20"/>
              </w:rPr>
            </w:pPr>
            <w:r w:rsidDel="00000000" w:rsidR="00000000" w:rsidRPr="00000000">
              <w:rPr>
                <w:color w:val="222222"/>
                <w:sz w:val="20"/>
                <w:szCs w:val="20"/>
                <w:rtl w:val="0"/>
              </w:rPr>
              <w:t xml:space="preserve">3.4. Refinamiento del Backlog con tutoría docente (3 días).</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sz w:val="20"/>
                <w:szCs w:val="20"/>
              </w:rPr>
            </w:pPr>
            <w:r w:rsidDel="00000000" w:rsidR="00000000" w:rsidRPr="00000000">
              <w:rPr>
                <w:color w:val="222222"/>
                <w:sz w:val="20"/>
                <w:szCs w:val="20"/>
                <w:rtl w:val="0"/>
              </w:rPr>
              <w:t xml:space="preserve">Jira/Trello, plantilla de Historias de Usuario, Miro.</w:t>
            </w: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color w:val="222222"/>
                <w:sz w:val="20"/>
                <w:szCs w:val="20"/>
              </w:rPr>
            </w:pPr>
            <w:r w:rsidDel="00000000" w:rsidR="00000000" w:rsidRPr="00000000">
              <w:rPr>
                <w:color w:val="222222"/>
                <w:sz w:val="20"/>
                <w:szCs w:val="20"/>
                <w:rtl w:val="0"/>
              </w:rPr>
              <w:t xml:space="preserve">15 días</w:t>
            </w:r>
          </w:p>
          <w:p w:rsidR="00000000" w:rsidDel="00000000" w:rsidP="00000000" w:rsidRDefault="00000000" w:rsidRPr="00000000" w14:paraId="00000142">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21-35 / Semanas 5-7)</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color w:val="222222"/>
                <w:sz w:val="20"/>
                <w:szCs w:val="20"/>
              </w:rPr>
            </w:pPr>
            <w:r w:rsidDel="00000000" w:rsidR="00000000" w:rsidRPr="00000000">
              <w:rPr>
                <w:b w:val="1"/>
                <w:bCs w:val="1"/>
                <w:color w:val="222222"/>
                <w:sz w:val="20"/>
                <w:szCs w:val="20"/>
                <w:rtl w:val="0"/>
              </w:rPr>
              <w:t xml:space="preserve">3.1, 3.4:</w:t>
            </w:r>
            <w:r w:rsidDel="00000000" w:rsidR="00000000" w:rsidRPr="00000000">
              <w:rPr>
                <w:color w:val="222222"/>
                <w:sz w:val="20"/>
                <w:szCs w:val="20"/>
                <w:rtl w:val="0"/>
              </w:rPr>
              <w:t xml:space="preserve"> Axel</w:t>
            </w:r>
          </w:p>
          <w:p w:rsidR="00000000" w:rsidDel="00000000" w:rsidP="00000000" w:rsidRDefault="00000000" w:rsidRPr="00000000" w14:paraId="00000144">
            <w:pPr>
              <w:widowControl w:val="0"/>
              <w:spacing w:after="0" w:line="276" w:lineRule="auto"/>
              <w:rPr>
                <w:color w:val="222222"/>
                <w:sz w:val="20"/>
                <w:szCs w:val="20"/>
              </w:rPr>
            </w:pPr>
            <w:r w:rsidDel="00000000" w:rsidR="00000000" w:rsidRPr="00000000">
              <w:rPr>
                <w:b w:val="1"/>
                <w:bCs w:val="1"/>
                <w:color w:val="222222"/>
                <w:sz w:val="20"/>
                <w:szCs w:val="20"/>
                <w:rtl w:val="0"/>
              </w:rPr>
              <w:t xml:space="preserve">3.2:</w:t>
            </w:r>
            <w:r w:rsidDel="00000000" w:rsidR="00000000" w:rsidRPr="00000000">
              <w:rPr>
                <w:color w:val="222222"/>
                <w:sz w:val="20"/>
                <w:szCs w:val="20"/>
                <w:rtl w:val="0"/>
              </w:rPr>
              <w:t xml:space="preserve"> Todos</w:t>
            </w:r>
          </w:p>
          <w:p w:rsidR="00000000" w:rsidDel="00000000" w:rsidP="00000000" w:rsidRDefault="00000000" w:rsidRPr="00000000" w14:paraId="00000145">
            <w:pPr>
              <w:widowControl w:val="0"/>
              <w:spacing w:after="0" w:line="276" w:lineRule="auto"/>
              <w:rPr>
                <w:sz w:val="20"/>
                <w:szCs w:val="20"/>
              </w:rPr>
            </w:pPr>
            <w:r w:rsidDel="00000000" w:rsidR="00000000" w:rsidRPr="00000000">
              <w:rPr>
                <w:b w:val="1"/>
                <w:bCs w:val="1"/>
                <w:color w:val="222222"/>
                <w:sz w:val="20"/>
                <w:szCs w:val="20"/>
                <w:rtl w:val="0"/>
              </w:rPr>
              <w:t xml:space="preserve">3.3:</w:t>
            </w:r>
            <w:r w:rsidDel="00000000" w:rsidR="00000000" w:rsidRPr="00000000">
              <w:rPr>
                <w:color w:val="222222"/>
                <w:sz w:val="20"/>
                <w:szCs w:val="20"/>
                <w:rtl w:val="0"/>
              </w:rPr>
              <w:t xml:space="preserve"> Rodrigo (UI) y Alexis (Backend)</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6">
            <w:pPr>
              <w:widowControl w:val="0"/>
              <w:spacing w:after="0" w:line="276" w:lineRule="auto"/>
              <w:rPr>
                <w:color w:val="222222"/>
                <w:sz w:val="20"/>
                <w:szCs w:val="20"/>
                <w:highlight w:val="white"/>
              </w:rPr>
            </w:pPr>
            <w:r w:rsidDel="00000000" w:rsidR="00000000" w:rsidRPr="00000000">
              <w:rPr>
                <w:color w:val="222222"/>
                <w:sz w:val="20"/>
                <w:szCs w:val="20"/>
                <w:highlight w:val="white"/>
                <w:rtl w:val="0"/>
              </w:rPr>
              <w:t xml:space="preserve">Facilitador: Sintaxis Gherkin evita ambigüedades.</w:t>
            </w:r>
          </w:p>
          <w:p w:rsidR="00000000" w:rsidDel="00000000" w:rsidP="00000000" w:rsidRDefault="00000000" w:rsidRPr="00000000" w14:paraId="00000147">
            <w:pPr>
              <w:widowControl w:val="0"/>
              <w:spacing w:after="0" w:line="276" w:lineRule="auto"/>
              <w:rPr>
                <w:i w:val="1"/>
                <w:iCs w:val="1"/>
                <w:sz w:val="20"/>
                <w:szCs w:val="20"/>
              </w:rPr>
            </w:pPr>
            <w:r w:rsidDel="00000000" w:rsidR="00000000" w:rsidRPr="00000000">
              <w:rPr>
                <w:color w:val="222222"/>
                <w:sz w:val="20"/>
                <w:szCs w:val="20"/>
                <w:highlight w:val="white"/>
                <w:rtl w:val="0"/>
              </w:rPr>
              <w:t xml:space="preserve">Dificultad: No dejar criterios de aceptación vagos</w:t>
            </w:r>
            <w:r w:rsidDel="00000000" w:rsidR="00000000" w:rsidRPr="00000000">
              <w:rPr>
                <w:rFonts w:ascii="Arial" w:cs="Arial" w:eastAsia="Arial" w:hAnsi="Arial"/>
                <w:color w:val="222222"/>
                <w:sz w:val="21"/>
                <w:szCs w:val="21"/>
                <w:highlight w:val="white"/>
                <w:rtl w:val="0"/>
              </w:rPr>
              <w:t xml:space="preserve">.</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sz w:val="20"/>
                <w:szCs w:val="20"/>
              </w:rPr>
            </w:pPr>
            <w:r w:rsidDel="00000000" w:rsidR="00000000" w:rsidRPr="00000000">
              <w:rPr>
                <w:b w:val="1"/>
                <w:bCs w:val="1"/>
                <w:sz w:val="20"/>
                <w:szCs w:val="20"/>
                <w:rtl w:val="0"/>
              </w:rPr>
              <w:t xml:space="preserve">Gestión Ágil del Producto</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sz w:val="20"/>
                <w:szCs w:val="20"/>
              </w:rPr>
            </w:pPr>
            <w:r w:rsidDel="00000000" w:rsidR="00000000" w:rsidRPr="00000000">
              <w:rPr>
                <w:sz w:val="20"/>
                <w:szCs w:val="20"/>
                <w:rtl w:val="0"/>
              </w:rPr>
              <w:t xml:space="preserve">4. Priorización y Mapeo de Historias de Usuario</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color w:val="222222"/>
                <w:sz w:val="20"/>
                <w:szCs w:val="20"/>
              </w:rPr>
            </w:pPr>
            <w:r w:rsidDel="00000000" w:rsidR="00000000" w:rsidRPr="00000000">
              <w:rPr>
                <w:color w:val="222222"/>
                <w:sz w:val="20"/>
                <w:szCs w:val="20"/>
                <w:rtl w:val="0"/>
              </w:rPr>
              <w:t xml:space="preserve">4.1. Priorización MoSCoW de US (2 días).</w:t>
            </w:r>
          </w:p>
          <w:p w:rsidR="00000000" w:rsidDel="00000000" w:rsidP="00000000" w:rsidRDefault="00000000" w:rsidRPr="00000000" w14:paraId="0000014B">
            <w:pPr>
              <w:widowControl w:val="0"/>
              <w:spacing w:after="0" w:line="276" w:lineRule="auto"/>
              <w:rPr>
                <w:color w:val="222222"/>
                <w:sz w:val="20"/>
                <w:szCs w:val="20"/>
              </w:rPr>
            </w:pPr>
            <w:r w:rsidDel="00000000" w:rsidR="00000000" w:rsidRPr="00000000">
              <w:rPr>
                <w:color w:val="222222"/>
                <w:sz w:val="20"/>
                <w:szCs w:val="20"/>
                <w:rtl w:val="0"/>
              </w:rPr>
              <w:t xml:space="preserve">4.2. Construcción del User Story Mapping (4 días).</w:t>
            </w:r>
          </w:p>
          <w:p w:rsidR="00000000" w:rsidDel="00000000" w:rsidP="00000000" w:rsidRDefault="00000000" w:rsidRPr="00000000" w14:paraId="0000014C">
            <w:pPr>
              <w:widowControl w:val="0"/>
              <w:spacing w:after="0" w:line="276" w:lineRule="auto"/>
              <w:rPr>
                <w:color w:val="222222"/>
                <w:sz w:val="20"/>
                <w:szCs w:val="20"/>
              </w:rPr>
            </w:pPr>
            <w:r w:rsidDel="00000000" w:rsidR="00000000" w:rsidRPr="00000000">
              <w:rPr>
                <w:color w:val="222222"/>
                <w:sz w:val="20"/>
                <w:szCs w:val="20"/>
                <w:rtl w:val="0"/>
              </w:rPr>
              <w:t xml:space="preserve">4.3. Definición formal del alcance MVP vs Fase 2 (2 días).</w:t>
            </w:r>
          </w:p>
          <w:p w:rsidR="00000000" w:rsidDel="00000000" w:rsidP="00000000" w:rsidRDefault="00000000" w:rsidRPr="00000000" w14:paraId="0000014D">
            <w:pPr>
              <w:widowControl w:val="0"/>
              <w:spacing w:after="0" w:line="276" w:lineRule="auto"/>
              <w:rPr>
                <w:sz w:val="20"/>
                <w:szCs w:val="20"/>
              </w:rPr>
            </w:pPr>
            <w:r w:rsidDel="00000000" w:rsidR="00000000" w:rsidRPr="00000000">
              <w:rPr>
                <w:color w:val="222222"/>
                <w:sz w:val="20"/>
                <w:szCs w:val="20"/>
                <w:rtl w:val="0"/>
              </w:rPr>
              <w:t xml:space="preserve">4.4. Estimación de esfuerzo con Planning Poker (2 días).</w:t>
            </w:r>
            <w:r w:rsidDel="00000000" w:rsidR="00000000" w:rsidRPr="00000000">
              <w:rPr>
                <w:sz w:val="20"/>
                <w:szCs w:val="20"/>
                <w:rtl w:val="0"/>
              </w:rPr>
              <w:t xml:space="preserve"> </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sz w:val="20"/>
                <w:szCs w:val="20"/>
              </w:rPr>
            </w:pPr>
            <w:r w:rsidDel="00000000" w:rsidR="00000000" w:rsidRPr="00000000">
              <w:rPr>
                <w:color w:val="222222"/>
                <w:sz w:val="20"/>
                <w:szCs w:val="20"/>
                <w:rtl w:val="0"/>
              </w:rPr>
              <w:t xml:space="preserve">Jira, Miro, plantilla MoSCoW.</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color w:val="222222"/>
                <w:sz w:val="20"/>
                <w:szCs w:val="20"/>
              </w:rPr>
            </w:pPr>
            <w:r w:rsidDel="00000000" w:rsidR="00000000" w:rsidRPr="00000000">
              <w:rPr>
                <w:color w:val="222222"/>
                <w:sz w:val="20"/>
                <w:szCs w:val="20"/>
                <w:rtl w:val="0"/>
              </w:rPr>
              <w:t xml:space="preserve">10 días</w:t>
            </w:r>
          </w:p>
          <w:p w:rsidR="00000000" w:rsidDel="00000000" w:rsidP="00000000" w:rsidRDefault="00000000" w:rsidRPr="00000000" w14:paraId="00000150">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36-45 / Semanas 7-8)</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color w:val="222222"/>
                <w:sz w:val="20"/>
                <w:szCs w:val="20"/>
              </w:rPr>
            </w:pPr>
            <w:r w:rsidDel="00000000" w:rsidR="00000000" w:rsidRPr="00000000">
              <w:rPr>
                <w:b w:val="1"/>
                <w:bCs w:val="1"/>
                <w:color w:val="222222"/>
                <w:sz w:val="20"/>
                <w:szCs w:val="20"/>
                <w:rtl w:val="0"/>
              </w:rPr>
              <w:t xml:space="preserve">4.1, 4.3:</w:t>
            </w:r>
            <w:r w:rsidDel="00000000" w:rsidR="00000000" w:rsidRPr="00000000">
              <w:rPr>
                <w:color w:val="222222"/>
                <w:sz w:val="20"/>
                <w:szCs w:val="20"/>
                <w:rtl w:val="0"/>
              </w:rPr>
              <w:t xml:space="preserve"> Axel y Alexis</w:t>
            </w:r>
          </w:p>
          <w:p w:rsidR="00000000" w:rsidDel="00000000" w:rsidP="00000000" w:rsidRDefault="00000000" w:rsidRPr="00000000" w14:paraId="00000152">
            <w:pPr>
              <w:widowControl w:val="0"/>
              <w:spacing w:after="0" w:line="276" w:lineRule="auto"/>
              <w:rPr>
                <w:sz w:val="20"/>
                <w:szCs w:val="20"/>
              </w:rPr>
            </w:pPr>
            <w:r w:rsidDel="00000000" w:rsidR="00000000" w:rsidRPr="00000000">
              <w:rPr>
                <w:b w:val="1"/>
                <w:bCs w:val="1"/>
                <w:color w:val="222222"/>
                <w:sz w:val="20"/>
                <w:szCs w:val="20"/>
                <w:rtl w:val="0"/>
              </w:rPr>
              <w:t xml:space="preserve">4.2, 4.4:</w:t>
            </w:r>
            <w:r w:rsidDel="00000000" w:rsidR="00000000" w:rsidRPr="00000000">
              <w:rPr>
                <w:color w:val="222222"/>
                <w:sz w:val="20"/>
                <w:szCs w:val="20"/>
                <w:rtl w:val="0"/>
              </w:rPr>
              <w:t xml:space="preserve"> Todo el Squad</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3">
            <w:pPr>
              <w:widowControl w:val="0"/>
              <w:spacing w:after="0" w:line="276" w:lineRule="auto"/>
              <w:rPr>
                <w:color w:val="222222"/>
                <w:sz w:val="20"/>
                <w:szCs w:val="20"/>
              </w:rPr>
            </w:pPr>
            <w:r w:rsidDel="00000000" w:rsidR="00000000" w:rsidRPr="00000000">
              <w:rPr>
                <w:color w:val="222222"/>
                <w:sz w:val="20"/>
                <w:szCs w:val="20"/>
                <w:rtl w:val="0"/>
              </w:rPr>
              <w:t xml:space="preserve">Facilitador: Visualización clara del flujo del usuario.</w:t>
            </w:r>
          </w:p>
          <w:p w:rsidR="00000000" w:rsidDel="00000000" w:rsidP="00000000" w:rsidRDefault="00000000" w:rsidRPr="00000000" w14:paraId="00000154">
            <w:pPr>
              <w:widowControl w:val="0"/>
              <w:spacing w:after="0" w:line="276" w:lineRule="auto"/>
              <w:rPr>
                <w:i w:val="1"/>
                <w:iCs w:val="1"/>
                <w:sz w:val="20"/>
                <w:szCs w:val="20"/>
              </w:rPr>
            </w:pPr>
            <w:r w:rsidDel="00000000" w:rsidR="00000000" w:rsidRPr="00000000">
              <w:rPr>
                <w:color w:val="222222"/>
                <w:sz w:val="20"/>
                <w:szCs w:val="20"/>
                <w:rtl w:val="0"/>
              </w:rPr>
              <w:t xml:space="preserve">Dificultad: Negociar qué queda fuera del MVP bajo presión de tiempo.</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 </w:t>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sz w:val="20"/>
                <w:szCs w:val="20"/>
              </w:rPr>
            </w:pPr>
            <w:r w:rsidDel="00000000" w:rsidR="00000000" w:rsidRPr="00000000">
              <w:rPr>
                <w:b w:val="1"/>
                <w:bCs w:val="1"/>
                <w:sz w:val="20"/>
                <w:szCs w:val="20"/>
                <w:rtl w:val="0"/>
              </w:rPr>
              <w:t xml:space="preserve">Diseño de Arquitectura y Base de Datos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sz w:val="20"/>
                <w:szCs w:val="20"/>
              </w:rPr>
            </w:pPr>
            <w:r w:rsidDel="00000000" w:rsidR="00000000" w:rsidRPr="00000000">
              <w:rPr>
                <w:sz w:val="20"/>
                <w:szCs w:val="20"/>
                <w:rtl w:val="0"/>
              </w:rPr>
              <w:t xml:space="preserve">5. Arquitectura de Software y Modelo de Datos</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color w:val="222222"/>
                <w:sz w:val="20"/>
                <w:szCs w:val="20"/>
              </w:rPr>
            </w:pPr>
            <w:r w:rsidDel="00000000" w:rsidR="00000000" w:rsidRPr="00000000">
              <w:rPr>
                <w:color w:val="222222"/>
                <w:sz w:val="20"/>
                <w:szCs w:val="20"/>
                <w:rtl w:val="0"/>
              </w:rPr>
              <w:t xml:space="preserve">5.1. Diseño de Arquitectura (Modelo C4) (3 días).</w:t>
            </w:r>
          </w:p>
          <w:p w:rsidR="00000000" w:rsidDel="00000000" w:rsidP="00000000" w:rsidRDefault="00000000" w:rsidRPr="00000000" w14:paraId="00000158">
            <w:pPr>
              <w:widowControl w:val="0"/>
              <w:spacing w:after="0" w:line="276" w:lineRule="auto"/>
              <w:rPr>
                <w:color w:val="222222"/>
                <w:sz w:val="20"/>
                <w:szCs w:val="20"/>
              </w:rPr>
            </w:pPr>
            <w:r w:rsidDel="00000000" w:rsidR="00000000" w:rsidRPr="00000000">
              <w:rPr>
                <w:color w:val="222222"/>
                <w:sz w:val="20"/>
                <w:szCs w:val="20"/>
                <w:rtl w:val="0"/>
              </w:rPr>
              <w:t xml:space="preserve">5.2. Modelo Relacional Normalizado (DER 3FN) y diccionario (4 días).</w:t>
            </w:r>
          </w:p>
          <w:p w:rsidR="00000000" w:rsidDel="00000000" w:rsidP="00000000" w:rsidRDefault="00000000" w:rsidRPr="00000000" w14:paraId="00000159">
            <w:pPr>
              <w:widowControl w:val="0"/>
              <w:spacing w:after="0" w:line="276" w:lineRule="auto"/>
              <w:rPr>
                <w:color w:val="222222"/>
                <w:sz w:val="20"/>
                <w:szCs w:val="20"/>
              </w:rPr>
            </w:pPr>
            <w:r w:rsidDel="00000000" w:rsidR="00000000" w:rsidRPr="00000000">
              <w:rPr>
                <w:color w:val="222222"/>
                <w:sz w:val="20"/>
                <w:szCs w:val="20"/>
                <w:rtl w:val="0"/>
              </w:rPr>
              <w:t xml:space="preserve">5.3. Estrategia de seguridad: AES-256, TLS 1.3 y logs inmutables (3 días).</w:t>
            </w:r>
          </w:p>
          <w:p w:rsidR="00000000" w:rsidDel="00000000" w:rsidP="00000000" w:rsidRDefault="00000000" w:rsidRPr="00000000" w14:paraId="0000015A">
            <w:pPr>
              <w:widowControl w:val="0"/>
              <w:spacing w:after="0" w:line="276" w:lineRule="auto"/>
              <w:rPr>
                <w:color w:val="222222"/>
                <w:sz w:val="20"/>
                <w:szCs w:val="20"/>
              </w:rPr>
            </w:pPr>
            <w:r w:rsidDel="00000000" w:rsidR="00000000" w:rsidRPr="00000000">
              <w:rPr>
                <w:color w:val="222222"/>
                <w:sz w:val="20"/>
                <w:szCs w:val="20"/>
                <w:rtl w:val="0"/>
              </w:rPr>
              <w:t xml:space="preserve">5.4. Prototipado UI/UX de alta fidelidad en Figma (3 días).</w:t>
            </w:r>
          </w:p>
          <w:p w:rsidR="00000000" w:rsidDel="00000000" w:rsidP="00000000" w:rsidRDefault="00000000" w:rsidRPr="00000000" w14:paraId="0000015B">
            <w:pPr>
              <w:widowControl w:val="0"/>
              <w:spacing w:after="0" w:line="276" w:lineRule="auto"/>
              <w:rPr>
                <w:color w:val="222222"/>
                <w:sz w:val="20"/>
                <w:szCs w:val="20"/>
              </w:rPr>
            </w:pPr>
            <w:r w:rsidDel="00000000" w:rsidR="00000000" w:rsidRPr="00000000">
              <w:rPr>
                <w:color w:val="222222"/>
                <w:sz w:val="20"/>
                <w:szCs w:val="20"/>
                <w:rtl w:val="0"/>
              </w:rPr>
              <w:t xml:space="preserve">5.5. Setup de entorno local, ramas Git y CI/CD básico (2 días).</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sz w:val="20"/>
                <w:szCs w:val="20"/>
              </w:rPr>
            </w:pPr>
            <w:r w:rsidDel="00000000" w:rsidR="00000000" w:rsidRPr="00000000">
              <w:rPr>
                <w:color w:val="222222"/>
                <w:sz w:val="20"/>
                <w:szCs w:val="20"/>
                <w:rtl w:val="0"/>
              </w:rPr>
              <w:t xml:space="preserve">Draw.io, dbdiagram.io, PostgreSQL, Figma, GitHub Actions, Vercel/Render.</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color w:val="222222"/>
                <w:sz w:val="20"/>
                <w:szCs w:val="20"/>
              </w:rPr>
            </w:pPr>
            <w:r w:rsidDel="00000000" w:rsidR="00000000" w:rsidRPr="00000000">
              <w:rPr>
                <w:color w:val="222222"/>
                <w:sz w:val="20"/>
                <w:szCs w:val="20"/>
                <w:rtl w:val="0"/>
              </w:rPr>
              <w:t xml:space="preserve">15 días</w:t>
            </w:r>
          </w:p>
          <w:p w:rsidR="00000000" w:rsidDel="00000000" w:rsidP="00000000" w:rsidRDefault="00000000" w:rsidRPr="00000000" w14:paraId="0000015E">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46-60 / Semanas 9-11</w:t>
            </w:r>
            <w:r w:rsidDel="00000000" w:rsidR="00000000" w:rsidRPr="00000000">
              <w:rPr>
                <w:rFonts w:ascii="Arial" w:cs="Arial" w:eastAsia="Arial" w:hAnsi="Arial"/>
                <w:i w:val="1"/>
                <w:iCs w:val="1"/>
                <w:color w:val="222222"/>
                <w:sz w:val="21"/>
                <w:szCs w:val="21"/>
                <w:rtl w:val="0"/>
              </w:rPr>
              <w:t xml:space="preserve">)</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color w:val="222222"/>
                <w:sz w:val="20"/>
                <w:szCs w:val="20"/>
              </w:rPr>
            </w:pPr>
            <w:r w:rsidDel="00000000" w:rsidR="00000000" w:rsidRPr="00000000">
              <w:rPr>
                <w:b w:val="1"/>
                <w:bCs w:val="1"/>
                <w:color w:val="222222"/>
                <w:sz w:val="20"/>
                <w:szCs w:val="20"/>
                <w:rtl w:val="0"/>
              </w:rPr>
              <w:t xml:space="preserve">5.1, 5.2, 5.3, 5.5: </w:t>
            </w:r>
            <w:r w:rsidDel="00000000" w:rsidR="00000000" w:rsidRPr="00000000">
              <w:rPr>
                <w:color w:val="222222"/>
                <w:sz w:val="20"/>
                <w:szCs w:val="20"/>
                <w:rtl w:val="0"/>
              </w:rPr>
              <w:t xml:space="preserve">Alexis</w:t>
            </w:r>
          </w:p>
          <w:p w:rsidR="00000000" w:rsidDel="00000000" w:rsidP="00000000" w:rsidRDefault="00000000" w:rsidRPr="00000000" w14:paraId="00000160">
            <w:pPr>
              <w:widowControl w:val="0"/>
              <w:spacing w:after="0" w:line="276" w:lineRule="auto"/>
              <w:rPr>
                <w:color w:val="222222"/>
                <w:sz w:val="20"/>
                <w:szCs w:val="20"/>
              </w:rPr>
            </w:pPr>
            <w:r w:rsidDel="00000000" w:rsidR="00000000" w:rsidRPr="00000000">
              <w:rPr>
                <w:b w:val="1"/>
                <w:bCs w:val="1"/>
                <w:color w:val="222222"/>
                <w:sz w:val="20"/>
                <w:szCs w:val="20"/>
                <w:rtl w:val="0"/>
              </w:rPr>
              <w:t xml:space="preserve">5.3 (normativa):</w:t>
            </w:r>
            <w:r w:rsidDel="00000000" w:rsidR="00000000" w:rsidRPr="00000000">
              <w:rPr>
                <w:color w:val="222222"/>
                <w:sz w:val="20"/>
                <w:szCs w:val="20"/>
                <w:rtl w:val="0"/>
              </w:rPr>
              <w:t xml:space="preserve"> Alexis y Axel</w:t>
            </w:r>
          </w:p>
          <w:p w:rsidR="00000000" w:rsidDel="00000000" w:rsidP="00000000" w:rsidRDefault="00000000" w:rsidRPr="00000000" w14:paraId="00000161">
            <w:pPr>
              <w:widowControl w:val="0"/>
              <w:spacing w:after="0" w:line="276" w:lineRule="auto"/>
              <w:rPr>
                <w:sz w:val="20"/>
                <w:szCs w:val="20"/>
              </w:rPr>
            </w:pPr>
            <w:r w:rsidDel="00000000" w:rsidR="00000000" w:rsidRPr="00000000">
              <w:rPr>
                <w:b w:val="1"/>
                <w:bCs w:val="1"/>
                <w:color w:val="222222"/>
                <w:sz w:val="20"/>
                <w:szCs w:val="20"/>
                <w:rtl w:val="0"/>
              </w:rPr>
              <w:t xml:space="preserve">5.4:</w:t>
            </w:r>
            <w:r w:rsidDel="00000000" w:rsidR="00000000" w:rsidRPr="00000000">
              <w:rPr>
                <w:color w:val="222222"/>
                <w:sz w:val="20"/>
                <w:szCs w:val="20"/>
                <w:rtl w:val="0"/>
              </w:rPr>
              <w:t xml:space="preserve"> Rodrigo</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2">
            <w:pPr>
              <w:widowControl w:val="0"/>
              <w:spacing w:after="0" w:line="276" w:lineRule="auto"/>
              <w:rPr>
                <w:color w:val="222222"/>
                <w:sz w:val="20"/>
                <w:szCs w:val="20"/>
              </w:rPr>
            </w:pPr>
            <w:r w:rsidDel="00000000" w:rsidR="00000000" w:rsidRPr="00000000">
              <w:rPr>
                <w:color w:val="222222"/>
                <w:sz w:val="20"/>
                <w:szCs w:val="20"/>
                <w:rtl w:val="0"/>
              </w:rPr>
              <w:t xml:space="preserve">Facilitador: Estándares C4 y PostgreSQL consolidados.</w:t>
            </w:r>
          </w:p>
          <w:p w:rsidR="00000000" w:rsidDel="00000000" w:rsidP="00000000" w:rsidRDefault="00000000" w:rsidRPr="00000000" w14:paraId="00000163">
            <w:pPr>
              <w:widowControl w:val="0"/>
              <w:spacing w:after="0" w:line="276" w:lineRule="auto"/>
              <w:rPr>
                <w:color w:val="222222"/>
                <w:sz w:val="20"/>
                <w:szCs w:val="20"/>
              </w:rPr>
            </w:pPr>
            <w:r w:rsidDel="00000000" w:rsidR="00000000" w:rsidRPr="00000000">
              <w:rPr>
                <w:color w:val="222222"/>
                <w:sz w:val="20"/>
                <w:szCs w:val="20"/>
                <w:rtl w:val="0"/>
              </w:rPr>
              <w:t xml:space="preserve">Dificultad: Rendimiento vs cifrado y variables de entorno seguras.</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sz w:val="20"/>
                <w:szCs w:val="20"/>
              </w:rPr>
            </w:pPr>
            <w:r w:rsidDel="00000000" w:rsidR="00000000" w:rsidRPr="00000000">
              <w:rPr>
                <w:b w:val="1"/>
                <w:bCs w:val="1"/>
                <w:sz w:val="20"/>
                <w:szCs w:val="20"/>
                <w:rtl w:val="0"/>
              </w:rPr>
              <w:t xml:space="preserve">Análisis y Diseño Orientado a Objetos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sz w:val="20"/>
                <w:szCs w:val="20"/>
              </w:rPr>
            </w:pPr>
            <w:r w:rsidDel="00000000" w:rsidR="00000000" w:rsidRPr="00000000">
              <w:rPr>
                <w:sz w:val="20"/>
                <w:szCs w:val="20"/>
                <w:rtl w:val="0"/>
              </w:rPr>
              <w:t xml:space="preserve">6. Diagramación Técnica UML</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color w:val="222222"/>
                <w:sz w:val="20"/>
                <w:szCs w:val="20"/>
              </w:rPr>
            </w:pPr>
            <w:r w:rsidDel="00000000" w:rsidR="00000000" w:rsidRPr="00000000">
              <w:rPr>
                <w:color w:val="222222"/>
                <w:sz w:val="20"/>
                <w:szCs w:val="20"/>
                <w:rtl w:val="0"/>
              </w:rPr>
              <w:t xml:space="preserve">6.1. Diagrama de Casos de Uso por cada módulo (2 días).</w:t>
            </w:r>
          </w:p>
          <w:p w:rsidR="00000000" w:rsidDel="00000000" w:rsidP="00000000" w:rsidRDefault="00000000" w:rsidRPr="00000000" w14:paraId="00000167">
            <w:pPr>
              <w:widowControl w:val="0"/>
              <w:spacing w:after="0" w:line="276" w:lineRule="auto"/>
              <w:rPr>
                <w:color w:val="222222"/>
                <w:sz w:val="20"/>
                <w:szCs w:val="20"/>
              </w:rPr>
            </w:pPr>
            <w:r w:rsidDel="00000000" w:rsidR="00000000" w:rsidRPr="00000000">
              <w:rPr>
                <w:color w:val="222222"/>
                <w:sz w:val="20"/>
                <w:szCs w:val="20"/>
                <w:rtl w:val="0"/>
              </w:rPr>
              <w:t xml:space="preserve">6.2. Diagrama de Clases del Backend (3 días).</w:t>
            </w:r>
          </w:p>
          <w:p w:rsidR="00000000" w:rsidDel="00000000" w:rsidP="00000000" w:rsidRDefault="00000000" w:rsidRPr="00000000" w14:paraId="00000168">
            <w:pPr>
              <w:widowControl w:val="0"/>
              <w:spacing w:after="0" w:line="276" w:lineRule="auto"/>
              <w:rPr>
                <w:color w:val="222222"/>
                <w:sz w:val="20"/>
                <w:szCs w:val="20"/>
              </w:rPr>
            </w:pPr>
            <w:r w:rsidDel="00000000" w:rsidR="00000000" w:rsidRPr="00000000">
              <w:rPr>
                <w:color w:val="222222"/>
                <w:sz w:val="20"/>
                <w:szCs w:val="20"/>
                <w:rtl w:val="0"/>
              </w:rPr>
              <w:t xml:space="preserve">6.3. Diagramas de Secuencia de flujos críticos (3 días).</w:t>
            </w:r>
          </w:p>
          <w:p w:rsidR="00000000" w:rsidDel="00000000" w:rsidP="00000000" w:rsidRDefault="00000000" w:rsidRPr="00000000" w14:paraId="00000169">
            <w:pPr>
              <w:widowControl w:val="0"/>
              <w:spacing w:after="0" w:line="276" w:lineRule="auto"/>
              <w:rPr>
                <w:color w:val="222222"/>
                <w:sz w:val="20"/>
                <w:szCs w:val="20"/>
              </w:rPr>
            </w:pPr>
            <w:r w:rsidDel="00000000" w:rsidR="00000000" w:rsidRPr="00000000">
              <w:rPr>
                <w:color w:val="222222"/>
                <w:sz w:val="20"/>
                <w:szCs w:val="20"/>
                <w:rtl w:val="0"/>
              </w:rPr>
              <w:t xml:space="preserve">6.4. Validación cruzada UML vs código implementado (2 días)</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sz w:val="20"/>
                <w:szCs w:val="20"/>
              </w:rPr>
            </w:pPr>
            <w:r w:rsidDel="00000000" w:rsidR="00000000" w:rsidRPr="00000000">
              <w:rPr>
                <w:color w:val="222222"/>
                <w:sz w:val="20"/>
                <w:szCs w:val="20"/>
                <w:rtl w:val="0"/>
              </w:rPr>
              <w:t xml:space="preserve">StarUML / PlantUML, repositorio Git.</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color w:val="222222"/>
                <w:sz w:val="20"/>
                <w:szCs w:val="20"/>
              </w:rPr>
            </w:pPr>
            <w:r w:rsidDel="00000000" w:rsidR="00000000" w:rsidRPr="00000000">
              <w:rPr>
                <w:color w:val="222222"/>
                <w:sz w:val="20"/>
                <w:szCs w:val="20"/>
                <w:rtl w:val="0"/>
              </w:rPr>
              <w:t xml:space="preserve">10 días</w:t>
            </w:r>
          </w:p>
          <w:p w:rsidR="00000000" w:rsidDel="00000000" w:rsidP="00000000" w:rsidRDefault="00000000" w:rsidRPr="00000000" w14:paraId="0000016C">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61-70 / Semanas 11-12)</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color w:val="222222"/>
                <w:sz w:val="20"/>
                <w:szCs w:val="20"/>
              </w:rPr>
            </w:pPr>
            <w:r w:rsidDel="00000000" w:rsidR="00000000" w:rsidRPr="00000000">
              <w:rPr>
                <w:b w:val="1"/>
                <w:bCs w:val="1"/>
                <w:color w:val="222222"/>
                <w:sz w:val="20"/>
                <w:szCs w:val="20"/>
                <w:rtl w:val="0"/>
              </w:rPr>
              <w:t xml:space="preserve">6.1:</w:t>
            </w:r>
            <w:r w:rsidDel="00000000" w:rsidR="00000000" w:rsidRPr="00000000">
              <w:rPr>
                <w:color w:val="222222"/>
                <w:sz w:val="20"/>
                <w:szCs w:val="20"/>
                <w:rtl w:val="0"/>
              </w:rPr>
              <w:t xml:space="preserve"> Axel y Rodrigo</w:t>
            </w:r>
          </w:p>
          <w:p w:rsidR="00000000" w:rsidDel="00000000" w:rsidP="00000000" w:rsidRDefault="00000000" w:rsidRPr="00000000" w14:paraId="0000016E">
            <w:pPr>
              <w:widowControl w:val="0"/>
              <w:spacing w:after="0" w:line="276" w:lineRule="auto"/>
              <w:rPr>
                <w:color w:val="222222"/>
                <w:sz w:val="20"/>
                <w:szCs w:val="20"/>
              </w:rPr>
            </w:pPr>
            <w:r w:rsidDel="00000000" w:rsidR="00000000" w:rsidRPr="00000000">
              <w:rPr>
                <w:b w:val="1"/>
                <w:bCs w:val="1"/>
                <w:color w:val="222222"/>
                <w:sz w:val="20"/>
                <w:szCs w:val="20"/>
                <w:rtl w:val="0"/>
              </w:rPr>
              <w:t xml:space="preserve">6.2:</w:t>
            </w:r>
            <w:r w:rsidDel="00000000" w:rsidR="00000000" w:rsidRPr="00000000">
              <w:rPr>
                <w:color w:val="222222"/>
                <w:sz w:val="20"/>
                <w:szCs w:val="20"/>
                <w:rtl w:val="0"/>
              </w:rPr>
              <w:t xml:space="preserve"> Alexis</w:t>
            </w:r>
          </w:p>
          <w:p w:rsidR="00000000" w:rsidDel="00000000" w:rsidP="00000000" w:rsidRDefault="00000000" w:rsidRPr="00000000" w14:paraId="0000016F">
            <w:pPr>
              <w:widowControl w:val="0"/>
              <w:spacing w:after="0" w:line="276" w:lineRule="auto"/>
              <w:rPr>
                <w:color w:val="222222"/>
                <w:sz w:val="20"/>
                <w:szCs w:val="20"/>
              </w:rPr>
            </w:pPr>
            <w:r w:rsidDel="00000000" w:rsidR="00000000" w:rsidRPr="00000000">
              <w:rPr>
                <w:b w:val="1"/>
                <w:bCs w:val="1"/>
                <w:color w:val="222222"/>
                <w:sz w:val="20"/>
                <w:szCs w:val="20"/>
                <w:rtl w:val="0"/>
              </w:rPr>
              <w:t xml:space="preserve">6.3:</w:t>
            </w:r>
            <w:r w:rsidDel="00000000" w:rsidR="00000000" w:rsidRPr="00000000">
              <w:rPr>
                <w:color w:val="222222"/>
                <w:sz w:val="20"/>
                <w:szCs w:val="20"/>
                <w:rtl w:val="0"/>
              </w:rPr>
              <w:t xml:space="preserve"> Alexis y Rodrigo</w:t>
            </w:r>
          </w:p>
          <w:p w:rsidR="00000000" w:rsidDel="00000000" w:rsidP="00000000" w:rsidRDefault="00000000" w:rsidRPr="00000000" w14:paraId="00000170">
            <w:pPr>
              <w:widowControl w:val="0"/>
              <w:spacing w:after="0" w:line="276" w:lineRule="auto"/>
              <w:rPr>
                <w:sz w:val="20"/>
                <w:szCs w:val="20"/>
              </w:rPr>
            </w:pPr>
            <w:r w:rsidDel="00000000" w:rsidR="00000000" w:rsidRPr="00000000">
              <w:rPr>
                <w:b w:val="1"/>
                <w:bCs w:val="1"/>
                <w:color w:val="222222"/>
                <w:sz w:val="20"/>
                <w:szCs w:val="20"/>
                <w:rtl w:val="0"/>
              </w:rPr>
              <w:t xml:space="preserve">6.4:</w:t>
            </w:r>
            <w:r w:rsidDel="00000000" w:rsidR="00000000" w:rsidRPr="00000000">
              <w:rPr>
                <w:color w:val="222222"/>
                <w:sz w:val="20"/>
                <w:szCs w:val="20"/>
                <w:rtl w:val="0"/>
              </w:rPr>
              <w:t xml:space="preserve"> Todo el Squad</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1">
            <w:pPr>
              <w:widowControl w:val="0"/>
              <w:spacing w:after="0" w:line="276" w:lineRule="auto"/>
              <w:rPr>
                <w:color w:val="222222"/>
                <w:sz w:val="20"/>
                <w:szCs w:val="20"/>
              </w:rPr>
            </w:pPr>
            <w:r w:rsidDel="00000000" w:rsidR="00000000" w:rsidRPr="00000000">
              <w:rPr>
                <w:color w:val="222222"/>
                <w:sz w:val="20"/>
                <w:szCs w:val="20"/>
                <w:rtl w:val="0"/>
              </w:rPr>
              <w:t xml:space="preserve">Facilitador: Base sólida heredada de las Historias de Usuario.</w:t>
            </w:r>
          </w:p>
          <w:p w:rsidR="00000000" w:rsidDel="00000000" w:rsidP="00000000" w:rsidRDefault="00000000" w:rsidRPr="00000000" w14:paraId="00000172">
            <w:pPr>
              <w:widowControl w:val="0"/>
              <w:spacing w:after="0" w:line="276" w:lineRule="auto"/>
              <w:rPr>
                <w:color w:val="222222"/>
                <w:sz w:val="20"/>
                <w:szCs w:val="20"/>
              </w:rPr>
            </w:pPr>
            <w:r w:rsidDel="00000000" w:rsidR="00000000" w:rsidRPr="00000000">
              <w:rPr>
                <w:color w:val="222222"/>
                <w:sz w:val="20"/>
                <w:szCs w:val="20"/>
                <w:rtl w:val="0"/>
              </w:rPr>
              <w:t xml:space="preserve">Dificultad: Representar correctamente el cifrado en los diagramas</w:t>
            </w:r>
            <w:r w:rsidDel="00000000" w:rsidR="00000000" w:rsidRPr="00000000">
              <w:rPr>
                <w:rFonts w:ascii="Arial" w:cs="Arial" w:eastAsia="Arial" w:hAnsi="Arial"/>
                <w:color w:val="222222"/>
                <w:sz w:val="21"/>
                <w:szCs w:val="21"/>
                <w:rtl w:val="0"/>
              </w:rPr>
              <w:t xml:space="preserve">.</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sz w:val="20"/>
                <w:szCs w:val="20"/>
              </w:rPr>
            </w:pPr>
            <w:r w:rsidDel="00000000" w:rsidR="00000000" w:rsidRPr="00000000">
              <w:rPr>
                <w:b w:val="1"/>
                <w:bCs w:val="1"/>
                <w:sz w:val="20"/>
                <w:szCs w:val="20"/>
                <w:rtl w:val="0"/>
              </w:rPr>
              <w:t xml:space="preserve">Aseguramiento de Calidad de Software (QA)</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sz w:val="20"/>
                <w:szCs w:val="20"/>
              </w:rPr>
            </w:pPr>
            <w:r w:rsidDel="00000000" w:rsidR="00000000" w:rsidRPr="00000000">
              <w:rPr>
                <w:sz w:val="20"/>
                <w:szCs w:val="20"/>
                <w:rtl w:val="0"/>
              </w:rPr>
              <w:t xml:space="preserve">7. Diseño e Implementación del Plan de Pruebas</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color w:val="222222"/>
                <w:sz w:val="20"/>
                <w:szCs w:val="20"/>
              </w:rPr>
            </w:pPr>
            <w:r w:rsidDel="00000000" w:rsidR="00000000" w:rsidRPr="00000000">
              <w:rPr>
                <w:color w:val="222222"/>
                <w:sz w:val="20"/>
                <w:szCs w:val="20"/>
                <w:rtl w:val="0"/>
              </w:rPr>
              <w:t xml:space="preserve">7.1. Matriz de trazabilidad US ↔ Casos de Prueba (2 días).</w:t>
            </w:r>
          </w:p>
          <w:p w:rsidR="00000000" w:rsidDel="00000000" w:rsidP="00000000" w:rsidRDefault="00000000" w:rsidRPr="00000000" w14:paraId="00000176">
            <w:pPr>
              <w:widowControl w:val="0"/>
              <w:spacing w:after="0" w:line="276" w:lineRule="auto"/>
              <w:rPr>
                <w:color w:val="222222"/>
                <w:sz w:val="20"/>
                <w:szCs w:val="20"/>
              </w:rPr>
            </w:pPr>
            <w:r w:rsidDel="00000000" w:rsidR="00000000" w:rsidRPr="00000000">
              <w:rPr>
                <w:color w:val="222222"/>
                <w:sz w:val="20"/>
                <w:szCs w:val="20"/>
                <w:rtl w:val="0"/>
              </w:rPr>
              <w:t xml:space="preserve">7.2. Pruebas Unitarias y de Integración en Backend (3 días).</w:t>
            </w:r>
          </w:p>
          <w:p w:rsidR="00000000" w:rsidDel="00000000" w:rsidP="00000000" w:rsidRDefault="00000000" w:rsidRPr="00000000" w14:paraId="00000177">
            <w:pPr>
              <w:widowControl w:val="0"/>
              <w:spacing w:after="0" w:line="276" w:lineRule="auto"/>
              <w:rPr>
                <w:color w:val="222222"/>
                <w:sz w:val="20"/>
                <w:szCs w:val="20"/>
              </w:rPr>
            </w:pPr>
            <w:r w:rsidDel="00000000" w:rsidR="00000000" w:rsidRPr="00000000">
              <w:rPr>
                <w:color w:val="222222"/>
                <w:sz w:val="20"/>
                <w:szCs w:val="20"/>
                <w:rtl w:val="0"/>
              </w:rPr>
              <w:t xml:space="preserve">7.3. Pruebas de Caja Negra y UX en Frontend (2 días).</w:t>
            </w:r>
          </w:p>
          <w:p w:rsidR="00000000" w:rsidDel="00000000" w:rsidP="00000000" w:rsidRDefault="00000000" w:rsidRPr="00000000" w14:paraId="00000178">
            <w:pPr>
              <w:widowControl w:val="0"/>
              <w:spacing w:after="0" w:line="276" w:lineRule="auto"/>
              <w:rPr>
                <w:color w:val="222222"/>
                <w:sz w:val="20"/>
                <w:szCs w:val="20"/>
              </w:rPr>
            </w:pPr>
            <w:r w:rsidDel="00000000" w:rsidR="00000000" w:rsidRPr="00000000">
              <w:rPr>
                <w:color w:val="222222"/>
                <w:sz w:val="20"/>
                <w:szCs w:val="20"/>
                <w:rtl w:val="0"/>
              </w:rPr>
              <w:t xml:space="preserve">7.4. Pentesting básico (OWASP) y validación de Logs (2 días).</w:t>
            </w:r>
          </w:p>
          <w:p w:rsidR="00000000" w:rsidDel="00000000" w:rsidP="00000000" w:rsidRDefault="00000000" w:rsidRPr="00000000" w14:paraId="00000179">
            <w:pPr>
              <w:widowControl w:val="0"/>
              <w:spacing w:after="0" w:line="276" w:lineRule="auto"/>
              <w:rPr>
                <w:sz w:val="20"/>
                <w:szCs w:val="20"/>
              </w:rPr>
            </w:pPr>
            <w:r w:rsidDel="00000000" w:rsidR="00000000" w:rsidRPr="00000000">
              <w:rPr>
                <w:color w:val="222222"/>
                <w:sz w:val="20"/>
                <w:szCs w:val="20"/>
                <w:rtl w:val="0"/>
              </w:rPr>
              <w:t xml:space="preserve">7.5. Registro de bugs, corrección y regresión (1 día).</w:t>
            </w:r>
            <w:r w:rsidDel="00000000" w:rsidR="00000000" w:rsidRPr="00000000">
              <w:rPr>
                <w:color w:val="222222"/>
                <w:sz w:val="20"/>
                <w:szCs w:val="20"/>
                <w:rtl w:val="0"/>
              </w:rPr>
              <w:t xml:space="preserve"> </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sz w:val="20"/>
                <w:szCs w:val="20"/>
              </w:rPr>
            </w:pPr>
            <w:r w:rsidDel="00000000" w:rsidR="00000000" w:rsidRPr="00000000">
              <w:rPr>
                <w:color w:val="222222"/>
                <w:sz w:val="20"/>
                <w:szCs w:val="20"/>
                <w:rtl w:val="0"/>
              </w:rPr>
              <w:t xml:space="preserve">Postman, JUnit/Jest, herramientas OWASP, tablero Kanban</w:t>
            </w:r>
            <w:r w:rsidDel="00000000" w:rsidR="00000000" w:rsidRPr="00000000">
              <w:rPr>
                <w:rFonts w:ascii="Arial" w:cs="Arial" w:eastAsia="Arial" w:hAnsi="Arial"/>
                <w:color w:val="222222"/>
                <w:sz w:val="21"/>
                <w:szCs w:val="21"/>
                <w:rtl w:val="0"/>
              </w:rPr>
              <w:t xml:space="preserve">.</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color w:val="222222"/>
                <w:sz w:val="20"/>
                <w:szCs w:val="20"/>
              </w:rPr>
            </w:pPr>
            <w:r w:rsidDel="00000000" w:rsidR="00000000" w:rsidRPr="00000000">
              <w:rPr>
                <w:color w:val="222222"/>
                <w:sz w:val="20"/>
                <w:szCs w:val="20"/>
                <w:rtl w:val="0"/>
              </w:rPr>
              <w:t xml:space="preserve">10 días</w:t>
            </w:r>
          </w:p>
          <w:p w:rsidR="00000000" w:rsidDel="00000000" w:rsidP="00000000" w:rsidRDefault="00000000" w:rsidRPr="00000000" w14:paraId="0000017C">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71-80 / Semanas 12-13)</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color w:val="222222"/>
                <w:sz w:val="20"/>
                <w:szCs w:val="20"/>
              </w:rPr>
            </w:pPr>
            <w:r w:rsidDel="00000000" w:rsidR="00000000" w:rsidRPr="00000000">
              <w:rPr>
                <w:b w:val="1"/>
                <w:bCs w:val="1"/>
                <w:color w:val="222222"/>
                <w:sz w:val="20"/>
                <w:szCs w:val="20"/>
                <w:rtl w:val="0"/>
              </w:rPr>
              <w:t xml:space="preserve">7.1:</w:t>
            </w:r>
            <w:r w:rsidDel="00000000" w:rsidR="00000000" w:rsidRPr="00000000">
              <w:rPr>
                <w:color w:val="222222"/>
                <w:sz w:val="20"/>
                <w:szCs w:val="20"/>
                <w:rtl w:val="0"/>
              </w:rPr>
              <w:t xml:space="preserve"> Axel</w:t>
            </w:r>
          </w:p>
          <w:p w:rsidR="00000000" w:rsidDel="00000000" w:rsidP="00000000" w:rsidRDefault="00000000" w:rsidRPr="00000000" w14:paraId="0000017E">
            <w:pPr>
              <w:widowControl w:val="0"/>
              <w:spacing w:after="0" w:line="276" w:lineRule="auto"/>
              <w:rPr>
                <w:color w:val="222222"/>
                <w:sz w:val="20"/>
                <w:szCs w:val="20"/>
              </w:rPr>
            </w:pPr>
            <w:r w:rsidDel="00000000" w:rsidR="00000000" w:rsidRPr="00000000">
              <w:rPr>
                <w:b w:val="1"/>
                <w:bCs w:val="1"/>
                <w:color w:val="222222"/>
                <w:sz w:val="20"/>
                <w:szCs w:val="20"/>
                <w:rtl w:val="0"/>
              </w:rPr>
              <w:t xml:space="preserve">7.2:</w:t>
            </w:r>
            <w:r w:rsidDel="00000000" w:rsidR="00000000" w:rsidRPr="00000000">
              <w:rPr>
                <w:color w:val="222222"/>
                <w:sz w:val="20"/>
                <w:szCs w:val="20"/>
                <w:rtl w:val="0"/>
              </w:rPr>
              <w:t xml:space="preserve"> Alexis</w:t>
            </w:r>
          </w:p>
          <w:p w:rsidR="00000000" w:rsidDel="00000000" w:rsidP="00000000" w:rsidRDefault="00000000" w:rsidRPr="00000000" w14:paraId="0000017F">
            <w:pPr>
              <w:widowControl w:val="0"/>
              <w:spacing w:after="0" w:line="276" w:lineRule="auto"/>
              <w:rPr>
                <w:color w:val="222222"/>
                <w:sz w:val="20"/>
                <w:szCs w:val="20"/>
              </w:rPr>
            </w:pPr>
            <w:r w:rsidDel="00000000" w:rsidR="00000000" w:rsidRPr="00000000">
              <w:rPr>
                <w:b w:val="1"/>
                <w:bCs w:val="1"/>
                <w:color w:val="222222"/>
                <w:sz w:val="20"/>
                <w:szCs w:val="20"/>
                <w:rtl w:val="0"/>
              </w:rPr>
              <w:t xml:space="preserve">7.3:</w:t>
            </w:r>
            <w:r w:rsidDel="00000000" w:rsidR="00000000" w:rsidRPr="00000000">
              <w:rPr>
                <w:color w:val="222222"/>
                <w:sz w:val="20"/>
                <w:szCs w:val="20"/>
                <w:rtl w:val="0"/>
              </w:rPr>
              <w:t xml:space="preserve"> Rodrigo</w:t>
            </w:r>
          </w:p>
          <w:p w:rsidR="00000000" w:rsidDel="00000000" w:rsidP="00000000" w:rsidRDefault="00000000" w:rsidRPr="00000000" w14:paraId="00000180">
            <w:pPr>
              <w:widowControl w:val="0"/>
              <w:spacing w:after="0" w:line="276" w:lineRule="auto"/>
              <w:rPr>
                <w:color w:val="222222"/>
                <w:sz w:val="20"/>
                <w:szCs w:val="20"/>
              </w:rPr>
            </w:pPr>
            <w:r w:rsidDel="00000000" w:rsidR="00000000" w:rsidRPr="00000000">
              <w:rPr>
                <w:b w:val="1"/>
                <w:bCs w:val="1"/>
                <w:color w:val="222222"/>
                <w:sz w:val="20"/>
                <w:szCs w:val="20"/>
                <w:rtl w:val="0"/>
              </w:rPr>
              <w:t xml:space="preserve">7.4:</w:t>
            </w:r>
            <w:r w:rsidDel="00000000" w:rsidR="00000000" w:rsidRPr="00000000">
              <w:rPr>
                <w:color w:val="222222"/>
                <w:sz w:val="20"/>
                <w:szCs w:val="20"/>
                <w:rtl w:val="0"/>
              </w:rPr>
              <w:t xml:space="preserve"> Axel y Alexis</w:t>
            </w:r>
          </w:p>
          <w:p w:rsidR="00000000" w:rsidDel="00000000" w:rsidP="00000000" w:rsidRDefault="00000000" w:rsidRPr="00000000" w14:paraId="00000181">
            <w:pPr>
              <w:widowControl w:val="0"/>
              <w:spacing w:after="0" w:line="276" w:lineRule="auto"/>
              <w:rPr>
                <w:sz w:val="20"/>
                <w:szCs w:val="20"/>
              </w:rPr>
            </w:pPr>
            <w:r w:rsidDel="00000000" w:rsidR="00000000" w:rsidRPr="00000000">
              <w:rPr>
                <w:b w:val="1"/>
                <w:bCs w:val="1"/>
                <w:color w:val="222222"/>
                <w:sz w:val="20"/>
                <w:szCs w:val="20"/>
                <w:rtl w:val="0"/>
              </w:rPr>
              <w:t xml:space="preserve">7.5:</w:t>
            </w:r>
            <w:r w:rsidDel="00000000" w:rsidR="00000000" w:rsidRPr="00000000">
              <w:rPr>
                <w:color w:val="222222"/>
                <w:sz w:val="20"/>
                <w:szCs w:val="20"/>
                <w:rtl w:val="0"/>
              </w:rPr>
              <w:t xml:space="preserve"> Todo el Squad</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2">
            <w:pPr>
              <w:widowControl w:val="0"/>
              <w:spacing w:after="0" w:line="276" w:lineRule="auto"/>
              <w:rPr>
                <w:color w:val="222222"/>
                <w:sz w:val="20"/>
                <w:szCs w:val="20"/>
              </w:rPr>
            </w:pPr>
            <w:r w:rsidDel="00000000" w:rsidR="00000000" w:rsidRPr="00000000">
              <w:rPr>
                <w:color w:val="222222"/>
                <w:sz w:val="20"/>
                <w:szCs w:val="20"/>
                <w:rtl w:val="0"/>
              </w:rPr>
              <w:t xml:space="preserve">Facilitador: Criterios Gherkin previos facilitan los casos de prueba.</w:t>
            </w:r>
          </w:p>
          <w:p w:rsidR="00000000" w:rsidDel="00000000" w:rsidP="00000000" w:rsidRDefault="00000000" w:rsidRPr="00000000" w14:paraId="00000183">
            <w:pPr>
              <w:widowControl w:val="0"/>
              <w:spacing w:after="0" w:line="276" w:lineRule="auto"/>
              <w:rPr>
                <w:color w:val="222222"/>
                <w:sz w:val="20"/>
                <w:szCs w:val="20"/>
              </w:rPr>
            </w:pPr>
            <w:r w:rsidDel="00000000" w:rsidR="00000000" w:rsidRPr="00000000">
              <w:rPr>
                <w:color w:val="222222"/>
                <w:sz w:val="20"/>
                <w:szCs w:val="20"/>
                <w:rtl w:val="0"/>
              </w:rPr>
              <w:t xml:space="preserve">Dificultad: Bugs críticos de último minuto (se mitiga con el día 7.5 dedicado).</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sz w:val="20"/>
                <w:szCs w:val="20"/>
              </w:rPr>
            </w:pPr>
            <w:r w:rsidDel="00000000" w:rsidR="00000000" w:rsidRPr="00000000">
              <w:rPr>
                <w:b w:val="1"/>
                <w:bCs w:val="1"/>
                <w:sz w:val="20"/>
                <w:szCs w:val="20"/>
                <w:rtl w:val="0"/>
              </w:rPr>
              <w:t xml:space="preserve">Cierre de Proyecto y Consolidación de Evidencias</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sz w:val="20"/>
                <w:szCs w:val="20"/>
              </w:rPr>
            </w:pPr>
            <w:r w:rsidDel="00000000" w:rsidR="00000000" w:rsidRPr="00000000">
              <w:rPr>
                <w:sz w:val="20"/>
                <w:szCs w:val="20"/>
                <w:rtl w:val="0"/>
              </w:rPr>
              <w:t xml:space="preserve">8. Integración Final y Validación de Entregables</w:t>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color w:val="222222"/>
                <w:sz w:val="20"/>
                <w:szCs w:val="20"/>
              </w:rPr>
            </w:pPr>
            <w:r w:rsidDel="00000000" w:rsidR="00000000" w:rsidRPr="00000000">
              <w:rPr>
                <w:color w:val="222222"/>
                <w:sz w:val="20"/>
                <w:szCs w:val="20"/>
                <w:rtl w:val="0"/>
              </w:rPr>
              <w:t xml:space="preserve">8.1. Despliegue en producción, dominio y certificados SSL (2 días).</w:t>
            </w:r>
          </w:p>
          <w:p w:rsidR="00000000" w:rsidDel="00000000" w:rsidP="00000000" w:rsidRDefault="00000000" w:rsidRPr="00000000" w14:paraId="00000187">
            <w:pPr>
              <w:widowControl w:val="0"/>
              <w:spacing w:after="0" w:line="276" w:lineRule="auto"/>
              <w:rPr>
                <w:color w:val="222222"/>
                <w:sz w:val="20"/>
                <w:szCs w:val="20"/>
              </w:rPr>
            </w:pPr>
            <w:r w:rsidDel="00000000" w:rsidR="00000000" w:rsidRPr="00000000">
              <w:rPr>
                <w:color w:val="222222"/>
                <w:sz w:val="20"/>
                <w:szCs w:val="20"/>
                <w:rtl w:val="0"/>
              </w:rPr>
              <w:t xml:space="preserve">8.2. Redacción de manuales de usuario y documentación técnica (3 días).</w:t>
            </w:r>
          </w:p>
          <w:p w:rsidR="00000000" w:rsidDel="00000000" w:rsidP="00000000" w:rsidRDefault="00000000" w:rsidRPr="00000000" w14:paraId="00000188">
            <w:pPr>
              <w:widowControl w:val="0"/>
              <w:spacing w:after="0" w:line="276" w:lineRule="auto"/>
              <w:rPr>
                <w:color w:val="222222"/>
                <w:sz w:val="20"/>
                <w:szCs w:val="20"/>
              </w:rPr>
            </w:pPr>
            <w:r w:rsidDel="00000000" w:rsidR="00000000" w:rsidRPr="00000000">
              <w:rPr>
                <w:color w:val="222222"/>
                <w:sz w:val="20"/>
                <w:szCs w:val="20"/>
                <w:rtl w:val="0"/>
              </w:rPr>
              <w:t xml:space="preserve">8.3. Consolidación del informe final: formato y coherencia (3 días).</w:t>
            </w:r>
          </w:p>
          <w:p w:rsidR="00000000" w:rsidDel="00000000" w:rsidP="00000000" w:rsidRDefault="00000000" w:rsidRPr="00000000" w14:paraId="00000189">
            <w:pPr>
              <w:widowControl w:val="0"/>
              <w:spacing w:after="0" w:line="276" w:lineRule="auto"/>
              <w:rPr>
                <w:color w:val="222222"/>
                <w:sz w:val="20"/>
                <w:szCs w:val="20"/>
              </w:rPr>
            </w:pPr>
            <w:r w:rsidDel="00000000" w:rsidR="00000000" w:rsidRPr="00000000">
              <w:rPr>
                <w:color w:val="222222"/>
                <w:sz w:val="20"/>
                <w:szCs w:val="20"/>
                <w:rtl w:val="0"/>
              </w:rPr>
              <w:t xml:space="preserve">8.4. Guión del demo, grabación del video y ensayo final (2 días).</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sz w:val="20"/>
                <w:szCs w:val="20"/>
              </w:rPr>
            </w:pPr>
            <w:r w:rsidDel="00000000" w:rsidR="00000000" w:rsidRPr="00000000">
              <w:rPr>
                <w:color w:val="222222"/>
                <w:sz w:val="20"/>
                <w:szCs w:val="20"/>
                <w:rtl w:val="0"/>
              </w:rPr>
              <w:t xml:space="preserve">Vercel, Render, Suite Ofimática, Repositorio Git/Drive.</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color w:val="222222"/>
                <w:sz w:val="20"/>
                <w:szCs w:val="20"/>
              </w:rPr>
            </w:pPr>
            <w:r w:rsidDel="00000000" w:rsidR="00000000" w:rsidRPr="00000000">
              <w:rPr>
                <w:color w:val="222222"/>
                <w:sz w:val="20"/>
                <w:szCs w:val="20"/>
                <w:rtl w:val="0"/>
              </w:rPr>
              <w:t xml:space="preserve">10 días</w:t>
            </w:r>
          </w:p>
          <w:p w:rsidR="00000000" w:rsidDel="00000000" w:rsidP="00000000" w:rsidRDefault="00000000" w:rsidRPr="00000000" w14:paraId="0000018C">
            <w:pPr>
              <w:widowControl w:val="0"/>
              <w:spacing w:after="0" w:line="276" w:lineRule="auto"/>
              <w:rPr>
                <w:color w:val="222222"/>
                <w:sz w:val="20"/>
                <w:szCs w:val="20"/>
              </w:rPr>
            </w:pPr>
            <w:r w:rsidDel="00000000" w:rsidR="00000000" w:rsidRPr="00000000">
              <w:rPr>
                <w:i w:val="1"/>
                <w:iCs w:val="1"/>
                <w:color w:val="222222"/>
                <w:sz w:val="20"/>
                <w:szCs w:val="20"/>
                <w:rtl w:val="0"/>
              </w:rPr>
              <w:t xml:space="preserve">(Días 81-90 / Semanas 13-14)</w:t>
            </w:r>
            <w:r w:rsidDel="00000000" w:rsidR="00000000" w:rsidRPr="00000000">
              <w:rPr>
                <w:sz w:val="20"/>
                <w:szCs w:val="20"/>
                <w:rtl w:val="0"/>
              </w:rPr>
              <w:t xml:space="preserve"> </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color w:val="222222"/>
                <w:sz w:val="20"/>
                <w:szCs w:val="20"/>
              </w:rPr>
            </w:pPr>
            <w:r w:rsidDel="00000000" w:rsidR="00000000" w:rsidRPr="00000000">
              <w:rPr>
                <w:b w:val="1"/>
                <w:bCs w:val="1"/>
                <w:color w:val="222222"/>
                <w:sz w:val="20"/>
                <w:szCs w:val="20"/>
                <w:rtl w:val="0"/>
              </w:rPr>
              <w:t xml:space="preserve">8.1:</w:t>
            </w:r>
            <w:r w:rsidDel="00000000" w:rsidR="00000000" w:rsidRPr="00000000">
              <w:rPr>
                <w:color w:val="222222"/>
                <w:sz w:val="20"/>
                <w:szCs w:val="20"/>
                <w:rtl w:val="0"/>
              </w:rPr>
              <w:t xml:space="preserve"> Alexis</w:t>
            </w:r>
          </w:p>
          <w:p w:rsidR="00000000" w:rsidDel="00000000" w:rsidP="00000000" w:rsidRDefault="00000000" w:rsidRPr="00000000" w14:paraId="0000018E">
            <w:pPr>
              <w:widowControl w:val="0"/>
              <w:spacing w:after="0" w:line="276" w:lineRule="auto"/>
              <w:rPr>
                <w:color w:val="222222"/>
                <w:sz w:val="20"/>
                <w:szCs w:val="20"/>
              </w:rPr>
            </w:pPr>
            <w:r w:rsidDel="00000000" w:rsidR="00000000" w:rsidRPr="00000000">
              <w:rPr>
                <w:b w:val="1"/>
                <w:bCs w:val="1"/>
                <w:color w:val="222222"/>
                <w:sz w:val="20"/>
                <w:szCs w:val="20"/>
                <w:rtl w:val="0"/>
              </w:rPr>
              <w:t xml:space="preserve">8.2:</w:t>
            </w:r>
            <w:r w:rsidDel="00000000" w:rsidR="00000000" w:rsidRPr="00000000">
              <w:rPr>
                <w:color w:val="222222"/>
                <w:sz w:val="20"/>
                <w:szCs w:val="20"/>
                <w:rtl w:val="0"/>
              </w:rPr>
              <w:t xml:space="preserve"> Rodrigo y Axel</w:t>
            </w:r>
          </w:p>
          <w:p w:rsidR="00000000" w:rsidDel="00000000" w:rsidP="00000000" w:rsidRDefault="00000000" w:rsidRPr="00000000" w14:paraId="0000018F">
            <w:pPr>
              <w:widowControl w:val="0"/>
              <w:spacing w:after="0" w:line="276" w:lineRule="auto"/>
              <w:rPr>
                <w:color w:val="222222"/>
                <w:sz w:val="20"/>
                <w:szCs w:val="20"/>
              </w:rPr>
            </w:pPr>
            <w:r w:rsidDel="00000000" w:rsidR="00000000" w:rsidRPr="00000000">
              <w:rPr>
                <w:b w:val="1"/>
                <w:bCs w:val="1"/>
                <w:color w:val="222222"/>
                <w:sz w:val="20"/>
                <w:szCs w:val="20"/>
                <w:rtl w:val="0"/>
              </w:rPr>
              <w:t xml:space="preserve">8.3:</w:t>
            </w:r>
            <w:r w:rsidDel="00000000" w:rsidR="00000000" w:rsidRPr="00000000">
              <w:rPr>
                <w:color w:val="222222"/>
                <w:sz w:val="20"/>
                <w:szCs w:val="20"/>
                <w:rtl w:val="0"/>
              </w:rPr>
              <w:t xml:space="preserve"> Axel</w:t>
            </w:r>
          </w:p>
          <w:p w:rsidR="00000000" w:rsidDel="00000000" w:rsidP="00000000" w:rsidRDefault="00000000" w:rsidRPr="00000000" w14:paraId="00000190">
            <w:pPr>
              <w:widowControl w:val="0"/>
              <w:spacing w:after="0" w:line="276" w:lineRule="auto"/>
              <w:rPr>
                <w:sz w:val="20"/>
                <w:szCs w:val="20"/>
              </w:rPr>
            </w:pPr>
            <w:r w:rsidDel="00000000" w:rsidR="00000000" w:rsidRPr="00000000">
              <w:rPr>
                <w:b w:val="1"/>
                <w:bCs w:val="1"/>
                <w:color w:val="222222"/>
                <w:sz w:val="20"/>
                <w:szCs w:val="20"/>
                <w:rtl w:val="0"/>
              </w:rPr>
              <w:t xml:space="preserve">8.4:</w:t>
            </w:r>
            <w:r w:rsidDel="00000000" w:rsidR="00000000" w:rsidRPr="00000000">
              <w:rPr>
                <w:color w:val="222222"/>
                <w:sz w:val="20"/>
                <w:szCs w:val="20"/>
                <w:rtl w:val="0"/>
              </w:rPr>
              <w:t xml:space="preserve"> Todo el Squad</w:t>
            </w:r>
            <w:r w:rsidDel="00000000" w:rsidR="00000000" w:rsidRPr="00000000">
              <w:rPr>
                <w:sz w:val="20"/>
                <w:szCs w:val="20"/>
                <w:rtl w:val="0"/>
              </w:rPr>
              <w:t xml:space="preserve"> </w:t>
            </w:r>
          </w:p>
        </w:tc>
        <w:tc>
          <w:tcPr>
            <w:tcBorders>
              <w:top w:color="cccccc" w:space="0" w:sz="6" w:val="single"/>
              <w:left w:color="cccccc" w:space="0" w:sz="6" w:val="single"/>
              <w:bottom w:color="c4c7c5"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1">
            <w:pPr>
              <w:widowControl w:val="0"/>
              <w:spacing w:after="0" w:line="276" w:lineRule="auto"/>
              <w:rPr>
                <w:color w:val="222222"/>
                <w:sz w:val="20"/>
                <w:szCs w:val="20"/>
              </w:rPr>
            </w:pPr>
            <w:r w:rsidDel="00000000" w:rsidR="00000000" w:rsidRPr="00000000">
              <w:rPr>
                <w:color w:val="222222"/>
                <w:sz w:val="20"/>
                <w:szCs w:val="20"/>
                <w:rtl w:val="0"/>
              </w:rPr>
              <w:t xml:space="preserve">Facilitador: Evidencias ya creadas de forma incremental.</w:t>
            </w:r>
          </w:p>
          <w:p w:rsidR="00000000" w:rsidDel="00000000" w:rsidP="00000000" w:rsidRDefault="00000000" w:rsidRPr="00000000" w14:paraId="00000192">
            <w:pPr>
              <w:widowControl w:val="0"/>
              <w:spacing w:after="0" w:line="276" w:lineRule="auto"/>
              <w:rPr>
                <w:color w:val="222222"/>
                <w:sz w:val="20"/>
                <w:szCs w:val="20"/>
              </w:rPr>
            </w:pPr>
            <w:r w:rsidDel="00000000" w:rsidR="00000000" w:rsidRPr="00000000">
              <w:rPr>
                <w:color w:val="222222"/>
                <w:sz w:val="20"/>
                <w:szCs w:val="20"/>
                <w:rtl w:val="0"/>
              </w:rPr>
              <w:t xml:space="preserve">Dificultad: Unificar estilos de redacción y control de tiempo en la exposición.</w:t>
            </w:r>
            <w:r w:rsidDel="00000000" w:rsidR="00000000" w:rsidRPr="00000000">
              <w:rPr>
                <w:i w:val="1"/>
                <w:iCs w:val="1"/>
                <w:sz w:val="20"/>
                <w:szCs w:val="20"/>
                <w:rtl w:val="0"/>
              </w:rPr>
              <w:t xml:space="preserve"> </w:t>
            </w:r>
            <w:r w:rsidDel="00000000" w:rsidR="00000000" w:rsidRPr="00000000">
              <w:rPr>
                <w:rtl w:val="0"/>
              </w:rPr>
            </w:r>
          </w:p>
        </w:tc>
      </w:tr>
    </w:tbl>
    <w:p w:rsidR="00000000" w:rsidDel="00000000" w:rsidP="00000000" w:rsidRDefault="00000000" w:rsidRPr="00000000" w14:paraId="000001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8">
      <w:pPr>
        <w:rPr>
          <w:b w:val="1"/>
          <w:bCs w:val="1"/>
          <w:sz w:val="24"/>
          <w:szCs w:val="24"/>
        </w:rPr>
      </w:pPr>
      <w:r w:rsidDel="00000000" w:rsidR="00000000" w:rsidRPr="00000000">
        <w:rPr>
          <w:b w:val="1"/>
          <w:bCs w:val="1"/>
          <w:sz w:val="24"/>
          <w:szCs w:val="24"/>
        </w:rPr>
        <w:drawing>
          <wp:inline distB="114300" distT="114300" distL="114300" distR="114300">
            <wp:extent cx="5399730" cy="3378200"/>
            <wp:effectExtent b="25400" l="25400" r="25400" t="25400"/>
            <wp:docPr id="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3378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v2sklRkYahfv4j4+fe/R0NNKYQ==">CgMxLjAyDmgud21oYTVuOHloa245Mg5oLnI4dHZnZWI1dzExYjIOaC5weGg0MTloOGFsbjUyDWguY3EzN2oxMmE0eDkyDmgueWVsaDFhYjVkcHpuMg5oLnhsenAzcDhyOWFtMzIOaC5teGQ4MDhsbDVic2kyDWgubmlkYmh0dXdmOXAyDmguZHV5bmc3Z3owOTZrOAByITEyc0Z2Z0RLUDdMSXUwQ3U3ZXA4aUw4UjU1Ry12Nmd3Vg==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