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tiêu chí và quy trình công nhận các cuộc thi Olympic thuộc một trong các môn toán, vật lý, hóa học, cơ học, tin học hoặc các chuyên ngành khác trong thời gian học ở bậc đại học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TRƯỞNG GIÁO DỤC VÀ ĐÀO TẠO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Nghị định 140/2017/NĐ-CP ngày 05 tháng 12 năm 2017 của Chính phủ về chính sách thu hút, tạo nguồn cán bộ từ sinh viên tốt nghiệp xuất sắc, cán bộ khoa học trẻ;</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Nghị định số 86/2022/NĐ-CP ngày 24 tháng 10 năm 2022 của Chính phủ quy định chức năng, nhiệm vụ, quyền hạn và cơ cấu tổ chức của Bộ Giáo dục và Đào tạo;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đề nghị của Cục trưởng Cục Quản lý chất lượng.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tiêu chí và quy trình để công nhận các cuộc thi thuộc một trong các môn toán, vật lý, hóa học, cơ học, tin học hoặc các chuyên ngành khác trong thời gian học ở bậc đại học (phụ lục kèm theo).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này có hiệu lực kể từ ngày ký.</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Chánh Văn phòng, Cục trưởng Cục Quản lý chất lượng, Vụ trưởng Vụ Tổ chức cán bộ; Giám đốc các đại học, học viện; Hiệu trưởng các trường đại học; thư trưởng các đơn vị liên quan chịu trách nhiệm thi hành Quyết định này./.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TIÊU CHÍ VÀ QUY TRÌNH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CÁC CUỘC THI OLYMPIC TOÁN, VẬT LÍ, HOÁ HỌC, CÔ HỌC, TÍN HỌC TRONG THỜI GIAN HỌC Ô BẠC ĐẠI HỌC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kèm theo Quyết định số 5566/QĐ-BGDĐT ngày 15 tháng 11 năm 2024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Bộ trưởng Bộ Giáo dục và Đào tạo)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Tiêu chí công nhận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Mục đích của cuộc thi: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Phát hiện tài năng, tăng cường giao lưu học hỏi, trau dồi kiến thức, nâng lực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nghiên cứu của sinh viên và sự hợp tác các cơ sở giáo dục đại học, góp phần thúc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đẩy việc cải tiến, nâng cao chất lượng các hoạt động giáo dục và đào tạo.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Đơn vị chủ trì tổ chức cuộc thi: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sở giáo dục đại học chủ trì và phối hợp với Hội/Hiệp hội được thành lập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pháp luật Việt Nam (gọi tắt là các Hội).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Đối tượng dự thi: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đang trong thời gian học đại học và được các cơ sở giáo dục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dại học nơi đang theo học tuyển chọn và cử tham dự.</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Quy mô:</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Cuộc thi phải có tối thiểu 15 cơ sở giáo dục đại học tham gia.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Cơ cấu giải của cuộc thi: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xếp giải cá nhân, không xếp giải theo đội. Trong đó tổng số thí sinh đạt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Nhất, Nhì, Ba không quá 40% tổng số thí sinh dự thi.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Yêu cầu khác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Quy chế/Thể lệ của cuộc thi phải bảo đảm công khai, minh bạch, công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bằng, khách quan.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Công tác tổ chức cuộc thi phải bảo anh ninh, an toàn, nghiêm túc, tin cậy,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bảo đảm đúng mục đích của cuộc thi, không để xảy ra gian lận, tiêu cực.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Quy trình công nhận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Hàng năm, cơ sở giáo dục đại học (chủ trì đăng cai tổ chức cuộc thi) xây dựng kế hoạch tổ chức cuộc thi và phối hợp với các Hội để xây dựng Kế hoạch, quy chế, thể lệ của cuộc thi và gửi về Bộ GĐĐT (qua Cục Quản lý chất lượng) trước khi triển khai tổ chức thực hiện (tối thiểu 30 ngày) để theo dõi và quản lý phục vụ cho việc công nhận cuộc thi.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Trong vòng 30 ngày, kể từ khi công bố kết quả chung cuộc, đơn vị tổ chức thi làm hồ sơ đề nghị công nhận gửi về Bộ GĐĐT (qua Cục Quản lý chất lượng) để xem xét công nhận.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Trong vòng 30 ngày kể từ khi nhận đủ hồ sơ đề nghị công nhận, căn cứ các tiêu chí tại mục I, Cục trưởng Cục Quản lý chất lượng xem xét và ra quyết định công nhận các cuộc thi đáp ứng các yêu cầu đề ra./.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