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D91" w:rsidRPr="009F086A" w:rsidRDefault="00A610CD">
      <w:pPr>
        <w:spacing w:before="240"/>
        <w:ind w:firstLine="397"/>
        <w:jc w:val="center"/>
        <w:rPr>
          <w:b/>
          <w:sz w:val="32"/>
          <w:szCs w:val="32"/>
          <w:lang w:val="pt-BR"/>
        </w:rPr>
      </w:pPr>
      <w:r>
        <w:rPr>
          <w:b/>
          <w:sz w:val="32"/>
          <w:szCs w:val="32"/>
          <w:lang w:val="pt-BR"/>
        </w:rPr>
        <w:t>Sist</w:t>
      </w:r>
      <w:r w:rsidR="00DA5D1B">
        <w:rPr>
          <w:b/>
          <w:sz w:val="32"/>
          <w:szCs w:val="32"/>
          <w:lang w:val="pt-BR"/>
        </w:rPr>
        <w:t xml:space="preserve">ema de Gerenciamento do Draco Tattoo </w:t>
      </w:r>
    </w:p>
    <w:p w:rsidR="00E34D91" w:rsidRPr="009F086A" w:rsidRDefault="00F16DAF" w:rsidP="009F086A">
      <w:pPr>
        <w:spacing w:before="240"/>
        <w:jc w:val="center"/>
        <w:rPr>
          <w:b/>
          <w:lang w:val="pt-BR"/>
        </w:rPr>
      </w:pPr>
      <w:r>
        <w:rPr>
          <w:b/>
          <w:lang w:val="pt-BR"/>
        </w:rPr>
        <w:t>Danilo Oliveira</w:t>
      </w:r>
      <w:r w:rsidR="009F086A">
        <w:rPr>
          <w:b/>
          <w:lang w:val="pt-BR"/>
        </w:rPr>
        <w:t xml:space="preserve">, Kevin Manoel Silva, </w:t>
      </w:r>
      <w:r>
        <w:rPr>
          <w:b/>
          <w:lang w:val="pt-BR"/>
        </w:rPr>
        <w:t>Mateus Arenas</w:t>
      </w:r>
      <w:r w:rsidR="009F086A">
        <w:rPr>
          <w:b/>
          <w:lang w:val="pt-BR"/>
        </w:rPr>
        <w:t>, Ricardo Medeiros, Rodrigo Henrique Gomes G.</w:t>
      </w:r>
    </w:p>
    <w:p w:rsidR="00E34D91" w:rsidRDefault="003A6D2A">
      <w:pPr>
        <w:spacing w:before="240"/>
        <w:jc w:val="center"/>
        <w:rPr>
          <w:lang w:val="pt-BR"/>
        </w:rPr>
      </w:pPr>
      <w:r w:rsidRPr="009F086A">
        <w:rPr>
          <w:lang w:val="pt-BR"/>
        </w:rPr>
        <w:t>Faculdade Impacta de Tecnologia</w:t>
      </w:r>
      <w:r w:rsidRPr="009F086A">
        <w:rPr>
          <w:lang w:val="pt-BR"/>
        </w:rPr>
        <w:br/>
        <w:t>São Paulo – SP – Brasil</w:t>
      </w:r>
      <w:r w:rsidRPr="009F086A">
        <w:rPr>
          <w:lang w:val="pt-BR"/>
        </w:rPr>
        <w:br/>
      </w:r>
    </w:p>
    <w:p w:rsidR="00E34D91" w:rsidRPr="00FB16FB" w:rsidRDefault="008C724B" w:rsidP="00FB16FB">
      <w:pPr>
        <w:spacing w:before="240" w:line="360" w:lineRule="auto"/>
        <w:rPr>
          <w:rFonts w:ascii="Courier New" w:eastAsia="Courier New" w:hAnsi="Courier New" w:cs="Courier New"/>
          <w:sz w:val="20"/>
          <w:szCs w:val="20"/>
          <w:lang w:val="pt-BR"/>
        </w:rPr>
      </w:pPr>
      <w:r>
        <w:rPr>
          <w:lang w:val="pt-BR"/>
        </w:rPr>
        <w:tab/>
      </w:r>
      <w:r>
        <w:rPr>
          <w:lang w:val="pt-BR"/>
        </w:rPr>
        <w:tab/>
      </w:r>
      <w:r w:rsidR="00D87E05">
        <w:rPr>
          <w:rFonts w:ascii="Courier New" w:hAnsi="Courier New" w:cs="Courier New"/>
          <w:sz w:val="20"/>
          <w:szCs w:val="20"/>
          <w:lang w:val="pt-BR"/>
        </w:rPr>
        <w:t>Danilo.oliveira</w:t>
      </w:r>
      <w:r w:rsidR="00D87E05" w:rsidRPr="00FB16FB">
        <w:rPr>
          <w:rFonts w:ascii="Courier New" w:hAnsi="Courier New" w:cs="Courier New"/>
          <w:sz w:val="20"/>
          <w:szCs w:val="20"/>
          <w:lang w:val="pt-BR"/>
        </w:rPr>
        <w:t>@aluno.faculdadeimpacta.com.br</w:t>
      </w:r>
      <w:r w:rsidR="00D87E05" w:rsidRPr="00FB16FB">
        <w:rPr>
          <w:rFonts w:ascii="Courier New" w:hAnsi="Courier New" w:cs="Courier New"/>
          <w:sz w:val="20"/>
          <w:szCs w:val="20"/>
          <w:lang w:val="pt-BR"/>
        </w:rPr>
        <w:tab/>
      </w:r>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Pr>
          <w:rFonts w:ascii="Courier New" w:hAnsi="Courier New" w:cs="Courier New"/>
          <w:sz w:val="20"/>
          <w:szCs w:val="20"/>
          <w:lang w:val="pt-BR"/>
        </w:rPr>
        <w:tab/>
      </w:r>
      <w:hyperlink r:id="rId8" w:history="1">
        <w:r w:rsidRPr="00FB16FB">
          <w:rPr>
            <w:rStyle w:val="Hyperlink"/>
            <w:rFonts w:ascii="Courier New" w:hAnsi="Courier New" w:cs="Courier New"/>
            <w:color w:val="000000" w:themeColor="text1"/>
            <w:sz w:val="20"/>
            <w:szCs w:val="20"/>
            <w:u w:val="none"/>
            <w:lang w:val="pt-BR"/>
          </w:rPr>
          <w:t>Kevin.silva@aluno.faculdadeimpacta.com.br</w:t>
        </w:r>
      </w:hyperlink>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D87E05">
        <w:rPr>
          <w:rFonts w:ascii="Courier New" w:hAnsi="Courier New" w:cs="Courier New"/>
          <w:sz w:val="20"/>
          <w:szCs w:val="20"/>
          <w:lang w:val="pt-BR"/>
        </w:rPr>
        <w:t>Mateus.gioio</w:t>
      </w:r>
      <w:r w:rsidR="00D87E05" w:rsidRPr="00FB16FB">
        <w:rPr>
          <w:rFonts w:ascii="Courier New" w:hAnsi="Courier New" w:cs="Courier New"/>
          <w:sz w:val="20"/>
          <w:szCs w:val="20"/>
          <w:lang w:val="pt-BR"/>
        </w:rPr>
        <w:t>@aluno.faculdadeimpacta.com.br</w:t>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hyperlink r:id="rId9" w:history="1">
        <w:r w:rsidR="00FB16FB" w:rsidRPr="00FB16FB">
          <w:rPr>
            <w:rStyle w:val="Hyperlink"/>
            <w:rFonts w:ascii="Courier New" w:hAnsi="Courier New" w:cs="Courier New"/>
            <w:color w:val="000000" w:themeColor="text1"/>
            <w:sz w:val="20"/>
            <w:szCs w:val="20"/>
            <w:u w:val="none"/>
            <w:lang w:val="pt-BR"/>
          </w:rPr>
          <w:t>Ricardo.junior@aluno.faculdadeimpacta.com.br</w:t>
        </w:r>
      </w:hyperlink>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EC6617" w:rsidRPr="00FB16FB">
        <w:rPr>
          <w:rFonts w:ascii="Courier New" w:eastAsia="Courier New" w:hAnsi="Courier New" w:cs="Courier New"/>
          <w:sz w:val="20"/>
          <w:szCs w:val="20"/>
          <w:lang w:val="pt-BR"/>
        </w:rPr>
        <w:t>Rodrigo.guimaraes@aluno.faculdadeimpacta.com.br</w:t>
      </w:r>
    </w:p>
    <w:p w:rsidR="00E34D91" w:rsidRDefault="00E34D91">
      <w:pPr>
        <w:spacing w:after="120"/>
        <w:jc w:val="center"/>
        <w:rPr>
          <w:rFonts w:ascii="Courier New" w:eastAsia="Courier New" w:hAnsi="Courier New" w:cs="Courier New"/>
          <w:sz w:val="20"/>
          <w:szCs w:val="20"/>
          <w:lang w:val="pt-BR"/>
        </w:rPr>
      </w:pPr>
    </w:p>
    <w:p w:rsidR="00FB16FB" w:rsidRPr="009F086A" w:rsidRDefault="00FB16FB">
      <w:pPr>
        <w:spacing w:after="120"/>
        <w:jc w:val="center"/>
        <w:rPr>
          <w:rFonts w:ascii="Courier New" w:eastAsia="Courier New" w:hAnsi="Courier New" w:cs="Courier New"/>
          <w:sz w:val="20"/>
          <w:szCs w:val="20"/>
          <w:lang w:val="pt-BR"/>
        </w:rPr>
        <w:sectPr w:rsidR="00FB16FB" w:rsidRPr="009F086A">
          <w:headerReference w:type="even" r:id="rId10"/>
          <w:headerReference w:type="default" r:id="rId11"/>
          <w:footerReference w:type="even" r:id="rId12"/>
          <w:footerReference w:type="first" r:id="rId13"/>
          <w:pgSz w:w="11907" w:h="16840"/>
          <w:pgMar w:top="1985" w:right="1701" w:bottom="1418" w:left="1701" w:header="964" w:footer="964" w:gutter="0"/>
          <w:pgNumType w:start="101"/>
          <w:cols w:space="720"/>
        </w:sectPr>
      </w:pPr>
    </w:p>
    <w:p w:rsidR="00D87E05" w:rsidRPr="009F086A" w:rsidRDefault="00D87E05" w:rsidP="00D87E05">
      <w:pPr>
        <w:spacing w:after="120"/>
        <w:ind w:left="454" w:right="454"/>
        <w:rPr>
          <w:i/>
        </w:rPr>
      </w:pPr>
      <w:r w:rsidRPr="008C724B">
        <w:rPr>
          <w:b/>
          <w:i/>
        </w:rPr>
        <w:lastRenderedPageBreak/>
        <w:t>Abstract.</w:t>
      </w:r>
      <w:r w:rsidRPr="00AC4D75">
        <w:rPr>
          <w:i/>
        </w:rPr>
        <w:t>Customer Jorge Seiki Teruya representative and owner of tattoo studio Draco Tattoo seeks to computerize the internal processes of the space to organize his business through scheduling sessions. The goal is to obtain accuracy and commitment in customer serv</w:t>
      </w:r>
      <w:r>
        <w:rPr>
          <w:i/>
        </w:rPr>
        <w:t>ice.</w:t>
      </w:r>
    </w:p>
    <w:p w:rsidR="00D87E05" w:rsidRPr="009F086A" w:rsidRDefault="00D87E05" w:rsidP="00D87E05">
      <w:pPr>
        <w:spacing w:after="200" w:line="276" w:lineRule="auto"/>
        <w:ind w:left="397" w:right="397"/>
        <w:rPr>
          <w:rFonts w:ascii="Calibri" w:eastAsia="Calibri" w:hAnsi="Calibri" w:cs="Calibri"/>
          <w:lang w:val="pt-BR"/>
        </w:rPr>
      </w:pPr>
      <w:r w:rsidRPr="00384313">
        <w:rPr>
          <w:b/>
          <w:i/>
          <w:lang w:val="pt-BR"/>
        </w:rPr>
        <w:t>Resumo.</w:t>
      </w:r>
      <w:r>
        <w:rPr>
          <w:i/>
          <w:lang w:val="pt-BR"/>
        </w:rPr>
        <w:t xml:space="preserve">O cliente Jorge Seiki Teruya representante e dono do estúdio de tatuagens DracoTattoo busca informatizar os processos internos do </w:t>
      </w:r>
      <w:r w:rsidR="00273DFF">
        <w:rPr>
          <w:i/>
          <w:lang w:val="pt-BR"/>
        </w:rPr>
        <w:t>negócio</w:t>
      </w:r>
      <w:r>
        <w:rPr>
          <w:i/>
          <w:lang w:val="pt-BR"/>
        </w:rPr>
        <w:t xml:space="preserve"> para organizar s</w:t>
      </w:r>
      <w:r w:rsidR="00273DFF">
        <w:rPr>
          <w:i/>
          <w:lang w:val="pt-BR"/>
        </w:rPr>
        <w:t>uas atividades</w:t>
      </w:r>
      <w:r>
        <w:rPr>
          <w:i/>
          <w:lang w:val="pt-BR"/>
        </w:rPr>
        <w:t xml:space="preserve"> através de agendamentos d</w:t>
      </w:r>
      <w:r w:rsidR="00273DFF">
        <w:rPr>
          <w:i/>
          <w:lang w:val="pt-BR"/>
        </w:rPr>
        <w:t>as</w:t>
      </w:r>
      <w:r>
        <w:rPr>
          <w:i/>
          <w:lang w:val="pt-BR"/>
        </w:rPr>
        <w:t xml:space="preserve"> sessões</w:t>
      </w:r>
      <w:r w:rsidR="00273DFF">
        <w:rPr>
          <w:i/>
          <w:lang w:val="pt-BR"/>
        </w:rPr>
        <w:t xml:space="preserve"> de tatuagem</w:t>
      </w:r>
      <w:r>
        <w:rPr>
          <w:i/>
          <w:lang w:val="pt-BR"/>
        </w:rPr>
        <w:t>. O objetivo é obter precisão e compromisso no atendimento ao cliente.</w:t>
      </w:r>
    </w:p>
    <w:p w:rsidR="00E34D91" w:rsidRPr="009F086A" w:rsidRDefault="00E34D91" w:rsidP="009F086A">
      <w:pPr>
        <w:spacing w:after="120"/>
        <w:ind w:left="454" w:right="454"/>
        <w:rPr>
          <w:i/>
          <w:lang w:val="pt-BR"/>
        </w:rPr>
      </w:pPr>
    </w:p>
    <w:p w:rsidR="00E34D91" w:rsidRPr="009F086A" w:rsidRDefault="003A6D2A">
      <w:pPr>
        <w:keepNext/>
        <w:spacing w:before="240"/>
        <w:jc w:val="left"/>
        <w:rPr>
          <w:b/>
          <w:sz w:val="26"/>
          <w:szCs w:val="26"/>
          <w:lang w:val="pt-BR"/>
        </w:rPr>
      </w:pPr>
      <w:r w:rsidRPr="009F086A">
        <w:rPr>
          <w:b/>
          <w:sz w:val="26"/>
          <w:szCs w:val="26"/>
          <w:lang w:val="pt-BR"/>
        </w:rPr>
        <w:t>1. Introdução</w:t>
      </w:r>
    </w:p>
    <w:p w:rsidR="00E34D91" w:rsidRPr="00A12DF9" w:rsidRDefault="00A12DF9">
      <w:pPr>
        <w:rPr>
          <w:rFonts w:ascii="Arial" w:hAnsi="Arial" w:cs="Arial"/>
          <w:lang w:val="pt-BR"/>
        </w:rPr>
      </w:pPr>
      <w:r w:rsidRPr="007A5DC7">
        <w:rPr>
          <w:lang w:val="pt-BR"/>
        </w:rPr>
        <w:t>A DracoTattoo é um recente estúdio de tatuag</w:t>
      </w:r>
      <w:r>
        <w:rPr>
          <w:lang w:val="pt-BR"/>
        </w:rPr>
        <w:t xml:space="preserve">ens fundado em 06/2019 </w:t>
      </w:r>
      <w:r w:rsidRPr="007A5DC7">
        <w:rPr>
          <w:lang w:val="pt-BR"/>
        </w:rPr>
        <w:t xml:space="preserve">por Jorge Seiki Teruya, desenvolvedor de projetos que resolveu </w:t>
      </w:r>
      <w:r w:rsidR="00273DFF">
        <w:rPr>
          <w:lang w:val="pt-BR"/>
        </w:rPr>
        <w:t>investir</w:t>
      </w:r>
      <w:r w:rsidRPr="007A5DC7">
        <w:rPr>
          <w:lang w:val="pt-BR"/>
        </w:rPr>
        <w:t xml:space="preserve"> no ramo de tatuagens com a finalidade de buscar outra alternativa rentável afim de melhorar suas receitas e obter melhor equilíbrio financeiro, pois </w:t>
      </w:r>
      <w:r w:rsidR="00273DFF">
        <w:rPr>
          <w:lang w:val="pt-BR"/>
        </w:rPr>
        <w:t xml:space="preserve">administrar e geriruma empresa </w:t>
      </w:r>
      <w:r w:rsidRPr="007A5DC7">
        <w:rPr>
          <w:lang w:val="pt-BR"/>
        </w:rPr>
        <w:t xml:space="preserve">desenvolvimento e obter colaboradores com impostos elevados </w:t>
      </w:r>
      <w:r>
        <w:rPr>
          <w:lang w:val="pt-BR"/>
        </w:rPr>
        <w:t>sobre os mesmos</w:t>
      </w:r>
      <w:r w:rsidR="00273DFF">
        <w:rPr>
          <w:lang w:val="pt-BR"/>
        </w:rPr>
        <w:t>,</w:t>
      </w:r>
      <w:r>
        <w:rPr>
          <w:lang w:val="pt-BR"/>
        </w:rPr>
        <w:t xml:space="preserve"> causa aperto no fechamento das </w:t>
      </w:r>
      <w:r w:rsidRPr="007A5DC7">
        <w:rPr>
          <w:lang w:val="pt-BR"/>
        </w:rPr>
        <w:t>contas.</w:t>
      </w:r>
      <w:r w:rsidRPr="00AC6CB5">
        <w:rPr>
          <w:lang w:val="pt-BR"/>
        </w:rPr>
        <w:t xml:space="preserve">O cliente Jorge Seiki Teruya em comum acordo com este grupo solicitou um projeto a ser implantado </w:t>
      </w:r>
      <w:r w:rsidR="00273DFF">
        <w:rPr>
          <w:lang w:val="pt-BR"/>
        </w:rPr>
        <w:t xml:space="preserve">afim de </w:t>
      </w:r>
      <w:r w:rsidRPr="00AC6CB5">
        <w:rPr>
          <w:lang w:val="pt-BR"/>
        </w:rPr>
        <w:t>agendar sessões e horários para os clientes</w:t>
      </w:r>
      <w:r w:rsidR="00273DFF">
        <w:rPr>
          <w:lang w:val="pt-BR"/>
        </w:rPr>
        <w:t xml:space="preserve"> dentro de seu estúdio, pois o mesmo não encontra tempo para desenvolver a ferramenta para suas lojas</w:t>
      </w:r>
      <w:r>
        <w:rPr>
          <w:lang w:val="pt-BR"/>
        </w:rPr>
        <w:t>.</w:t>
      </w:r>
    </w:p>
    <w:p w:rsidR="00E34D91" w:rsidRPr="009F086A" w:rsidRDefault="00E34D91">
      <w:pPr>
        <w:rPr>
          <w:lang w:val="pt-BR"/>
        </w:rPr>
      </w:pPr>
    </w:p>
    <w:p w:rsidR="00E34D91" w:rsidRPr="009F086A" w:rsidRDefault="003A6D2A">
      <w:pPr>
        <w:keepNext/>
        <w:spacing w:before="240"/>
        <w:jc w:val="left"/>
        <w:rPr>
          <w:b/>
          <w:lang w:val="pt-BR"/>
        </w:rPr>
      </w:pPr>
      <w:r w:rsidRPr="009F086A">
        <w:rPr>
          <w:b/>
          <w:lang w:val="pt-BR"/>
        </w:rPr>
        <w:t>1.1. Apresentação do Problema</w:t>
      </w:r>
    </w:p>
    <w:p w:rsidR="00E34D91" w:rsidRPr="009F086A" w:rsidRDefault="00F16DAF" w:rsidP="00F16DAF">
      <w:pPr>
        <w:rPr>
          <w:lang w:val="pt-BR"/>
        </w:rPr>
      </w:pPr>
      <w:r>
        <w:rPr>
          <w:lang w:val="pt-BR"/>
        </w:rPr>
        <w:t>O cliente enfrenta problemas para organizar o agendamento entre as sessões, atrasos de clientes</w:t>
      </w:r>
      <w:r w:rsidR="00273DFF">
        <w:rPr>
          <w:lang w:val="pt-BR"/>
        </w:rPr>
        <w:t xml:space="preserve"> e</w:t>
      </w:r>
      <w:r>
        <w:rPr>
          <w:lang w:val="pt-BR"/>
        </w:rPr>
        <w:t xml:space="preserve"> prolongamento da sessão são os motivos que prejudicam o tempo estimado para cada sessão. O</w:t>
      </w:r>
      <w:r w:rsidRPr="00DA5D1B">
        <w:rPr>
          <w:lang w:val="pt-BR"/>
        </w:rPr>
        <w:t xml:space="preserve"> problema principal é </w:t>
      </w:r>
      <w:r>
        <w:rPr>
          <w:lang w:val="pt-BR"/>
        </w:rPr>
        <w:t xml:space="preserve">a falta de organização quanto ao agendamento, </w:t>
      </w:r>
      <w:r>
        <w:rPr>
          <w:lang w:val="pt-BR"/>
        </w:rPr>
        <w:lastRenderedPageBreak/>
        <w:t xml:space="preserve">este é o fator que incomoda </w:t>
      </w:r>
      <w:r w:rsidR="00273DFF">
        <w:rPr>
          <w:lang w:val="pt-BR"/>
        </w:rPr>
        <w:t>Jorge e também seus clientes</w:t>
      </w:r>
      <w:r>
        <w:rPr>
          <w:lang w:val="pt-BR"/>
        </w:rPr>
        <w:t xml:space="preserve">, por </w:t>
      </w:r>
      <w:r w:rsidR="00273DFF">
        <w:rPr>
          <w:lang w:val="pt-BR"/>
        </w:rPr>
        <w:t xml:space="preserve">conta de imprevistos quanto </w:t>
      </w:r>
      <w:r w:rsidR="00DF05BF">
        <w:rPr>
          <w:lang w:val="pt-BR"/>
        </w:rPr>
        <w:t>a presença de clientes e tatuadores, os demais clientes acabamreajustando seus horários contra vontade, causando in</w:t>
      </w:r>
      <w:r>
        <w:rPr>
          <w:lang w:val="pt-BR"/>
        </w:rPr>
        <w:t>s</w:t>
      </w:r>
      <w:r w:rsidR="00DF05BF">
        <w:rPr>
          <w:lang w:val="pt-BR"/>
        </w:rPr>
        <w:t>atis</w:t>
      </w:r>
      <w:r>
        <w:rPr>
          <w:lang w:val="pt-BR"/>
        </w:rPr>
        <w:t xml:space="preserve">fação </w:t>
      </w:r>
      <w:r w:rsidR="00DF05BF">
        <w:rPr>
          <w:lang w:val="pt-BR"/>
        </w:rPr>
        <w:t>e</w:t>
      </w:r>
      <w:r>
        <w:rPr>
          <w:lang w:val="pt-BR"/>
        </w:rPr>
        <w:t xml:space="preserve"> em alguns c</w:t>
      </w:r>
      <w:r w:rsidR="00DF05BF">
        <w:rPr>
          <w:lang w:val="pt-BR"/>
        </w:rPr>
        <w:t>hegando até</w:t>
      </w:r>
      <w:r>
        <w:rPr>
          <w:lang w:val="pt-BR"/>
        </w:rPr>
        <w:t xml:space="preserve"> desist</w:t>
      </w:r>
      <w:r w:rsidR="00DF05BF">
        <w:rPr>
          <w:lang w:val="pt-BR"/>
        </w:rPr>
        <w:t>irem</w:t>
      </w:r>
      <w:r>
        <w:rPr>
          <w:lang w:val="pt-BR"/>
        </w:rPr>
        <w:t xml:space="preserve"> de serviços já programados</w:t>
      </w:r>
      <w:r w:rsidRPr="00DA5D1B">
        <w:rPr>
          <w:lang w:val="pt-BR"/>
        </w:rPr>
        <w:t>.</w:t>
      </w:r>
    </w:p>
    <w:p w:rsidR="00E34D91" w:rsidRPr="00384313" w:rsidRDefault="00DA5D1B" w:rsidP="00F16DAF">
      <w:pPr>
        <w:rPr>
          <w:lang w:val="pt-BR"/>
        </w:rPr>
      </w:pPr>
      <w:r>
        <w:rPr>
          <w:noProof/>
          <w:lang w:val="pt-BR"/>
        </w:rPr>
        <w:drawing>
          <wp:anchor distT="0" distB="0" distL="114300" distR="114300" simplePos="0" relativeHeight="251660288" behindDoc="0" locked="0" layoutInCell="1" allowOverlap="1">
            <wp:simplePos x="0" y="0"/>
            <wp:positionH relativeFrom="margin">
              <wp:align>left</wp:align>
            </wp:positionH>
            <wp:positionV relativeFrom="paragraph">
              <wp:posOffset>290195</wp:posOffset>
            </wp:positionV>
            <wp:extent cx="2743200" cy="1828800"/>
            <wp:effectExtent l="0" t="0" r="0" b="0"/>
            <wp:wrapThrough wrapText="bothSides">
              <wp:wrapPolygon edited="0">
                <wp:start x="0" y="0"/>
                <wp:lineTo x="0" y="21375"/>
                <wp:lineTo x="21450" y="21375"/>
                <wp:lineTo x="2145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anchor>
        </w:drawing>
      </w:r>
      <w:r w:rsidR="00384313" w:rsidRPr="00384313">
        <w:rPr>
          <w:noProof/>
          <w:lang w:val="pt-BR"/>
        </w:rPr>
        <w:drawing>
          <wp:anchor distT="0" distB="0" distL="114300" distR="114300" simplePos="0" relativeHeight="251659264" behindDoc="0" locked="0" layoutInCell="1" allowOverlap="1">
            <wp:simplePos x="0" y="0"/>
            <wp:positionH relativeFrom="margin">
              <wp:posOffset>2767965</wp:posOffset>
            </wp:positionH>
            <wp:positionV relativeFrom="paragraph">
              <wp:posOffset>242570</wp:posOffset>
            </wp:positionV>
            <wp:extent cx="2686050" cy="1885950"/>
            <wp:effectExtent l="0" t="0" r="0" b="0"/>
            <wp:wrapThrough wrapText="bothSides">
              <wp:wrapPolygon edited="0">
                <wp:start x="0" y="0"/>
                <wp:lineTo x="0" y="21382"/>
                <wp:lineTo x="21447" y="21382"/>
                <wp:lineTo x="2144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6050" cy="1885950"/>
                    </a:xfrm>
                    <a:prstGeom prst="rect">
                      <a:avLst/>
                    </a:prstGeom>
                    <a:noFill/>
                    <a:ln>
                      <a:noFill/>
                    </a:ln>
                  </pic:spPr>
                </pic:pic>
              </a:graphicData>
            </a:graphic>
          </wp:anchor>
        </w:drawing>
      </w:r>
    </w:p>
    <w:p w:rsidR="009809D3" w:rsidRPr="009809D3" w:rsidRDefault="009809D3" w:rsidP="009809D3">
      <w:pPr>
        <w:spacing w:after="120"/>
        <w:ind w:left="454" w:right="454"/>
        <w:jc w:val="center"/>
        <w:rPr>
          <w:rFonts w:ascii="Helvetica Neue" w:eastAsia="Helvetica Neue" w:hAnsi="Helvetica Neue" w:cs="Helvetica Neue"/>
          <w:i/>
          <w:sz w:val="22"/>
          <w:szCs w:val="20"/>
          <w:lang w:val="pt-BR"/>
        </w:rPr>
      </w:pPr>
      <w:r w:rsidRPr="009809D3">
        <w:rPr>
          <w:rFonts w:ascii="Helvetica Neue" w:eastAsia="Helvetica Neue" w:hAnsi="Helvetica Neue" w:cs="Helvetica Neue"/>
          <w:i/>
          <w:sz w:val="22"/>
          <w:szCs w:val="20"/>
          <w:lang w:val="pt-BR"/>
        </w:rPr>
        <w:t xml:space="preserve">Agendamento, relatório, requisição de material </w:t>
      </w:r>
      <w:r w:rsidR="00F16DAF" w:rsidRPr="009809D3">
        <w:rPr>
          <w:rFonts w:ascii="Helvetica Neue" w:eastAsia="Helvetica Neue" w:hAnsi="Helvetica Neue" w:cs="Helvetica Neue"/>
          <w:i/>
          <w:sz w:val="22"/>
          <w:szCs w:val="20"/>
          <w:lang w:val="pt-BR"/>
        </w:rPr>
        <w:t>realizada manualmente na figura a esquerda</w:t>
      </w:r>
      <w:r w:rsidRPr="009809D3">
        <w:rPr>
          <w:rFonts w:ascii="Helvetica Neue" w:eastAsia="Helvetica Neue" w:hAnsi="Helvetica Neue" w:cs="Helvetica Neue"/>
          <w:i/>
          <w:sz w:val="22"/>
          <w:szCs w:val="20"/>
          <w:lang w:val="pt-BR"/>
        </w:rPr>
        <w:t xml:space="preserve"> e como é realizado após a automatização na figura a direita.</w:t>
      </w:r>
    </w:p>
    <w:p w:rsidR="00E34D91" w:rsidRPr="009F086A" w:rsidRDefault="00F16DAF">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A revolução do estúdio</w:t>
      </w:r>
    </w:p>
    <w:p w:rsidR="00E34D91" w:rsidRPr="009F086A" w:rsidRDefault="00E34D91">
      <w:pPr>
        <w:spacing w:after="120"/>
        <w:ind w:left="454" w:right="454"/>
        <w:jc w:val="center"/>
        <w:rPr>
          <w:rFonts w:ascii="Helvetica Neue" w:eastAsia="Helvetica Neue" w:hAnsi="Helvetica Neue" w:cs="Helvetica Neue"/>
          <w:b/>
          <w:sz w:val="20"/>
          <w:szCs w:val="20"/>
          <w:lang w:val="pt-BR"/>
        </w:rPr>
      </w:pPr>
    </w:p>
    <w:p w:rsidR="00E34D91" w:rsidRPr="00650BDE" w:rsidRDefault="00E34D91">
      <w:pPr>
        <w:jc w:val="center"/>
        <w:rPr>
          <w:lang w:val="pt-BR"/>
        </w:rPr>
      </w:pPr>
    </w:p>
    <w:p w:rsidR="00E34D91" w:rsidRPr="009F086A" w:rsidRDefault="003A6D2A">
      <w:pPr>
        <w:keepNext/>
        <w:spacing w:before="240"/>
        <w:jc w:val="left"/>
        <w:rPr>
          <w:b/>
          <w:lang w:val="pt-BR"/>
        </w:rPr>
      </w:pPr>
      <w:r w:rsidRPr="009F086A">
        <w:rPr>
          <w:b/>
          <w:lang w:val="pt-BR"/>
        </w:rPr>
        <w:t>1.2. Objetivos</w:t>
      </w:r>
    </w:p>
    <w:p w:rsidR="00E34D91" w:rsidRPr="009F086A" w:rsidRDefault="00650BDE">
      <w:pPr>
        <w:spacing w:after="120"/>
        <w:ind w:right="454"/>
        <w:rPr>
          <w:lang w:val="pt-BR"/>
        </w:rPr>
      </w:pPr>
      <w:r>
        <w:rPr>
          <w:lang w:val="pt-BR"/>
        </w:rPr>
        <w:t>Com a automatizaç</w:t>
      </w:r>
      <w:r w:rsidR="00245EC7">
        <w:rPr>
          <w:lang w:val="pt-BR"/>
        </w:rPr>
        <w:t>ão dos processos internos do negócio haverá facilidade para organizar as sessões com horários estipulados (mesmo que o cliente chegue atrasado o horário passará a ser conta</w:t>
      </w:r>
      <w:r w:rsidR="0059796E">
        <w:rPr>
          <w:lang w:val="pt-BR"/>
        </w:rPr>
        <w:t>bilizado</w:t>
      </w:r>
      <w:r w:rsidR="00245EC7">
        <w:rPr>
          <w:lang w:val="pt-BR"/>
        </w:rPr>
        <w:t xml:space="preserve"> a partir do horário</w:t>
      </w:r>
      <w:r w:rsidR="0059796E">
        <w:rPr>
          <w:lang w:val="pt-BR"/>
        </w:rPr>
        <w:t xml:space="preserve"> combinado para a sessão</w:t>
      </w:r>
      <w:r w:rsidR="00245EC7">
        <w:rPr>
          <w:lang w:val="pt-BR"/>
        </w:rPr>
        <w:t>)</w:t>
      </w:r>
      <w:r w:rsidR="0059796E">
        <w:rPr>
          <w:lang w:val="pt-BR"/>
        </w:rPr>
        <w:t xml:space="preserve">, </w:t>
      </w:r>
      <w:r w:rsidR="00E24BA1">
        <w:rPr>
          <w:lang w:val="pt-BR"/>
        </w:rPr>
        <w:t>notificar clientes e tatuadores as vésperas de realizar o serviço, consultar a agenda para que possam tomar medidas para evitar falta do material necessário para a tatuagem.</w:t>
      </w:r>
    </w:p>
    <w:p w:rsidR="00E34D91" w:rsidRPr="00716972" w:rsidRDefault="009F6D0A">
      <w:pPr>
        <w:numPr>
          <w:ilvl w:val="0"/>
          <w:numId w:val="1"/>
        </w:numPr>
        <w:spacing w:after="120"/>
        <w:ind w:right="454"/>
        <w:contextualSpacing/>
        <w:rPr>
          <w:lang w:val="pt-BR"/>
        </w:rPr>
      </w:pPr>
      <w:r w:rsidRPr="00716972">
        <w:rPr>
          <w:lang w:val="pt-BR"/>
        </w:rPr>
        <w:t>Automatizar o agendamento</w:t>
      </w:r>
      <w:r w:rsidR="00716972" w:rsidRPr="00716972">
        <w:rPr>
          <w:lang w:val="pt-BR"/>
        </w:rPr>
        <w:t xml:space="preserve"> para </w:t>
      </w:r>
      <w:r w:rsidR="00716972">
        <w:rPr>
          <w:lang w:val="pt-BR"/>
        </w:rPr>
        <w:t>organiza</w:t>
      </w:r>
      <w:r w:rsidR="00716972" w:rsidRPr="00716972">
        <w:rPr>
          <w:lang w:val="pt-BR"/>
        </w:rPr>
        <w:t>r os horários de cada sess</w:t>
      </w:r>
      <w:r w:rsidR="00716972">
        <w:rPr>
          <w:lang w:val="pt-BR"/>
        </w:rPr>
        <w:t>ão</w:t>
      </w:r>
      <w:r w:rsidRPr="00716972">
        <w:rPr>
          <w:lang w:val="pt-BR"/>
        </w:rPr>
        <w:t>.</w:t>
      </w:r>
    </w:p>
    <w:p w:rsidR="00E34D91" w:rsidRDefault="009F6D0A">
      <w:pPr>
        <w:numPr>
          <w:ilvl w:val="0"/>
          <w:numId w:val="1"/>
        </w:numPr>
        <w:spacing w:after="120"/>
        <w:ind w:right="454"/>
        <w:contextualSpacing/>
        <w:rPr>
          <w:lang w:val="pt-BR"/>
        </w:rPr>
      </w:pPr>
      <w:r w:rsidRPr="009F6D0A">
        <w:rPr>
          <w:lang w:val="pt-BR"/>
        </w:rPr>
        <w:t>Cadastrar os client</w:t>
      </w:r>
      <w:r>
        <w:rPr>
          <w:lang w:val="pt-BR"/>
        </w:rPr>
        <w:t>e</w:t>
      </w:r>
      <w:r w:rsidRPr="009F6D0A">
        <w:rPr>
          <w:lang w:val="pt-BR"/>
        </w:rPr>
        <w:t>s para realiza</w:t>
      </w:r>
      <w:r>
        <w:rPr>
          <w:lang w:val="pt-BR"/>
        </w:rPr>
        <w:t>r o agendamento.</w:t>
      </w:r>
    </w:p>
    <w:p w:rsidR="00716972" w:rsidRDefault="00D83B94">
      <w:pPr>
        <w:numPr>
          <w:ilvl w:val="0"/>
          <w:numId w:val="1"/>
        </w:numPr>
        <w:spacing w:after="120"/>
        <w:ind w:right="454"/>
        <w:contextualSpacing/>
        <w:rPr>
          <w:lang w:val="pt-BR"/>
        </w:rPr>
      </w:pPr>
      <w:r>
        <w:rPr>
          <w:lang w:val="pt-BR"/>
        </w:rPr>
        <w:t>Auxiliar a secretária no agendamento de todos os clientes</w:t>
      </w:r>
      <w:r w:rsidR="00716972">
        <w:rPr>
          <w:lang w:val="pt-BR"/>
        </w:rPr>
        <w:t>.</w:t>
      </w:r>
    </w:p>
    <w:p w:rsidR="00D83B94" w:rsidRDefault="00D83B94">
      <w:pPr>
        <w:numPr>
          <w:ilvl w:val="0"/>
          <w:numId w:val="1"/>
        </w:numPr>
        <w:spacing w:after="120"/>
        <w:ind w:right="454"/>
        <w:contextualSpacing/>
        <w:rPr>
          <w:lang w:val="pt-BR"/>
        </w:rPr>
      </w:pPr>
      <w:r>
        <w:rPr>
          <w:lang w:val="pt-BR"/>
        </w:rPr>
        <w:t>Auxiliar a secretária para notificar tatuadores e clientes as vésperas da realização do serviço</w:t>
      </w:r>
    </w:p>
    <w:p w:rsidR="00D83B94" w:rsidRPr="00BB57B1" w:rsidRDefault="00D83B94" w:rsidP="00D83B94">
      <w:pPr>
        <w:spacing w:after="120"/>
        <w:ind w:left="720" w:right="454"/>
        <w:contextualSpacing/>
        <w:rPr>
          <w:lang w:val="pt-BR"/>
        </w:rPr>
      </w:pPr>
    </w:p>
    <w:p w:rsidR="00E34D91" w:rsidRPr="00A94488" w:rsidRDefault="003A6D2A" w:rsidP="005027E5">
      <w:pPr>
        <w:keepNext/>
        <w:spacing w:before="240"/>
        <w:jc w:val="left"/>
        <w:rPr>
          <w:b/>
          <w:sz w:val="26"/>
          <w:szCs w:val="26"/>
          <w:lang w:val="pt-BR"/>
        </w:rPr>
      </w:pPr>
      <w:r w:rsidRPr="00A94488">
        <w:rPr>
          <w:b/>
          <w:sz w:val="26"/>
          <w:szCs w:val="26"/>
          <w:lang w:val="pt-BR"/>
        </w:rPr>
        <w:t>2. Estudo de Viabilidade</w:t>
      </w:r>
    </w:p>
    <w:p w:rsidR="00D85F78" w:rsidRDefault="005606DD" w:rsidP="005027E5">
      <w:pPr>
        <w:rPr>
          <w:rFonts w:eastAsia="Times New Roman"/>
          <w:lang w:val="pt-BR"/>
        </w:rPr>
      </w:pPr>
      <w:r w:rsidRPr="005606DD">
        <w:rPr>
          <w:rFonts w:eastAsia="Times New Roman"/>
          <w:lang w:val="pt-BR"/>
        </w:rPr>
        <w:t xml:space="preserve">Nesta sessão, será comparada as 3 soluções similares citadas no tópico 2.1, </w:t>
      </w:r>
      <w:r w:rsidRPr="005606DD">
        <w:rPr>
          <w:rFonts w:eastAsia="Times New Roman"/>
          <w:b/>
          <w:lang w:val="pt-BR"/>
        </w:rPr>
        <w:t>VHSYS</w:t>
      </w:r>
      <w:r w:rsidRPr="005606DD">
        <w:rPr>
          <w:rFonts w:eastAsia="Times New Roman"/>
          <w:lang w:val="pt-BR"/>
        </w:rPr>
        <w:t xml:space="preserve">, </w:t>
      </w:r>
      <w:r w:rsidRPr="005606DD">
        <w:rPr>
          <w:rFonts w:eastAsia="Times New Roman"/>
          <w:b/>
          <w:lang w:val="pt-BR"/>
        </w:rPr>
        <w:t>CALENDRIER</w:t>
      </w:r>
      <w:r>
        <w:rPr>
          <w:rFonts w:eastAsia="Times New Roman"/>
          <w:lang w:val="pt-BR"/>
        </w:rPr>
        <w:t xml:space="preserve"> </w:t>
      </w:r>
      <w:r w:rsidRPr="005606DD">
        <w:rPr>
          <w:rFonts w:eastAsia="Times New Roman"/>
          <w:lang w:val="pt-BR"/>
        </w:rPr>
        <w:t xml:space="preserve">e </w:t>
      </w:r>
      <w:r w:rsidRPr="005606DD">
        <w:rPr>
          <w:rFonts w:eastAsia="Times New Roman"/>
          <w:b/>
          <w:lang w:val="pt-BR"/>
        </w:rPr>
        <w:t>RESERVIO</w:t>
      </w:r>
      <w:r w:rsidRPr="005606DD">
        <w:rPr>
          <w:rFonts w:eastAsia="Times New Roman"/>
          <w:lang w:val="pt-BR"/>
        </w:rPr>
        <w:t>, todos os sistemas citados</w:t>
      </w:r>
      <w:r>
        <w:rPr>
          <w:rFonts w:eastAsia="Times New Roman"/>
          <w:lang w:val="pt-BR"/>
        </w:rPr>
        <w:t xml:space="preserve"> </w:t>
      </w:r>
      <w:r w:rsidRPr="005606DD">
        <w:rPr>
          <w:rFonts w:eastAsia="Times New Roman"/>
          <w:lang w:val="pt-BR"/>
        </w:rPr>
        <w:t>foram avaliados e comparados com o nosso, eles facilmente poderiam ser utilizados pelo nosso cliente, se o problema fosse</w:t>
      </w:r>
      <w:r>
        <w:rPr>
          <w:rFonts w:eastAsia="Times New Roman"/>
          <w:lang w:val="pt-BR"/>
        </w:rPr>
        <w:t xml:space="preserve"> </w:t>
      </w:r>
      <w:r w:rsidRPr="005606DD">
        <w:rPr>
          <w:rFonts w:eastAsia="Times New Roman"/>
          <w:lang w:val="pt-BR"/>
        </w:rPr>
        <w:t>apenas os agendamentos, porem nosso sistema abrange o uso da nota fiscal dos produtos a pedido do cliente, os 3 softwares pela sua vez</w:t>
      </w:r>
      <w:r>
        <w:rPr>
          <w:rFonts w:eastAsia="Times New Roman"/>
          <w:lang w:val="pt-BR"/>
        </w:rPr>
        <w:t xml:space="preserve"> </w:t>
      </w:r>
      <w:r w:rsidRPr="005606DD">
        <w:rPr>
          <w:rFonts w:eastAsia="Times New Roman"/>
          <w:lang w:val="pt-BR"/>
        </w:rPr>
        <w:t xml:space="preserve">impossibilitam o uso da </w:t>
      </w:r>
      <w:r>
        <w:rPr>
          <w:rFonts w:eastAsia="Times New Roman"/>
          <w:lang w:val="pt-BR"/>
        </w:rPr>
        <w:t>ferramenta</w:t>
      </w:r>
      <w:r w:rsidRPr="005606DD">
        <w:rPr>
          <w:rFonts w:eastAsia="Times New Roman"/>
          <w:lang w:val="pt-BR"/>
        </w:rPr>
        <w:t xml:space="preserve"> de nota fiscal para a versão básica, por esse motivo nosso sistema é o mais adequado, pois atinge todos</w:t>
      </w:r>
      <w:r>
        <w:rPr>
          <w:rFonts w:eastAsia="Times New Roman"/>
          <w:lang w:val="pt-BR"/>
        </w:rPr>
        <w:t xml:space="preserve"> </w:t>
      </w:r>
      <w:r w:rsidRPr="005606DD">
        <w:rPr>
          <w:rFonts w:eastAsia="Times New Roman"/>
          <w:lang w:val="pt-BR"/>
        </w:rPr>
        <w:t>pedidos do cliente.</w:t>
      </w:r>
    </w:p>
    <w:p w:rsidR="005606DD" w:rsidRDefault="005606DD" w:rsidP="005027E5">
      <w:pPr>
        <w:rPr>
          <w:lang w:val="pt-BR"/>
        </w:rPr>
      </w:pPr>
    </w:p>
    <w:p w:rsidR="00E34D91" w:rsidRDefault="003A6D2A" w:rsidP="005027E5">
      <w:pPr>
        <w:rPr>
          <w:b/>
          <w:lang w:val="pt-BR"/>
        </w:rPr>
      </w:pPr>
      <w:r w:rsidRPr="009F086A">
        <w:rPr>
          <w:b/>
          <w:lang w:val="pt-BR"/>
        </w:rPr>
        <w:lastRenderedPageBreak/>
        <w:t>2.1. Soluções de Mercado e OPE</w:t>
      </w:r>
    </w:p>
    <w:p w:rsidR="00A97DE0" w:rsidRDefault="00511CCA" w:rsidP="006857CE">
      <w:pPr>
        <w:rPr>
          <w:lang w:val="pt-BR"/>
        </w:rPr>
      </w:pPr>
      <w:r>
        <w:rPr>
          <w:lang w:val="pt-BR"/>
        </w:rPr>
        <w:t>Analisando</w:t>
      </w:r>
      <w:r w:rsidR="001E126F">
        <w:rPr>
          <w:lang w:val="pt-BR"/>
        </w:rPr>
        <w:t xml:space="preserve"> o </w:t>
      </w:r>
      <w:r w:rsidR="001E126F" w:rsidRPr="001E126F">
        <w:rPr>
          <w:b/>
          <w:lang w:val="pt-BR"/>
        </w:rPr>
        <w:t>VHSYS</w:t>
      </w:r>
      <w:r w:rsidR="001E126F">
        <w:rPr>
          <w:b/>
          <w:lang w:val="pt-BR"/>
        </w:rPr>
        <w:t xml:space="preserve">, </w:t>
      </w:r>
      <w:r w:rsidR="001E126F">
        <w:rPr>
          <w:lang w:val="pt-BR"/>
        </w:rPr>
        <w:t>é o mais completo e atinge tudo que o nosso cliente procura, tanto na parte do agendamento, tanto na parte da nota fiscal, porem é um site online, e o cliente teria que fazer um plano mensal.</w:t>
      </w:r>
    </w:p>
    <w:p w:rsidR="00511CCA" w:rsidRDefault="00E87D4F" w:rsidP="006857CE">
      <w:pPr>
        <w:rPr>
          <w:lang w:val="pt-BR"/>
        </w:rPr>
      </w:pPr>
      <w:r w:rsidRPr="00E87D4F">
        <w:rPr>
          <w:lang w:val="pt-BR"/>
        </w:rPr>
        <w:t>Acessando o</w:t>
      </w:r>
      <w:r>
        <w:rPr>
          <w:b/>
          <w:lang w:val="pt-BR"/>
        </w:rPr>
        <w:t xml:space="preserve"> CALENDRIER </w:t>
      </w:r>
      <w:r>
        <w:rPr>
          <w:lang w:val="pt-BR"/>
        </w:rPr>
        <w:t>podemos analisar que remete a estrutura inicial de nosso projeto, contendo uma boa e interativa sessão de agendamentos, transações com agendamentos marcados. O site ainda tem uma versão paga com mais funcionalidades</w:t>
      </w:r>
      <w:r w:rsidR="00D23900">
        <w:rPr>
          <w:lang w:val="pt-BR"/>
        </w:rPr>
        <w:t xml:space="preserve"> adicionais.</w:t>
      </w:r>
    </w:p>
    <w:p w:rsidR="00D23900" w:rsidRPr="00D23900" w:rsidRDefault="00D23900" w:rsidP="006857CE">
      <w:pPr>
        <w:rPr>
          <w:b/>
          <w:lang w:val="pt-BR"/>
        </w:rPr>
      </w:pPr>
      <w:r w:rsidRPr="00D23900">
        <w:rPr>
          <w:b/>
          <w:lang w:val="pt-BR"/>
        </w:rPr>
        <w:t>RESERVIO</w:t>
      </w:r>
      <w:r w:rsidR="007702D1">
        <w:rPr>
          <w:b/>
          <w:lang w:val="pt-BR"/>
        </w:rPr>
        <w:t xml:space="preserve"> </w:t>
      </w:r>
      <w:r w:rsidR="007702D1" w:rsidRPr="007702D1">
        <w:rPr>
          <w:lang w:val="pt-BR"/>
        </w:rPr>
        <w:t xml:space="preserve">um site </w:t>
      </w:r>
      <w:r w:rsidR="007702D1">
        <w:rPr>
          <w:lang w:val="pt-BR"/>
        </w:rPr>
        <w:t>com alto grau de interações, ainda contendo um assistente virtual de negócios que faz um levantamento sobre os agendamentos, com uma agenda flexível podendo marcar férias e turnos, além de marcar sessões de tatuagens.</w:t>
      </w:r>
    </w:p>
    <w:p w:rsidR="00A97DE0" w:rsidRPr="0097485F" w:rsidRDefault="00A97DE0" w:rsidP="00A97DE0">
      <w:pPr>
        <w:pStyle w:val="PargrafodaLista"/>
        <w:ind w:left="1440"/>
      </w:pPr>
    </w:p>
    <w:p w:rsidR="00E34D91" w:rsidRPr="009F086A" w:rsidRDefault="003A6D2A">
      <w:pPr>
        <w:keepNext/>
        <w:spacing w:before="240"/>
        <w:jc w:val="left"/>
        <w:rPr>
          <w:b/>
          <w:lang w:val="pt-BR"/>
        </w:rPr>
      </w:pPr>
      <w:r w:rsidRPr="00062B4D">
        <w:rPr>
          <w:b/>
          <w:lang w:val="pt-BR"/>
        </w:rPr>
        <w:t>2.2. Justificativa</w:t>
      </w:r>
    </w:p>
    <w:p w:rsidR="00973260" w:rsidRDefault="00A9440D">
      <w:pPr>
        <w:keepNext/>
        <w:spacing w:before="240"/>
        <w:rPr>
          <w:lang w:val="pt-BR"/>
        </w:rPr>
      </w:pPr>
      <w:r>
        <w:rPr>
          <w:lang w:val="pt-BR"/>
        </w:rPr>
        <w:t xml:space="preserve">Conforme foi levantado anteriormente, diversas ferramentas chegam perto do que foi pedido pelo cliente, principalmente na parte de agendamento, podendo </w:t>
      </w:r>
      <w:r w:rsidR="00973260">
        <w:rPr>
          <w:lang w:val="pt-BR"/>
        </w:rPr>
        <w:t>ser</w:t>
      </w:r>
      <w:r>
        <w:rPr>
          <w:lang w:val="pt-BR"/>
        </w:rPr>
        <w:t xml:space="preserve"> facilmente utilizadas</w:t>
      </w:r>
      <w:r w:rsidR="001F298A">
        <w:rPr>
          <w:lang w:val="pt-BR"/>
        </w:rPr>
        <w:t xml:space="preserve"> por tatuadores</w:t>
      </w:r>
      <w:r w:rsidR="00973260">
        <w:rPr>
          <w:lang w:val="pt-BR"/>
        </w:rPr>
        <w:t xml:space="preserve">. </w:t>
      </w:r>
    </w:p>
    <w:p w:rsidR="00A9440D" w:rsidRPr="009F086A" w:rsidRDefault="00973260">
      <w:pPr>
        <w:keepNext/>
        <w:spacing w:before="240"/>
        <w:rPr>
          <w:lang w:val="pt-BR"/>
        </w:rPr>
      </w:pPr>
      <w:r>
        <w:rPr>
          <w:lang w:val="pt-BR"/>
        </w:rPr>
        <w:t xml:space="preserve">Atualmente </w:t>
      </w:r>
      <w:r w:rsidR="000F7757">
        <w:rPr>
          <w:lang w:val="pt-BR"/>
        </w:rPr>
        <w:t>o agendamento do estúdio do nosso cliente Jorge Seike Teruya é</w:t>
      </w:r>
      <w:r>
        <w:rPr>
          <w:lang w:val="pt-BR"/>
        </w:rPr>
        <w:t xml:space="preserve"> feito em papéis gerando gastos, e sendo ineficiente, os estúdios de tatuagem vem tendo um crescimento exponencial, em 2019 a procura por estúdios subiu cerca de 25% tendo mais de 150 mil em todo território </w:t>
      </w:r>
      <w:r w:rsidR="001F298A">
        <w:rPr>
          <w:lang w:val="pt-BR"/>
        </w:rPr>
        <w:t>nacional</w:t>
      </w:r>
      <w:r>
        <w:rPr>
          <w:lang w:val="pt-BR"/>
        </w:rPr>
        <w:t>.</w:t>
      </w:r>
      <w:r w:rsidR="001F298A">
        <w:rPr>
          <w:lang w:val="pt-BR"/>
        </w:rPr>
        <w:t xml:space="preserve"> Vendo o crescimento da tecnologia, Jorge resolveu automatizar seu estúdio, a fim de modernizar cada vez mais seu local de trabalho, com todas as ferramentas a serem implantadas para o sistema, o proprietá</w:t>
      </w:r>
      <w:r w:rsidR="000F7757">
        <w:rPr>
          <w:lang w:val="pt-BR"/>
        </w:rPr>
        <w:t>rio receberá grandes resultados</w:t>
      </w:r>
      <w:r w:rsidR="001F298A">
        <w:rPr>
          <w:lang w:val="pt-BR"/>
        </w:rPr>
        <w:t xml:space="preserve">, podendo com antecedência se programar para as tatuagens com seu novo sistema </w:t>
      </w:r>
      <w:r w:rsidR="000F7757">
        <w:rPr>
          <w:lang w:val="pt-BR"/>
        </w:rPr>
        <w:t xml:space="preserve">de agendamento, além disso, uma ferramenta para ter a nota fiscal de todos os produtos utilizados nas tatuagens. </w:t>
      </w:r>
    </w:p>
    <w:p w:rsidR="00E34D91" w:rsidRPr="009F086A" w:rsidRDefault="003A6D2A">
      <w:pPr>
        <w:keepNext/>
        <w:spacing w:before="240"/>
        <w:jc w:val="left"/>
        <w:rPr>
          <w:b/>
          <w:sz w:val="26"/>
          <w:szCs w:val="26"/>
          <w:lang w:val="pt-BR"/>
        </w:rPr>
      </w:pPr>
      <w:r w:rsidRPr="009F086A">
        <w:rPr>
          <w:b/>
          <w:sz w:val="26"/>
          <w:szCs w:val="26"/>
          <w:lang w:val="pt-BR"/>
        </w:rPr>
        <w:t>3. Arquitetura da Solução</w:t>
      </w:r>
    </w:p>
    <w:p w:rsidR="00E34D91" w:rsidRPr="009F086A" w:rsidRDefault="003A6D2A">
      <w:pPr>
        <w:rPr>
          <w:lang w:val="pt-BR"/>
        </w:rPr>
      </w:pPr>
      <w:r w:rsidRPr="009F086A">
        <w:rPr>
          <w:lang w:val="pt-BR"/>
        </w:rPr>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E34D91" w:rsidRPr="009F086A" w:rsidRDefault="003A6D2A">
      <w:pPr>
        <w:keepNext/>
        <w:spacing w:before="240"/>
        <w:jc w:val="left"/>
        <w:rPr>
          <w:b/>
          <w:lang w:val="pt-BR"/>
        </w:rPr>
      </w:pPr>
      <w:r w:rsidRPr="009F086A">
        <w:rPr>
          <w:b/>
          <w:lang w:val="pt-BR"/>
        </w:rPr>
        <w:lastRenderedPageBreak/>
        <w:t>3.1. Diagrama de Componentes</w:t>
      </w:r>
    </w:p>
    <w:p w:rsidR="00E34D91" w:rsidRPr="009F086A" w:rsidRDefault="003A6D2A">
      <w:pPr>
        <w:keepNext/>
        <w:spacing w:before="240"/>
        <w:rPr>
          <w:lang w:val="pt-BR"/>
        </w:rPr>
      </w:pPr>
      <w:r w:rsidRPr="009F086A">
        <w:rPr>
          <w:lang w:val="pt-BR"/>
        </w:rPr>
        <w:t xml:space="preserve">Nesta subseção deve estar descrita toda a composição da solução. Além do diagrama de componentes, deve ser mostrada a divisão de sistemas/subsistemas adotados. </w:t>
      </w:r>
    </w:p>
    <w:p w:rsidR="00E34D91" w:rsidRPr="009F086A" w:rsidRDefault="003A6D2A">
      <w:pPr>
        <w:keepNext/>
        <w:spacing w:before="240"/>
        <w:jc w:val="left"/>
        <w:rPr>
          <w:b/>
          <w:lang w:val="pt-BR"/>
        </w:rPr>
      </w:pPr>
      <w:r w:rsidRPr="009F086A">
        <w:rPr>
          <w:b/>
          <w:lang w:val="pt-BR"/>
        </w:rPr>
        <w:t>3.2. Infraestrutura</w:t>
      </w:r>
    </w:p>
    <w:p w:rsidR="00E34D91" w:rsidRPr="009F086A" w:rsidRDefault="003A6D2A">
      <w:pPr>
        <w:keepNext/>
        <w:spacing w:before="240"/>
        <w:rPr>
          <w:lang w:val="pt-BR"/>
        </w:rPr>
      </w:pPr>
      <w:r w:rsidRPr="009F086A">
        <w:rPr>
          <w:lang w:val="pt-B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E34D91" w:rsidRPr="009F086A" w:rsidRDefault="003A6D2A">
      <w:pPr>
        <w:keepNext/>
        <w:spacing w:before="240"/>
        <w:jc w:val="left"/>
        <w:rPr>
          <w:b/>
          <w:lang w:val="pt-BR"/>
        </w:rPr>
      </w:pPr>
      <w:r w:rsidRPr="009F086A">
        <w:rPr>
          <w:b/>
          <w:lang w:val="pt-BR"/>
        </w:rPr>
        <w:t>3.3. Tecnologias Utilizadas</w:t>
      </w:r>
    </w:p>
    <w:p w:rsidR="00E34D91" w:rsidRPr="009F086A" w:rsidRDefault="003A6D2A">
      <w:pPr>
        <w:keepNext/>
        <w:spacing w:before="240"/>
        <w:rPr>
          <w:lang w:val="pt-BR"/>
        </w:rPr>
      </w:pPr>
      <w:r w:rsidRPr="009F086A">
        <w:rPr>
          <w:lang w:val="pt-BR"/>
        </w:rPr>
        <w:t>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rsidR="00E34D91" w:rsidRDefault="003A6D2A">
      <w:pPr>
        <w:spacing w:after="120"/>
        <w:ind w:left="454" w:right="454"/>
        <w:jc w:val="center"/>
      </w:pPr>
      <w:r>
        <w:rPr>
          <w:rFonts w:ascii="Helvetica Neue" w:eastAsia="Helvetica Neue" w:hAnsi="Helvetica Neue" w:cs="Helvetica Neue"/>
          <w:b/>
          <w:sz w:val="20"/>
          <w:szCs w:val="20"/>
        </w:rPr>
        <w:t>Tabela 1. Exemplo de tecnologiasutilizadas</w:t>
      </w:r>
    </w:p>
    <w:tbl>
      <w:tblPr>
        <w:tblStyle w:val="1"/>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35"/>
        <w:gridCol w:w="2835"/>
        <w:gridCol w:w="2835"/>
      </w:tblGrid>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Tecnologia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Camada/Subsistema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Justificativa</w:t>
            </w:r>
          </w:p>
        </w:tc>
      </w:tr>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Git</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Infraestrutura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rsidRPr="009F086A">
              <w:rPr>
                <w:lang w:val="pt-BR"/>
              </w:rPr>
              <w:t>Versionamento de código distribuído entre todos os desenvolvedores.</w:t>
            </w:r>
            <w:r w:rsidRPr="009F086A">
              <w:rPr>
                <w:lang w:val="pt-BR"/>
              </w:rPr>
              <w:br/>
            </w:r>
            <w:r w:rsidRPr="009F086A">
              <w:rPr>
                <w:lang w:val="pt-BR"/>
              </w:rPr>
              <w:br/>
            </w:r>
            <w:r>
              <w:t>Necessáriopelas ferramentas de hospedagemescolhidas</w:t>
            </w:r>
          </w:p>
        </w:tc>
      </w:tr>
      <w:tr w:rsidR="00E34D91" w:rsidRPr="00273DFF">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Java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Necessidade de integração com sistemas já existentes. Requisito técnico pedido pelo cliente.</w:t>
            </w:r>
          </w:p>
        </w:tc>
      </w:tr>
      <w:tr w:rsidR="00E34D91" w:rsidRPr="00273DFF" w:rsidTr="00795E29">
        <w:trPr>
          <w:trHeight w:val="1114"/>
        </w:trPr>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MySQL</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SGBD Relacional de licença gratuita.</w:t>
            </w:r>
          </w:p>
        </w:tc>
      </w:tr>
      <w:tr w:rsidR="00A9440D" w:rsidRPr="00273DFF" w:rsidTr="00795E29">
        <w:trPr>
          <w:trHeight w:val="1114"/>
        </w:trPr>
        <w:tc>
          <w:tcPr>
            <w:tcW w:w="2835" w:type="dxa"/>
            <w:shd w:val="clear" w:color="auto" w:fill="auto"/>
            <w:tcMar>
              <w:top w:w="100" w:type="dxa"/>
              <w:left w:w="100" w:type="dxa"/>
              <w:bottom w:w="100" w:type="dxa"/>
              <w:right w:w="100" w:type="dxa"/>
            </w:tcMar>
          </w:tcPr>
          <w:p w:rsidR="00A9440D" w:rsidRDefault="00A9440D">
            <w:pPr>
              <w:widowControl w:val="0"/>
              <w:spacing w:before="0"/>
              <w:jc w:val="left"/>
            </w:pPr>
          </w:p>
        </w:tc>
        <w:tc>
          <w:tcPr>
            <w:tcW w:w="2835" w:type="dxa"/>
            <w:shd w:val="clear" w:color="auto" w:fill="auto"/>
            <w:tcMar>
              <w:top w:w="100" w:type="dxa"/>
              <w:left w:w="100" w:type="dxa"/>
              <w:bottom w:w="100" w:type="dxa"/>
              <w:right w:w="100" w:type="dxa"/>
            </w:tcMar>
          </w:tcPr>
          <w:p w:rsidR="00A9440D" w:rsidRDefault="00A9440D">
            <w:pPr>
              <w:widowControl w:val="0"/>
              <w:spacing w:before="0"/>
              <w:jc w:val="left"/>
            </w:pPr>
          </w:p>
        </w:tc>
        <w:tc>
          <w:tcPr>
            <w:tcW w:w="2835" w:type="dxa"/>
            <w:shd w:val="clear" w:color="auto" w:fill="auto"/>
            <w:tcMar>
              <w:top w:w="100" w:type="dxa"/>
              <w:left w:w="100" w:type="dxa"/>
              <w:bottom w:w="100" w:type="dxa"/>
              <w:right w:w="100" w:type="dxa"/>
            </w:tcMar>
          </w:tcPr>
          <w:p w:rsidR="00A9440D" w:rsidRPr="009F086A" w:rsidRDefault="00A9440D">
            <w:pPr>
              <w:widowControl w:val="0"/>
              <w:spacing w:before="0"/>
              <w:jc w:val="left"/>
              <w:rPr>
                <w:lang w:val="pt-BR"/>
              </w:rPr>
            </w:pPr>
          </w:p>
        </w:tc>
      </w:tr>
    </w:tbl>
    <w:p w:rsidR="00E34D91" w:rsidRPr="009F086A" w:rsidRDefault="00E34D91">
      <w:pPr>
        <w:keepNext/>
        <w:spacing w:before="240"/>
        <w:jc w:val="left"/>
        <w:rPr>
          <w:lang w:val="pt-BR"/>
        </w:rPr>
      </w:pPr>
    </w:p>
    <w:p w:rsidR="00E34D91" w:rsidRPr="009F086A" w:rsidRDefault="003A6D2A">
      <w:pPr>
        <w:keepNext/>
        <w:spacing w:before="240"/>
        <w:jc w:val="left"/>
        <w:rPr>
          <w:b/>
          <w:sz w:val="26"/>
          <w:szCs w:val="26"/>
          <w:lang w:val="pt-BR"/>
        </w:rPr>
      </w:pPr>
      <w:r w:rsidRPr="009F086A">
        <w:rPr>
          <w:b/>
          <w:sz w:val="26"/>
          <w:szCs w:val="26"/>
          <w:lang w:val="pt-BR"/>
        </w:rPr>
        <w:t>4. Resultados Obtidos</w:t>
      </w:r>
    </w:p>
    <w:p w:rsidR="00E34D91" w:rsidRPr="009F086A" w:rsidRDefault="003A6D2A">
      <w:pPr>
        <w:rPr>
          <w:lang w:val="pt-BR"/>
        </w:rPr>
      </w:pPr>
      <w:r w:rsidRPr="009F086A">
        <w:rPr>
          <w:lang w:val="pt-BR"/>
        </w:rPr>
        <w:t>Nessa seção devem estar todos os resultados do que foi feito para o cliente. O que foi de fato implementado, qual a situação atual, links para o software e todo o resto.</w:t>
      </w:r>
    </w:p>
    <w:p w:rsidR="00E34D91" w:rsidRPr="009F086A" w:rsidRDefault="003A6D2A">
      <w:pPr>
        <w:keepNext/>
        <w:spacing w:before="240"/>
        <w:jc w:val="left"/>
        <w:rPr>
          <w:b/>
          <w:lang w:val="pt-BR"/>
        </w:rPr>
      </w:pPr>
      <w:r w:rsidRPr="009F086A">
        <w:rPr>
          <w:b/>
          <w:lang w:val="pt-BR"/>
        </w:rPr>
        <w:t>4.1. Comparativo com Soluções</w:t>
      </w:r>
    </w:p>
    <w:p w:rsidR="00E34D91" w:rsidRPr="009F086A" w:rsidRDefault="003A6D2A">
      <w:pPr>
        <w:rPr>
          <w:lang w:val="pt-BR"/>
        </w:rPr>
      </w:pPr>
      <w:r w:rsidRPr="009F086A">
        <w:rPr>
          <w:lang w:val="pt-BR"/>
        </w:rPr>
        <w:t>Apresente aqui aquilo que foi implementado para o cliente e compare com as soluções levantadas na seção 2.</w:t>
      </w:r>
    </w:p>
    <w:p w:rsidR="00E34D91" w:rsidRPr="009F086A" w:rsidRDefault="003A6D2A">
      <w:pPr>
        <w:keepNext/>
        <w:spacing w:before="240"/>
        <w:jc w:val="left"/>
        <w:rPr>
          <w:b/>
          <w:lang w:val="pt-BR"/>
        </w:rPr>
      </w:pPr>
      <w:r w:rsidRPr="009F086A">
        <w:rPr>
          <w:b/>
          <w:lang w:val="pt-BR"/>
        </w:rPr>
        <w:t>4.2. Protótipo</w:t>
      </w:r>
    </w:p>
    <w:p w:rsidR="00E34D91" w:rsidRPr="009F086A" w:rsidRDefault="003A6D2A">
      <w:pPr>
        <w:keepNext/>
        <w:spacing w:before="240"/>
        <w:jc w:val="left"/>
        <w:rPr>
          <w:b/>
          <w:lang w:val="pt-BR"/>
        </w:rPr>
      </w:pPr>
      <w:r w:rsidRPr="009F086A">
        <w:rPr>
          <w:lang w:val="pt-BR"/>
        </w:rPr>
        <w:t>Mostrem o protótipo da solução. Essa apresentação pode ser por telas do sistema, o link para navegação no sistema (se for possível) e diagramas que sejam pertinentes.</w:t>
      </w:r>
    </w:p>
    <w:p w:rsidR="00E34D91" w:rsidRPr="009F086A" w:rsidRDefault="003A6D2A">
      <w:pPr>
        <w:keepNext/>
        <w:spacing w:before="240"/>
        <w:jc w:val="left"/>
        <w:rPr>
          <w:b/>
          <w:lang w:val="pt-BR"/>
        </w:rPr>
      </w:pPr>
      <w:r w:rsidRPr="009F086A">
        <w:rPr>
          <w:b/>
          <w:lang w:val="pt-BR"/>
        </w:rPr>
        <w:t>4.3. Considerações Finais</w:t>
      </w:r>
    </w:p>
    <w:p w:rsidR="00E34D91" w:rsidRPr="009F086A" w:rsidRDefault="003A6D2A">
      <w:pPr>
        <w:keepNext/>
        <w:spacing w:before="240"/>
        <w:jc w:val="left"/>
        <w:rPr>
          <w:lang w:val="pt-BR"/>
        </w:rPr>
      </w:pPr>
      <w:r w:rsidRPr="009F086A">
        <w:rPr>
          <w:lang w:val="pt-BR"/>
        </w:rPr>
        <w:t>Quaisquer outras considerações a respeito do trabalho e pontos para futuras melhorias.</w:t>
      </w:r>
    </w:p>
    <w:p w:rsidR="00E34D91" w:rsidRDefault="003A6D2A">
      <w:pPr>
        <w:keepNext/>
        <w:spacing w:before="240"/>
        <w:jc w:val="left"/>
        <w:rPr>
          <w:b/>
          <w:sz w:val="26"/>
          <w:szCs w:val="26"/>
        </w:rPr>
      </w:pPr>
      <w:r>
        <w:rPr>
          <w:b/>
          <w:sz w:val="26"/>
          <w:szCs w:val="26"/>
        </w:rPr>
        <w:t>Referências</w:t>
      </w:r>
    </w:p>
    <w:p w:rsidR="00E34D91" w:rsidRDefault="003A6D2A">
      <w:pPr>
        <w:ind w:left="284" w:hanging="284"/>
      </w:pPr>
      <w:r>
        <w:t>Boulic, R. and Renault, O. (1991) “3D Hierarchies for Animation”, In: New Trends in Animation and Visualization, Edited by Nadia Magnenat-Thalmann and Daniel Thalmann, John Wiley &amp; Sons ltd., England.</w:t>
      </w:r>
    </w:p>
    <w:p w:rsidR="00E34D91" w:rsidRDefault="003A6D2A">
      <w:pPr>
        <w:ind w:left="284" w:hanging="284"/>
      </w:pPr>
      <w:r>
        <w:t xml:space="preserve">Dyer, S., Martin, J. and Zulauf, J. (1995) “Motion Capture White Paper”, </w:t>
      </w:r>
      <w:hyperlink r:id="rId16">
        <w:r>
          <w:t>http://reality.sgi.com/employees/jam_sb/mocap/MoCapWP_v2.0.html</w:t>
        </w:r>
      </w:hyperlink>
      <w:r>
        <w:t>, December.</w:t>
      </w:r>
    </w:p>
    <w:p w:rsidR="00E34D91" w:rsidRDefault="003A6D2A">
      <w:pPr>
        <w:ind w:left="284" w:hanging="284"/>
      </w:pPr>
      <w:r>
        <w:t>Holton, M. and Alexander, S. (1995) “Soft Cellular Modeling: A Technique for the Simulation of Non-rigid Materials”, Computer Graphics: Developments in Virtual Environments, R. A. Earnshaw and J. A. Vince, England, Academic Press Ltd., p. 449-460.</w:t>
      </w:r>
    </w:p>
    <w:p w:rsidR="00E34D91" w:rsidRDefault="003A6D2A">
      <w:pPr>
        <w:ind w:left="284" w:hanging="284"/>
      </w:pPr>
      <w:r>
        <w:t>Knuth, D. E. (1984), The TeXbook, Addison Wesley, 15</w:t>
      </w:r>
      <w:r>
        <w:rPr>
          <w:vertAlign w:val="superscript"/>
        </w:rPr>
        <w:t>th</w:t>
      </w:r>
      <w:r>
        <w:t xml:space="preserve"> edition. </w:t>
      </w:r>
    </w:p>
    <w:p w:rsidR="00E34D91" w:rsidRDefault="003A6D2A">
      <w:pPr>
        <w:ind w:left="284" w:hanging="284"/>
        <w:rPr>
          <w:sz w:val="20"/>
          <w:szCs w:val="20"/>
        </w:rPr>
      </w:pPr>
      <w:r>
        <w:t xml:space="preserve">Smith, A. and Jones, B. (1999). On the complexity of computing. In </w:t>
      </w:r>
      <w:r>
        <w:rPr>
          <w:i/>
        </w:rPr>
        <w:t>Advances in Computer Science</w:t>
      </w:r>
      <w:r>
        <w:t>, pages 555–566. Publishing Press.</w:t>
      </w:r>
    </w:p>
    <w:p w:rsidR="00E34D91" w:rsidRDefault="00E34D91">
      <w:pPr>
        <w:ind w:left="284" w:hanging="284"/>
      </w:pPr>
    </w:p>
    <w:sectPr w:rsidR="00E34D91" w:rsidSect="00CD6F72">
      <w:type w:val="continuous"/>
      <w:pgSz w:w="11907" w:h="16840"/>
      <w:pgMar w:top="1985" w:right="1701" w:bottom="1418" w:left="1701" w:header="964" w:footer="9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460" w:rsidRDefault="005A3460">
      <w:pPr>
        <w:spacing w:before="0"/>
      </w:pPr>
      <w:r>
        <w:separator/>
      </w:r>
    </w:p>
  </w:endnote>
  <w:endnote w:type="continuationSeparator" w:id="1">
    <w:p w:rsidR="005A3460" w:rsidRDefault="005A3460">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r>
      <w:t>Proceedings of the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460" w:rsidRDefault="005A3460">
      <w:pPr>
        <w:spacing w:before="0"/>
      </w:pPr>
      <w:r>
        <w:separator/>
      </w:r>
    </w:p>
  </w:footnote>
  <w:footnote w:type="continuationSeparator" w:id="1">
    <w:p w:rsidR="005A3460" w:rsidRDefault="005A3460">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5C30E5">
    <w:r>
      <w:fldChar w:fldCharType="begin"/>
    </w:r>
    <w:r w:rsidR="003A6D2A">
      <w:instrText>PAGE</w:instrText>
    </w:r>
    <w:r>
      <w:fldChar w:fldCharType="end"/>
    </w:r>
  </w:p>
  <w:p w:rsidR="00E34D91" w:rsidRPr="009F086A" w:rsidRDefault="003A6D2A">
    <w:pPr>
      <w:jc w:val="right"/>
      <w:rPr>
        <w:lang w:val="pt-BR"/>
      </w:rPr>
    </w:pPr>
    <w:r w:rsidRPr="009F086A">
      <w:rPr>
        <w:lang w:val="pt-BR"/>
      </w:rPr>
      <w:t>S. Sandri, J. Stolfi, L.Velho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E34D91"/>
  <w:p w:rsidR="00E34D91" w:rsidRDefault="00E34D91">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15B95"/>
    <w:multiLevelType w:val="hybridMultilevel"/>
    <w:tmpl w:val="75801D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5EC73E4F"/>
    <w:multiLevelType w:val="hybridMultilevel"/>
    <w:tmpl w:val="55CA8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F3429CD"/>
    <w:multiLevelType w:val="multilevel"/>
    <w:tmpl w:val="9D2E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n-US" w:vendorID="64" w:dllVersion="131078" w:nlCheck="1" w:checkStyle="1"/>
  <w:defaultTabStop w:val="720"/>
  <w:hyphenationZone w:val="425"/>
  <w:characterSpacingControl w:val="doNotCompress"/>
  <w:footnotePr>
    <w:footnote w:id="0"/>
    <w:footnote w:id="1"/>
  </w:footnotePr>
  <w:endnotePr>
    <w:endnote w:id="0"/>
    <w:endnote w:id="1"/>
  </w:endnotePr>
  <w:compat/>
  <w:rsids>
    <w:rsidRoot w:val="00E34D91"/>
    <w:rsid w:val="00014D28"/>
    <w:rsid w:val="00062B4D"/>
    <w:rsid w:val="00081226"/>
    <w:rsid w:val="000E334E"/>
    <w:rsid w:val="000F7757"/>
    <w:rsid w:val="00147521"/>
    <w:rsid w:val="001A2228"/>
    <w:rsid w:val="001C0BD9"/>
    <w:rsid w:val="001E126F"/>
    <w:rsid w:val="001E36B6"/>
    <w:rsid w:val="001E3F2E"/>
    <w:rsid w:val="001F298A"/>
    <w:rsid w:val="00245EC7"/>
    <w:rsid w:val="00273DFF"/>
    <w:rsid w:val="00323267"/>
    <w:rsid w:val="00326A27"/>
    <w:rsid w:val="00384313"/>
    <w:rsid w:val="003A6D2A"/>
    <w:rsid w:val="003C5698"/>
    <w:rsid w:val="00452554"/>
    <w:rsid w:val="00473F06"/>
    <w:rsid w:val="004D31D0"/>
    <w:rsid w:val="005027E5"/>
    <w:rsid w:val="00511CCA"/>
    <w:rsid w:val="005606DD"/>
    <w:rsid w:val="0059796E"/>
    <w:rsid w:val="005A3460"/>
    <w:rsid w:val="005A45FE"/>
    <w:rsid w:val="005C30E5"/>
    <w:rsid w:val="005D607C"/>
    <w:rsid w:val="00621F01"/>
    <w:rsid w:val="00650BDE"/>
    <w:rsid w:val="006857CE"/>
    <w:rsid w:val="006B2DB3"/>
    <w:rsid w:val="006D6B00"/>
    <w:rsid w:val="00716972"/>
    <w:rsid w:val="007245A6"/>
    <w:rsid w:val="0072552D"/>
    <w:rsid w:val="007702D1"/>
    <w:rsid w:val="00795E29"/>
    <w:rsid w:val="007A5DC7"/>
    <w:rsid w:val="007B0AD2"/>
    <w:rsid w:val="007D20F3"/>
    <w:rsid w:val="00820A77"/>
    <w:rsid w:val="00831765"/>
    <w:rsid w:val="008C03C6"/>
    <w:rsid w:val="008C1B95"/>
    <w:rsid w:val="008C724B"/>
    <w:rsid w:val="00973260"/>
    <w:rsid w:val="0097485F"/>
    <w:rsid w:val="009809D3"/>
    <w:rsid w:val="009A668A"/>
    <w:rsid w:val="009F086A"/>
    <w:rsid w:val="009F6D0A"/>
    <w:rsid w:val="00A12DF9"/>
    <w:rsid w:val="00A610CD"/>
    <w:rsid w:val="00A9440D"/>
    <w:rsid w:val="00A94488"/>
    <w:rsid w:val="00A97DE0"/>
    <w:rsid w:val="00AC6CB5"/>
    <w:rsid w:val="00BB2517"/>
    <w:rsid w:val="00BB57B1"/>
    <w:rsid w:val="00C3655E"/>
    <w:rsid w:val="00C4398F"/>
    <w:rsid w:val="00C76F0E"/>
    <w:rsid w:val="00C9589C"/>
    <w:rsid w:val="00CA6E8B"/>
    <w:rsid w:val="00CD67F5"/>
    <w:rsid w:val="00CD6F72"/>
    <w:rsid w:val="00D23900"/>
    <w:rsid w:val="00D6759E"/>
    <w:rsid w:val="00D83B94"/>
    <w:rsid w:val="00D85F78"/>
    <w:rsid w:val="00D87E05"/>
    <w:rsid w:val="00DA5D1B"/>
    <w:rsid w:val="00DF05BF"/>
    <w:rsid w:val="00E24BA1"/>
    <w:rsid w:val="00E34D91"/>
    <w:rsid w:val="00E35CDF"/>
    <w:rsid w:val="00E87D4F"/>
    <w:rsid w:val="00EA4FF3"/>
    <w:rsid w:val="00EC20AE"/>
    <w:rsid w:val="00EC6617"/>
    <w:rsid w:val="00F16DAF"/>
    <w:rsid w:val="00FB16FB"/>
    <w:rsid w:val="00FB3A66"/>
    <w:rsid w:val="00FB6C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6F72"/>
  </w:style>
  <w:style w:type="paragraph" w:styleId="Ttulo1">
    <w:name w:val="heading 1"/>
    <w:basedOn w:val="Normal"/>
    <w:next w:val="Normal"/>
    <w:rsid w:val="00CD6F72"/>
    <w:pPr>
      <w:keepNext/>
      <w:keepLines/>
      <w:spacing w:before="480" w:after="120"/>
      <w:outlineLvl w:val="0"/>
    </w:pPr>
    <w:rPr>
      <w:b/>
      <w:sz w:val="48"/>
      <w:szCs w:val="48"/>
    </w:rPr>
  </w:style>
  <w:style w:type="paragraph" w:styleId="Ttulo2">
    <w:name w:val="heading 2"/>
    <w:basedOn w:val="Normal"/>
    <w:next w:val="Normal"/>
    <w:rsid w:val="00CD6F72"/>
    <w:pPr>
      <w:keepNext/>
      <w:keepLines/>
      <w:spacing w:before="360" w:after="80"/>
      <w:outlineLvl w:val="1"/>
    </w:pPr>
    <w:rPr>
      <w:b/>
      <w:sz w:val="36"/>
      <w:szCs w:val="36"/>
    </w:rPr>
  </w:style>
  <w:style w:type="paragraph" w:styleId="Ttulo3">
    <w:name w:val="heading 3"/>
    <w:basedOn w:val="Normal"/>
    <w:next w:val="Normal"/>
    <w:rsid w:val="00CD6F72"/>
    <w:pPr>
      <w:keepNext/>
      <w:keepLines/>
      <w:spacing w:before="280" w:after="80"/>
      <w:outlineLvl w:val="2"/>
    </w:pPr>
    <w:rPr>
      <w:b/>
      <w:sz w:val="28"/>
      <w:szCs w:val="28"/>
    </w:rPr>
  </w:style>
  <w:style w:type="paragraph" w:styleId="Ttulo4">
    <w:name w:val="heading 4"/>
    <w:basedOn w:val="Normal"/>
    <w:next w:val="Normal"/>
    <w:rsid w:val="00CD6F72"/>
    <w:pPr>
      <w:keepNext/>
      <w:keepLines/>
      <w:spacing w:before="240" w:after="40"/>
      <w:outlineLvl w:val="3"/>
    </w:pPr>
    <w:rPr>
      <w:b/>
    </w:rPr>
  </w:style>
  <w:style w:type="paragraph" w:styleId="Ttulo5">
    <w:name w:val="heading 5"/>
    <w:basedOn w:val="Normal"/>
    <w:next w:val="Normal"/>
    <w:rsid w:val="00CD6F72"/>
    <w:pPr>
      <w:keepNext/>
      <w:keepLines/>
      <w:spacing w:before="220" w:after="40"/>
      <w:outlineLvl w:val="4"/>
    </w:pPr>
    <w:rPr>
      <w:b/>
      <w:sz w:val="22"/>
      <w:szCs w:val="22"/>
    </w:rPr>
  </w:style>
  <w:style w:type="paragraph" w:styleId="Ttulo6">
    <w:name w:val="heading 6"/>
    <w:basedOn w:val="Normal"/>
    <w:next w:val="Normal"/>
    <w:rsid w:val="00CD6F72"/>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CD6F72"/>
    <w:tblPr>
      <w:tblCellMar>
        <w:top w:w="0" w:type="dxa"/>
        <w:left w:w="0" w:type="dxa"/>
        <w:bottom w:w="0" w:type="dxa"/>
        <w:right w:w="0" w:type="dxa"/>
      </w:tblCellMar>
    </w:tblPr>
  </w:style>
  <w:style w:type="paragraph" w:styleId="Ttulo">
    <w:name w:val="Title"/>
    <w:basedOn w:val="Normal"/>
    <w:next w:val="Normal"/>
    <w:rsid w:val="00CD6F72"/>
    <w:pPr>
      <w:keepNext/>
      <w:keepLines/>
      <w:spacing w:before="480" w:after="120"/>
    </w:pPr>
    <w:rPr>
      <w:b/>
      <w:sz w:val="72"/>
      <w:szCs w:val="72"/>
    </w:rPr>
  </w:style>
  <w:style w:type="paragraph" w:styleId="Subttulo">
    <w:name w:val="Subtitle"/>
    <w:basedOn w:val="Normal"/>
    <w:next w:val="Normal"/>
    <w:rsid w:val="00CD6F72"/>
    <w:pPr>
      <w:keepNext/>
      <w:keepLines/>
      <w:spacing w:before="360" w:after="80"/>
    </w:pPr>
    <w:rPr>
      <w:rFonts w:ascii="Georgia" w:eastAsia="Georgia" w:hAnsi="Georgia" w:cs="Georgia"/>
      <w:i/>
      <w:color w:val="666666"/>
      <w:sz w:val="48"/>
      <w:szCs w:val="48"/>
    </w:rPr>
  </w:style>
  <w:style w:type="table" w:customStyle="1" w:styleId="1">
    <w:name w:val="1"/>
    <w:basedOn w:val="TableNormal"/>
    <w:rsid w:val="00CD6F72"/>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C724B"/>
    <w:rPr>
      <w:color w:val="0000FF" w:themeColor="hyperlink"/>
      <w:u w:val="single"/>
    </w:rPr>
  </w:style>
  <w:style w:type="paragraph" w:styleId="PargrafodaLista">
    <w:name w:val="List Paragraph"/>
    <w:basedOn w:val="Normal"/>
    <w:uiPriority w:val="34"/>
    <w:qFormat/>
    <w:rsid w:val="00062B4D"/>
    <w:pPr>
      <w:ind w:left="720"/>
      <w:contextualSpacing/>
    </w:pPr>
  </w:style>
  <w:style w:type="paragraph" w:styleId="NormalWeb">
    <w:name w:val="Normal (Web)"/>
    <w:basedOn w:val="Normal"/>
    <w:uiPriority w:val="99"/>
    <w:semiHidden/>
    <w:unhideWhenUsed/>
    <w:rsid w:val="00511CCA"/>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00" w:afterAutospacing="1"/>
      <w:jc w:val="left"/>
    </w:pPr>
    <w:rPr>
      <w:rFonts w:ascii="Times New Roman" w:eastAsia="Times New Roman" w:hAnsi="Times New Roman" w:cs="Times New Roman"/>
      <w:color w:val="auto"/>
      <w:lang w:val="pt-BR"/>
    </w:rPr>
  </w:style>
  <w:style w:type="character" w:customStyle="1" w:styleId="apple-tab-span">
    <w:name w:val="apple-tab-span"/>
    <w:basedOn w:val="Fontepargpadro"/>
    <w:rsid w:val="00511CCA"/>
  </w:style>
</w:styles>
</file>

<file path=word/webSettings.xml><?xml version="1.0" encoding="utf-8"?>
<w:webSettings xmlns:r="http://schemas.openxmlformats.org/officeDocument/2006/relationships" xmlns:w="http://schemas.openxmlformats.org/wordprocessingml/2006/main">
  <w:divs>
    <w:div w:id="787092698">
      <w:bodyDiv w:val="1"/>
      <w:marLeft w:val="0"/>
      <w:marRight w:val="0"/>
      <w:marTop w:val="0"/>
      <w:marBottom w:val="0"/>
      <w:divBdr>
        <w:top w:val="none" w:sz="0" w:space="0" w:color="auto"/>
        <w:left w:val="none" w:sz="0" w:space="0" w:color="auto"/>
        <w:bottom w:val="none" w:sz="0" w:space="0" w:color="auto"/>
        <w:right w:val="none" w:sz="0" w:space="0" w:color="auto"/>
      </w:divBdr>
      <w:divsChild>
        <w:div w:id="2082555253">
          <w:marLeft w:val="0"/>
          <w:marRight w:val="0"/>
          <w:marTop w:val="0"/>
          <w:marBottom w:val="0"/>
          <w:divBdr>
            <w:top w:val="none" w:sz="0" w:space="0" w:color="auto"/>
            <w:left w:val="none" w:sz="0" w:space="0" w:color="auto"/>
            <w:bottom w:val="none" w:sz="0" w:space="0" w:color="auto"/>
            <w:right w:val="none" w:sz="0" w:space="0" w:color="auto"/>
          </w:divBdr>
        </w:div>
      </w:divsChild>
    </w:div>
    <w:div w:id="858934221">
      <w:bodyDiv w:val="1"/>
      <w:marLeft w:val="0"/>
      <w:marRight w:val="0"/>
      <w:marTop w:val="0"/>
      <w:marBottom w:val="0"/>
      <w:divBdr>
        <w:top w:val="none" w:sz="0" w:space="0" w:color="auto"/>
        <w:left w:val="none" w:sz="0" w:space="0" w:color="auto"/>
        <w:bottom w:val="none" w:sz="0" w:space="0" w:color="auto"/>
        <w:right w:val="none" w:sz="0" w:space="0" w:color="auto"/>
      </w:divBdr>
    </w:div>
    <w:div w:id="156375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ilva@aluno.faculdadeimpacta.com.br"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ality.sgi.com/employees/jam_sb/mocap/MoCapWP_v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icardo.junior@aluno.faculdadeimpacta.com.b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29877-5BBE-464D-8C10-59AA12CF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1354</Words>
  <Characters>7315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Ricardo-07112019</cp:lastModifiedBy>
  <cp:revision>2</cp:revision>
  <dcterms:created xsi:type="dcterms:W3CDTF">2020-05-03T23:46:00Z</dcterms:created>
  <dcterms:modified xsi:type="dcterms:W3CDTF">2020-05-03T23:46:00Z</dcterms:modified>
</cp:coreProperties>
</file>