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BCF7" w14:textId="77777777" w:rsidR="00206CA5" w:rsidRPr="00206CA5" w:rsidRDefault="00206CA5" w:rsidP="00206CA5">
      <w:pPr>
        <w:autoSpaceDE w:val="0"/>
        <w:autoSpaceDN w:val="0"/>
        <w:adjustRightInd w:val="0"/>
        <w:spacing w:after="0"/>
        <w:jc w:val="center"/>
        <w:rPr>
          <w:rFonts w:ascii="Times New Roman" w:hAnsi="Times New Roman" w:cs="Times New Roman"/>
          <w:b/>
          <w:sz w:val="36"/>
          <w:szCs w:val="36"/>
        </w:rPr>
      </w:pPr>
      <w:r w:rsidRPr="00206CA5">
        <w:rPr>
          <w:rFonts w:ascii="Times New Roman" w:hAnsi="Times New Roman" w:cs="Times New Roman"/>
          <w:b/>
          <w:noProof/>
          <w:sz w:val="36"/>
          <w:szCs w:val="36"/>
          <w:lang w:eastAsia="es-PE"/>
        </w:rPr>
        <w:drawing>
          <wp:inline distT="0" distB="0" distL="0" distR="0" wp14:anchorId="6EA61294" wp14:editId="7423972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301A46A5" w14:textId="77777777" w:rsidR="00206CA5" w:rsidRPr="00206CA5" w:rsidRDefault="00206CA5" w:rsidP="00206CA5">
      <w:pPr>
        <w:autoSpaceDE w:val="0"/>
        <w:autoSpaceDN w:val="0"/>
        <w:adjustRightInd w:val="0"/>
        <w:spacing w:after="0"/>
        <w:jc w:val="center"/>
        <w:rPr>
          <w:rFonts w:ascii="Times New Roman" w:hAnsi="Times New Roman" w:cs="Times New Roman"/>
          <w:b/>
          <w:sz w:val="36"/>
          <w:szCs w:val="36"/>
        </w:rPr>
      </w:pPr>
    </w:p>
    <w:p w14:paraId="7B14E587" w14:textId="77777777" w:rsidR="00206CA5" w:rsidRPr="00206CA5" w:rsidRDefault="00206CA5" w:rsidP="00206CA5">
      <w:pPr>
        <w:autoSpaceDE w:val="0"/>
        <w:autoSpaceDN w:val="0"/>
        <w:adjustRightInd w:val="0"/>
        <w:spacing w:after="0"/>
        <w:jc w:val="center"/>
        <w:rPr>
          <w:rFonts w:ascii="Times New Roman" w:hAnsi="Times New Roman" w:cs="Times New Roman"/>
          <w:b/>
          <w:sz w:val="36"/>
          <w:szCs w:val="40"/>
          <w:lang w:val="es-PE"/>
        </w:rPr>
      </w:pPr>
      <w:r w:rsidRPr="00206CA5">
        <w:rPr>
          <w:rFonts w:ascii="Times New Roman" w:hAnsi="Times New Roman" w:cs="Times New Roman"/>
          <w:b/>
          <w:sz w:val="36"/>
          <w:szCs w:val="40"/>
          <w:lang w:val="es-PE"/>
        </w:rPr>
        <w:t>UNIVERSIDAD PRIVADA DE TACNA</w:t>
      </w:r>
    </w:p>
    <w:p w14:paraId="6BB67815" w14:textId="77777777" w:rsidR="00206CA5" w:rsidRPr="00206CA5" w:rsidRDefault="00206CA5" w:rsidP="00206CA5">
      <w:pPr>
        <w:autoSpaceDE w:val="0"/>
        <w:autoSpaceDN w:val="0"/>
        <w:adjustRightInd w:val="0"/>
        <w:spacing w:after="0"/>
        <w:jc w:val="center"/>
        <w:rPr>
          <w:rFonts w:ascii="Times New Roman" w:hAnsi="Times New Roman" w:cs="Times New Roman"/>
          <w:b/>
          <w:sz w:val="36"/>
          <w:szCs w:val="36"/>
          <w:lang w:val="es-PE"/>
        </w:rPr>
      </w:pPr>
    </w:p>
    <w:p w14:paraId="5229AA33" w14:textId="77777777" w:rsidR="00206CA5" w:rsidRPr="00206CA5" w:rsidRDefault="00206CA5" w:rsidP="00206CA5">
      <w:pPr>
        <w:autoSpaceDE w:val="0"/>
        <w:autoSpaceDN w:val="0"/>
        <w:adjustRightInd w:val="0"/>
        <w:spacing w:after="0"/>
        <w:jc w:val="center"/>
        <w:rPr>
          <w:rFonts w:ascii="Times New Roman" w:hAnsi="Times New Roman" w:cs="Times New Roman"/>
          <w:b/>
          <w:sz w:val="32"/>
          <w:szCs w:val="36"/>
          <w:lang w:val="es-PE"/>
        </w:rPr>
      </w:pPr>
      <w:r w:rsidRPr="00206CA5">
        <w:rPr>
          <w:rFonts w:ascii="Times New Roman" w:hAnsi="Times New Roman" w:cs="Times New Roman"/>
          <w:b/>
          <w:sz w:val="32"/>
          <w:szCs w:val="36"/>
          <w:lang w:val="es-PE"/>
        </w:rPr>
        <w:t>FACULTAD DE INGENIERIA</w:t>
      </w:r>
    </w:p>
    <w:p w14:paraId="23734803" w14:textId="77777777" w:rsidR="00206CA5" w:rsidRPr="00206CA5" w:rsidRDefault="00206CA5" w:rsidP="00206CA5">
      <w:pPr>
        <w:autoSpaceDE w:val="0"/>
        <w:autoSpaceDN w:val="0"/>
        <w:adjustRightInd w:val="0"/>
        <w:spacing w:after="0"/>
        <w:jc w:val="center"/>
        <w:rPr>
          <w:rFonts w:ascii="Times New Roman" w:hAnsi="Times New Roman" w:cs="Times New Roman"/>
          <w:b/>
          <w:i/>
          <w:sz w:val="16"/>
          <w:szCs w:val="36"/>
          <w:lang w:val="es-PE"/>
        </w:rPr>
      </w:pPr>
    </w:p>
    <w:p w14:paraId="189E5AA2" w14:textId="77777777" w:rsidR="00206CA5" w:rsidRPr="00206CA5" w:rsidRDefault="00206CA5" w:rsidP="00206CA5">
      <w:pPr>
        <w:autoSpaceDE w:val="0"/>
        <w:autoSpaceDN w:val="0"/>
        <w:adjustRightInd w:val="0"/>
        <w:spacing w:after="0"/>
        <w:jc w:val="center"/>
        <w:rPr>
          <w:rFonts w:ascii="Times New Roman" w:hAnsi="Times New Roman" w:cs="Times New Roman"/>
          <w:b/>
          <w:sz w:val="32"/>
          <w:szCs w:val="36"/>
          <w:lang w:val="es-PE"/>
        </w:rPr>
      </w:pPr>
      <w:r w:rsidRPr="00206CA5">
        <w:rPr>
          <w:rFonts w:ascii="Times New Roman" w:hAnsi="Times New Roman" w:cs="Times New Roman"/>
          <w:b/>
          <w:sz w:val="32"/>
          <w:szCs w:val="36"/>
          <w:lang w:val="es-PE"/>
        </w:rPr>
        <w:t>Escuela Profesional de Ingeniería de Sistemas</w:t>
      </w:r>
    </w:p>
    <w:p w14:paraId="0E07AD88" w14:textId="77777777" w:rsidR="00206CA5" w:rsidRPr="00206CA5" w:rsidRDefault="00206CA5" w:rsidP="00206CA5">
      <w:pPr>
        <w:autoSpaceDE w:val="0"/>
        <w:autoSpaceDN w:val="0"/>
        <w:adjustRightInd w:val="0"/>
        <w:spacing w:after="0"/>
        <w:jc w:val="center"/>
        <w:rPr>
          <w:rFonts w:ascii="Times New Roman" w:hAnsi="Times New Roman" w:cs="Times New Roman"/>
          <w:b/>
          <w:sz w:val="36"/>
          <w:szCs w:val="36"/>
          <w:lang w:val="es-PE"/>
        </w:rPr>
      </w:pPr>
    </w:p>
    <w:p w14:paraId="5798E21E" w14:textId="77777777" w:rsidR="00206CA5" w:rsidRPr="00206CA5" w:rsidRDefault="00206CA5" w:rsidP="00206CA5">
      <w:pPr>
        <w:autoSpaceDE w:val="0"/>
        <w:autoSpaceDN w:val="0"/>
        <w:adjustRightInd w:val="0"/>
        <w:spacing w:after="0"/>
        <w:jc w:val="center"/>
        <w:rPr>
          <w:rFonts w:ascii="Times New Roman" w:hAnsi="Times New Roman" w:cs="Times New Roman"/>
          <w:sz w:val="24"/>
          <w:lang w:val="es-PE"/>
        </w:rPr>
      </w:pPr>
    </w:p>
    <w:p w14:paraId="4A01C43E" w14:textId="77777777" w:rsidR="00206CA5" w:rsidRPr="00206CA5" w:rsidRDefault="00206CA5" w:rsidP="00206CA5">
      <w:pPr>
        <w:spacing w:after="400"/>
        <w:jc w:val="center"/>
        <w:rPr>
          <w:rFonts w:ascii="Times New Roman" w:hAnsi="Times New Roman" w:cs="Times New Roman"/>
          <w:lang w:val="es-PE"/>
        </w:rPr>
      </w:pPr>
      <w:r w:rsidRPr="00206CA5">
        <w:rPr>
          <w:rFonts w:ascii="Times New Roman" w:hAnsi="Times New Roman" w:cs="Times New Roman"/>
          <w:b/>
          <w:sz w:val="27"/>
          <w:lang w:val="es-PE"/>
        </w:rPr>
        <w:t>MONITOR DE MÉTRICAS BI:</w:t>
      </w:r>
      <w:r w:rsidRPr="00206CA5">
        <w:rPr>
          <w:rFonts w:ascii="Times New Roman" w:hAnsi="Times New Roman" w:cs="Times New Roman"/>
          <w:b/>
          <w:sz w:val="27"/>
          <w:lang w:val="es-PE"/>
        </w:rPr>
        <w:br/>
        <w:t>SISTEMA INTELIGENTE DE ANALÍTICA DE REPOSITORIOS GITHUB, GESTIÓN DE EQUIPOS Y TOMA DE DECISIONES EMPRESARIALES</w:t>
      </w:r>
    </w:p>
    <w:p w14:paraId="48F63C7C" w14:textId="77777777" w:rsidR="00206CA5" w:rsidRPr="00206CA5" w:rsidRDefault="00206CA5" w:rsidP="00206CA5">
      <w:pPr>
        <w:autoSpaceDE w:val="0"/>
        <w:autoSpaceDN w:val="0"/>
        <w:adjustRightInd w:val="0"/>
        <w:spacing w:after="0"/>
        <w:jc w:val="center"/>
        <w:rPr>
          <w:rFonts w:ascii="Times New Roman" w:hAnsi="Times New Roman" w:cs="Times New Roman"/>
          <w:b/>
          <w:sz w:val="36"/>
          <w:szCs w:val="36"/>
          <w:lang w:val="es-PE"/>
        </w:rPr>
      </w:pPr>
    </w:p>
    <w:p w14:paraId="297B412E" w14:textId="68161B6B" w:rsidR="00206CA5" w:rsidRPr="00206CA5" w:rsidRDefault="00206CA5" w:rsidP="00206CA5">
      <w:pPr>
        <w:spacing w:after="0"/>
        <w:jc w:val="center"/>
        <w:rPr>
          <w:rFonts w:ascii="Times New Roman" w:eastAsia="Times New Roman" w:hAnsi="Times New Roman" w:cs="Times New Roman"/>
          <w:sz w:val="32"/>
          <w:szCs w:val="32"/>
          <w:lang w:val="es-PE" w:eastAsia="es-PE"/>
        </w:rPr>
      </w:pPr>
      <w:r w:rsidRPr="00206CA5">
        <w:rPr>
          <w:rFonts w:ascii="Times New Roman" w:eastAsia="Times New Roman" w:hAnsi="Times New Roman" w:cs="Times New Roman"/>
          <w:sz w:val="32"/>
          <w:szCs w:val="32"/>
          <w:lang w:val="es-PE" w:eastAsia="es-PE"/>
        </w:rPr>
        <w:t xml:space="preserve">Curso: </w:t>
      </w:r>
      <w:r w:rsidRPr="00206CA5">
        <w:rPr>
          <w:rFonts w:ascii="Times New Roman" w:eastAsia="Times New Roman" w:hAnsi="Times New Roman" w:cs="Times New Roman"/>
          <w:i/>
          <w:sz w:val="32"/>
          <w:szCs w:val="32"/>
          <w:lang w:val="es-PE" w:eastAsia="es-PE"/>
        </w:rPr>
        <w:t>Inteligencia de Negocios (SI-885)</w:t>
      </w:r>
    </w:p>
    <w:p w14:paraId="78805D45" w14:textId="77777777" w:rsidR="00206CA5" w:rsidRPr="00206CA5" w:rsidRDefault="00206CA5" w:rsidP="00206CA5">
      <w:pPr>
        <w:autoSpaceDE w:val="0"/>
        <w:autoSpaceDN w:val="0"/>
        <w:adjustRightInd w:val="0"/>
        <w:spacing w:after="0"/>
        <w:jc w:val="center"/>
        <w:rPr>
          <w:rFonts w:ascii="Times New Roman" w:hAnsi="Times New Roman" w:cs="Times New Roman"/>
          <w:b/>
          <w:sz w:val="16"/>
          <w:szCs w:val="36"/>
          <w:lang w:val="es-PE"/>
        </w:rPr>
      </w:pPr>
    </w:p>
    <w:p w14:paraId="6F871EEB" w14:textId="77777777" w:rsidR="00206CA5" w:rsidRPr="00206CA5" w:rsidRDefault="00206CA5" w:rsidP="00206CA5">
      <w:pPr>
        <w:autoSpaceDE w:val="0"/>
        <w:autoSpaceDN w:val="0"/>
        <w:adjustRightInd w:val="0"/>
        <w:spacing w:after="0"/>
        <w:jc w:val="center"/>
        <w:rPr>
          <w:rFonts w:ascii="Times New Roman" w:hAnsi="Times New Roman" w:cs="Times New Roman"/>
          <w:b/>
          <w:sz w:val="16"/>
          <w:szCs w:val="36"/>
          <w:lang w:val="es-PE"/>
        </w:rPr>
      </w:pPr>
    </w:p>
    <w:p w14:paraId="2DBA0B24" w14:textId="4041F4C1" w:rsidR="00206CA5" w:rsidRPr="00206CA5" w:rsidRDefault="00206CA5" w:rsidP="00206CA5">
      <w:pPr>
        <w:spacing w:after="0"/>
        <w:jc w:val="center"/>
        <w:rPr>
          <w:rFonts w:ascii="Times New Roman" w:eastAsia="Times New Roman" w:hAnsi="Times New Roman" w:cs="Times New Roman"/>
          <w:i/>
          <w:sz w:val="32"/>
          <w:szCs w:val="32"/>
          <w:lang w:val="es-PE" w:eastAsia="es-PE"/>
        </w:rPr>
      </w:pPr>
      <w:r w:rsidRPr="00206CA5">
        <w:rPr>
          <w:rFonts w:ascii="Times New Roman" w:eastAsia="Times New Roman" w:hAnsi="Times New Roman" w:cs="Times New Roman"/>
          <w:sz w:val="32"/>
          <w:szCs w:val="32"/>
          <w:lang w:val="es-PE" w:eastAsia="es-PE"/>
        </w:rPr>
        <w:t xml:space="preserve">Docente: </w:t>
      </w:r>
      <w:r w:rsidRPr="00206CA5">
        <w:rPr>
          <w:rFonts w:ascii="Times New Roman" w:eastAsia="Times New Roman" w:hAnsi="Times New Roman" w:cs="Times New Roman"/>
          <w:i/>
          <w:sz w:val="32"/>
          <w:szCs w:val="32"/>
          <w:lang w:val="es-PE" w:eastAsia="es-PE"/>
        </w:rPr>
        <w:t>Mag. Patrick José Cuadros Quiroga</w:t>
      </w:r>
    </w:p>
    <w:p w14:paraId="554A41F6" w14:textId="77777777" w:rsidR="00206CA5" w:rsidRPr="00206CA5" w:rsidRDefault="00206CA5" w:rsidP="00206CA5">
      <w:pPr>
        <w:spacing w:after="0"/>
        <w:jc w:val="center"/>
        <w:rPr>
          <w:rFonts w:ascii="Times New Roman" w:eastAsia="Times New Roman" w:hAnsi="Times New Roman" w:cs="Times New Roman"/>
          <w:sz w:val="32"/>
          <w:szCs w:val="32"/>
          <w:lang w:val="es-PE" w:eastAsia="es-PE"/>
        </w:rPr>
      </w:pPr>
    </w:p>
    <w:p w14:paraId="1CD16B10" w14:textId="77777777" w:rsidR="00206CA5" w:rsidRPr="00206CA5" w:rsidRDefault="00206CA5" w:rsidP="00206CA5">
      <w:pPr>
        <w:autoSpaceDE w:val="0"/>
        <w:autoSpaceDN w:val="0"/>
        <w:adjustRightInd w:val="0"/>
        <w:spacing w:after="0"/>
        <w:jc w:val="center"/>
        <w:rPr>
          <w:rFonts w:ascii="Times New Roman" w:hAnsi="Times New Roman" w:cs="Times New Roman"/>
          <w:b/>
          <w:sz w:val="16"/>
          <w:szCs w:val="36"/>
          <w:lang w:val="es-PE"/>
        </w:rPr>
      </w:pPr>
    </w:p>
    <w:p w14:paraId="2904FF7C" w14:textId="77777777" w:rsidR="00206CA5" w:rsidRPr="00206CA5" w:rsidRDefault="00206CA5" w:rsidP="00206CA5">
      <w:pPr>
        <w:autoSpaceDE w:val="0"/>
        <w:autoSpaceDN w:val="0"/>
        <w:adjustRightInd w:val="0"/>
        <w:spacing w:after="0"/>
        <w:rPr>
          <w:rFonts w:ascii="Times New Roman" w:eastAsia="Times New Roman" w:hAnsi="Times New Roman" w:cs="Times New Roman"/>
          <w:sz w:val="32"/>
          <w:szCs w:val="32"/>
          <w:lang w:val="es-PE" w:eastAsia="es-PE"/>
        </w:rPr>
      </w:pPr>
      <w:r w:rsidRPr="00206CA5">
        <w:rPr>
          <w:rFonts w:ascii="Times New Roman" w:eastAsia="Times New Roman" w:hAnsi="Times New Roman" w:cs="Times New Roman"/>
          <w:sz w:val="32"/>
          <w:szCs w:val="32"/>
          <w:lang w:val="es-PE" w:eastAsia="es-PE"/>
        </w:rPr>
        <w:t>Integrantes:</w:t>
      </w:r>
    </w:p>
    <w:p w14:paraId="3FC9F424" w14:textId="77777777" w:rsidR="00206CA5" w:rsidRPr="00206CA5" w:rsidRDefault="00206CA5" w:rsidP="00206CA5">
      <w:pPr>
        <w:autoSpaceDE w:val="0"/>
        <w:autoSpaceDN w:val="0"/>
        <w:adjustRightInd w:val="0"/>
        <w:spacing w:after="0"/>
        <w:rPr>
          <w:rFonts w:ascii="Times New Roman" w:hAnsi="Times New Roman" w:cs="Times New Roman"/>
          <w:sz w:val="16"/>
          <w:szCs w:val="36"/>
          <w:lang w:val="es-PE"/>
        </w:rPr>
      </w:pPr>
    </w:p>
    <w:p w14:paraId="41A7D67B" w14:textId="158F02F9" w:rsidR="00206CA5" w:rsidRPr="00206CA5" w:rsidRDefault="00206CA5" w:rsidP="00206CA5">
      <w:pPr>
        <w:spacing w:after="0"/>
        <w:jc w:val="center"/>
        <w:rPr>
          <w:rFonts w:ascii="Times New Roman" w:eastAsia="Times New Roman" w:hAnsi="Times New Roman" w:cs="Times New Roman"/>
          <w:b/>
          <w:i/>
          <w:sz w:val="28"/>
          <w:szCs w:val="28"/>
          <w:lang w:val="es-PE" w:eastAsia="es-PE"/>
        </w:rPr>
      </w:pPr>
      <w:r w:rsidRPr="00206CA5">
        <w:rPr>
          <w:rFonts w:ascii="Times New Roman" w:eastAsia="Times New Roman" w:hAnsi="Times New Roman" w:cs="Times New Roman"/>
          <w:b/>
          <w:i/>
          <w:sz w:val="28"/>
          <w:szCs w:val="28"/>
          <w:lang w:val="es-PE" w:eastAsia="es-PE"/>
        </w:rPr>
        <w:t>CHOQUEÑA CHOQUE MAURICIO ARIAN (2023076799)</w:t>
      </w:r>
    </w:p>
    <w:p w14:paraId="39BFAE8C" w14:textId="1CFFC1E8" w:rsidR="00206CA5" w:rsidRPr="00206CA5" w:rsidRDefault="00206CA5" w:rsidP="00206CA5">
      <w:pPr>
        <w:spacing w:after="0"/>
        <w:jc w:val="center"/>
        <w:rPr>
          <w:rFonts w:ascii="Times New Roman" w:eastAsia="Times New Roman" w:hAnsi="Times New Roman" w:cs="Times New Roman"/>
          <w:b/>
          <w:i/>
          <w:sz w:val="28"/>
          <w:szCs w:val="28"/>
          <w:lang w:val="es-PE" w:eastAsia="es-PE"/>
        </w:rPr>
      </w:pPr>
      <w:r w:rsidRPr="00206CA5">
        <w:rPr>
          <w:rFonts w:ascii="Times New Roman" w:eastAsia="Times New Roman" w:hAnsi="Times New Roman" w:cs="Times New Roman"/>
          <w:b/>
          <w:i/>
          <w:sz w:val="28"/>
          <w:szCs w:val="28"/>
          <w:lang w:val="es-PE" w:eastAsia="es-PE"/>
        </w:rPr>
        <w:t>COLQUE QUISPE, RODRIGO SIDNEY (</w:t>
      </w:r>
      <w:r w:rsidRPr="00206CA5">
        <w:rPr>
          <w:rFonts w:ascii="Times New Roman" w:eastAsia="Times New Roman" w:hAnsi="Times New Roman" w:cs="Times New Roman"/>
          <w:b/>
          <w:i/>
          <w:sz w:val="28"/>
          <w:szCs w:val="28"/>
          <w:lang w:val="es-PE" w:eastAsia="es-PE"/>
        </w:rPr>
        <w:t>2023077078</w:t>
      </w:r>
      <w:r w:rsidRPr="00206CA5">
        <w:rPr>
          <w:rFonts w:ascii="Times New Roman" w:eastAsia="Times New Roman" w:hAnsi="Times New Roman" w:cs="Times New Roman"/>
          <w:b/>
          <w:i/>
          <w:sz w:val="28"/>
          <w:szCs w:val="28"/>
          <w:lang w:val="es-PE" w:eastAsia="es-PE"/>
        </w:rPr>
        <w:t>)</w:t>
      </w:r>
    </w:p>
    <w:p w14:paraId="1F490687" w14:textId="28B494B9" w:rsidR="00206CA5" w:rsidRPr="00206CA5" w:rsidRDefault="00206CA5" w:rsidP="00206CA5">
      <w:pPr>
        <w:spacing w:after="0"/>
        <w:jc w:val="center"/>
        <w:rPr>
          <w:rFonts w:ascii="Times New Roman" w:eastAsia="Times New Roman" w:hAnsi="Times New Roman" w:cs="Times New Roman"/>
          <w:b/>
          <w:i/>
          <w:sz w:val="28"/>
          <w:szCs w:val="28"/>
          <w:lang w:val="es-PE" w:eastAsia="es-PE"/>
        </w:rPr>
      </w:pPr>
      <w:r w:rsidRPr="00206CA5">
        <w:rPr>
          <w:rFonts w:ascii="Times New Roman" w:eastAsia="Times New Roman" w:hAnsi="Times New Roman" w:cs="Times New Roman"/>
          <w:b/>
          <w:i/>
          <w:sz w:val="28"/>
          <w:szCs w:val="28"/>
          <w:lang w:val="es-PE" w:eastAsia="es-PE"/>
        </w:rPr>
        <w:t>RAMOS ATAHUACHI, FABRICIO (</w:t>
      </w:r>
      <w:r w:rsidRPr="00206CA5">
        <w:rPr>
          <w:rFonts w:ascii="Times New Roman" w:eastAsia="Times New Roman" w:hAnsi="Times New Roman" w:cs="Times New Roman"/>
          <w:b/>
          <w:i/>
          <w:sz w:val="28"/>
          <w:szCs w:val="28"/>
          <w:lang w:val="es-PE" w:eastAsia="es-PE"/>
        </w:rPr>
        <w:t>2023076798</w:t>
      </w:r>
      <w:r w:rsidRPr="00206CA5">
        <w:rPr>
          <w:rFonts w:ascii="Times New Roman" w:eastAsia="Times New Roman" w:hAnsi="Times New Roman" w:cs="Times New Roman"/>
          <w:b/>
          <w:i/>
          <w:sz w:val="28"/>
          <w:szCs w:val="28"/>
          <w:lang w:val="es-PE" w:eastAsia="es-PE"/>
        </w:rPr>
        <w:t>)</w:t>
      </w:r>
    </w:p>
    <w:p w14:paraId="5EDBF882" w14:textId="77777777" w:rsidR="00206CA5" w:rsidRPr="00206CA5" w:rsidRDefault="00206CA5" w:rsidP="00206CA5">
      <w:pPr>
        <w:spacing w:after="0"/>
        <w:jc w:val="center"/>
        <w:rPr>
          <w:rFonts w:ascii="Times New Roman" w:eastAsia="Times New Roman" w:hAnsi="Times New Roman" w:cs="Times New Roman"/>
          <w:sz w:val="32"/>
          <w:szCs w:val="32"/>
          <w:lang w:val="es-PE" w:eastAsia="es-PE"/>
        </w:rPr>
      </w:pPr>
    </w:p>
    <w:p w14:paraId="37D98C89" w14:textId="77777777" w:rsidR="00206CA5" w:rsidRPr="00206CA5" w:rsidRDefault="00206CA5" w:rsidP="00206CA5">
      <w:pPr>
        <w:spacing w:after="0"/>
        <w:jc w:val="center"/>
        <w:rPr>
          <w:rFonts w:ascii="Times New Roman" w:eastAsia="Times New Roman" w:hAnsi="Times New Roman" w:cs="Times New Roman"/>
          <w:sz w:val="32"/>
          <w:szCs w:val="32"/>
          <w:lang w:val="es-PE" w:eastAsia="es-PE"/>
        </w:rPr>
      </w:pPr>
    </w:p>
    <w:p w14:paraId="64D83A18" w14:textId="77777777" w:rsidR="00206CA5" w:rsidRPr="00206CA5" w:rsidRDefault="00206CA5" w:rsidP="00206CA5">
      <w:pPr>
        <w:spacing w:after="0"/>
        <w:rPr>
          <w:rFonts w:ascii="Times New Roman" w:eastAsia="Times New Roman" w:hAnsi="Times New Roman" w:cs="Times New Roman"/>
          <w:sz w:val="32"/>
          <w:szCs w:val="32"/>
          <w:lang w:val="es-PE" w:eastAsia="es-PE"/>
        </w:rPr>
      </w:pPr>
    </w:p>
    <w:p w14:paraId="5639878E" w14:textId="77777777" w:rsidR="00206CA5" w:rsidRPr="00206CA5" w:rsidRDefault="00206CA5" w:rsidP="00206CA5">
      <w:pPr>
        <w:spacing w:after="0"/>
        <w:jc w:val="center"/>
        <w:rPr>
          <w:rFonts w:ascii="Times New Roman" w:eastAsia="Times New Roman" w:hAnsi="Times New Roman" w:cs="Times New Roman"/>
          <w:sz w:val="32"/>
          <w:szCs w:val="32"/>
          <w:lang w:val="es-PE" w:eastAsia="es-PE"/>
        </w:rPr>
      </w:pPr>
    </w:p>
    <w:p w14:paraId="78122E72" w14:textId="77777777" w:rsidR="00206CA5" w:rsidRPr="00206CA5" w:rsidRDefault="00206CA5" w:rsidP="00206CA5">
      <w:pPr>
        <w:spacing w:after="0"/>
        <w:jc w:val="center"/>
        <w:rPr>
          <w:rFonts w:ascii="Times New Roman" w:eastAsia="Times New Roman" w:hAnsi="Times New Roman" w:cs="Times New Roman"/>
          <w:b/>
          <w:sz w:val="32"/>
          <w:szCs w:val="32"/>
          <w:lang w:val="es-PE" w:eastAsia="es-PE"/>
        </w:rPr>
      </w:pPr>
      <w:r w:rsidRPr="00206CA5">
        <w:rPr>
          <w:rFonts w:ascii="Times New Roman" w:eastAsia="Times New Roman" w:hAnsi="Times New Roman" w:cs="Times New Roman"/>
          <w:b/>
          <w:sz w:val="32"/>
          <w:szCs w:val="32"/>
          <w:lang w:val="es-PE" w:eastAsia="es-PE"/>
        </w:rPr>
        <w:t>Tacna – Perú</w:t>
      </w:r>
    </w:p>
    <w:p w14:paraId="6C8CBFC6" w14:textId="13AC0EDB" w:rsidR="00206CA5" w:rsidRPr="00206CA5" w:rsidRDefault="00206CA5" w:rsidP="00206CA5">
      <w:pPr>
        <w:spacing w:after="0"/>
        <w:jc w:val="center"/>
        <w:rPr>
          <w:rFonts w:ascii="Times New Roman" w:eastAsia="Times New Roman" w:hAnsi="Times New Roman" w:cs="Times New Roman"/>
          <w:b/>
          <w:i/>
          <w:sz w:val="32"/>
          <w:szCs w:val="32"/>
          <w:lang w:val="es-PE" w:eastAsia="es-PE"/>
        </w:rPr>
      </w:pPr>
      <w:r w:rsidRPr="00206CA5">
        <w:rPr>
          <w:rFonts w:ascii="Times New Roman" w:eastAsia="Times New Roman" w:hAnsi="Times New Roman" w:cs="Times New Roman"/>
          <w:b/>
          <w:i/>
          <w:sz w:val="32"/>
          <w:szCs w:val="32"/>
          <w:lang w:val="es-PE" w:eastAsia="es-PE"/>
        </w:rPr>
        <w:t>2026</w:t>
      </w:r>
    </w:p>
    <w:p w14:paraId="291DC978" w14:textId="77777777" w:rsidR="00206CA5" w:rsidRPr="00206CA5" w:rsidRDefault="00206CA5">
      <w:pPr>
        <w:keepNext/>
        <w:spacing w:before="320" w:after="160"/>
        <w:rPr>
          <w:rFonts w:ascii="Times New Roman" w:hAnsi="Times New Roman" w:cs="Times New Roman"/>
          <w:b/>
          <w:sz w:val="30"/>
          <w:lang w:val="es-PE"/>
        </w:rPr>
      </w:pPr>
    </w:p>
    <w:p w14:paraId="5D755F18" w14:textId="77777777" w:rsidR="00206CA5" w:rsidRPr="00206CA5" w:rsidRDefault="00206CA5">
      <w:pPr>
        <w:spacing w:before="160" w:after="40"/>
        <w:rPr>
          <w:rFonts w:ascii="Times New Roman" w:hAnsi="Times New Roman" w:cs="Times New Roman"/>
          <w:b/>
          <w:sz w:val="30"/>
          <w:lang w:val="es-PE"/>
        </w:rPr>
      </w:pPr>
    </w:p>
    <w:p w14:paraId="796DC9E5" w14:textId="774CEEE3" w:rsidR="008D2EAF" w:rsidRPr="00206CA5" w:rsidRDefault="00000000">
      <w:pPr>
        <w:spacing w:before="160" w:after="40"/>
        <w:rPr>
          <w:rFonts w:ascii="Times New Roman" w:hAnsi="Times New Roman" w:cs="Times New Roman"/>
          <w:lang w:val="es-PE"/>
        </w:rPr>
      </w:pPr>
      <w:r w:rsidRPr="00206CA5">
        <w:rPr>
          <w:rFonts w:ascii="Times New Roman" w:hAnsi="Times New Roman" w:cs="Times New Roman"/>
          <w:b/>
          <w:sz w:val="20"/>
          <w:lang w:val="es-PE"/>
        </w:rPr>
        <w:t>Tabla 1</w:t>
      </w:r>
    </w:p>
    <w:p w14:paraId="03E751FA" w14:textId="2BBEDECE" w:rsidR="008D2EAF" w:rsidRPr="00206CA5" w:rsidRDefault="00000000">
      <w:pPr>
        <w:spacing w:after="80"/>
        <w:rPr>
          <w:rFonts w:ascii="Times New Roman" w:hAnsi="Times New Roman" w:cs="Times New Roman"/>
          <w:lang w:val="es-PE"/>
        </w:rPr>
      </w:pPr>
      <w:r w:rsidRPr="00206CA5">
        <w:rPr>
          <w:rFonts w:ascii="Times New Roman" w:hAnsi="Times New Roman" w:cs="Times New Roman"/>
          <w:i/>
          <w:sz w:val="20"/>
          <w:lang w:val="es-PE"/>
        </w:rPr>
        <w:t>Historial de Revisiones y Control de Versiones del Documento</w:t>
      </w:r>
      <w:r w:rsidR="00206CA5" w:rsidRPr="00206CA5">
        <w:rPr>
          <w:rFonts w:ascii="Times New Roman" w:hAnsi="Times New Roman" w:cs="Times New Roman"/>
          <w:i/>
          <w:sz w:val="20"/>
          <w:lang w:val="es-PE"/>
        </w:rPr>
        <w:t>.</w:t>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480"/>
        <w:gridCol w:w="1078"/>
        <w:gridCol w:w="1482"/>
        <w:gridCol w:w="992"/>
        <w:gridCol w:w="3058"/>
      </w:tblGrid>
      <w:tr w:rsidR="00206CA5" w:rsidRPr="00206CA5" w14:paraId="3AC9303F" w14:textId="77777777" w:rsidTr="00C27350">
        <w:trPr>
          <w:trHeight w:val="284"/>
          <w:jc w:val="center"/>
        </w:trPr>
        <w:tc>
          <w:tcPr>
            <w:tcW w:w="9011" w:type="dxa"/>
            <w:gridSpan w:val="6"/>
            <w:tcBorders>
              <w:bottom w:val="single" w:sz="6" w:space="0" w:color="auto"/>
            </w:tcBorders>
            <w:shd w:val="clear" w:color="auto" w:fill="D9D9D9"/>
            <w:vAlign w:val="center"/>
          </w:tcPr>
          <w:p w14:paraId="110D0017" w14:textId="77777777" w:rsidR="00206CA5" w:rsidRPr="00206CA5" w:rsidRDefault="00206CA5" w:rsidP="00C27350">
            <w:pPr>
              <w:jc w:val="center"/>
              <w:rPr>
                <w:rFonts w:ascii="Times New Roman" w:hAnsi="Times New Roman" w:cs="Times New Roman"/>
                <w:sz w:val="14"/>
                <w:szCs w:val="24"/>
              </w:rPr>
            </w:pPr>
            <w:r w:rsidRPr="00206CA5">
              <w:rPr>
                <w:rFonts w:ascii="Times New Roman" w:hAnsi="Times New Roman" w:cs="Times New Roman"/>
                <w:sz w:val="14"/>
                <w:szCs w:val="24"/>
              </w:rPr>
              <w:t>CONTROL DE VERSIONES</w:t>
            </w:r>
          </w:p>
        </w:tc>
      </w:tr>
      <w:tr w:rsidR="00206CA5" w:rsidRPr="00206CA5" w14:paraId="081FE732" w14:textId="77777777" w:rsidTr="00206CA5">
        <w:trPr>
          <w:trHeight w:val="374"/>
          <w:jc w:val="center"/>
        </w:trPr>
        <w:tc>
          <w:tcPr>
            <w:tcW w:w="921" w:type="dxa"/>
            <w:shd w:val="clear" w:color="auto" w:fill="F2F2F2"/>
            <w:vAlign w:val="center"/>
          </w:tcPr>
          <w:p w14:paraId="534CBC13" w14:textId="77777777" w:rsidR="00206CA5" w:rsidRPr="00206CA5" w:rsidRDefault="00206CA5" w:rsidP="00C27350">
            <w:pPr>
              <w:jc w:val="center"/>
              <w:rPr>
                <w:rFonts w:ascii="Times New Roman" w:hAnsi="Times New Roman" w:cs="Times New Roman"/>
                <w:sz w:val="14"/>
                <w:szCs w:val="24"/>
              </w:rPr>
            </w:pPr>
            <w:proofErr w:type="spellStart"/>
            <w:r w:rsidRPr="00206CA5">
              <w:rPr>
                <w:rFonts w:ascii="Times New Roman" w:hAnsi="Times New Roman" w:cs="Times New Roman"/>
                <w:sz w:val="14"/>
                <w:szCs w:val="24"/>
              </w:rPr>
              <w:t>Versión</w:t>
            </w:r>
            <w:proofErr w:type="spellEnd"/>
          </w:p>
        </w:tc>
        <w:tc>
          <w:tcPr>
            <w:tcW w:w="1480" w:type="dxa"/>
            <w:shd w:val="clear" w:color="auto" w:fill="F2F2F2"/>
            <w:vAlign w:val="center"/>
          </w:tcPr>
          <w:p w14:paraId="41D800EA" w14:textId="77777777" w:rsidR="00206CA5" w:rsidRPr="00206CA5" w:rsidRDefault="00206CA5" w:rsidP="00C27350">
            <w:pPr>
              <w:jc w:val="center"/>
              <w:rPr>
                <w:rFonts w:ascii="Times New Roman" w:hAnsi="Times New Roman" w:cs="Times New Roman"/>
                <w:sz w:val="14"/>
                <w:szCs w:val="24"/>
              </w:rPr>
            </w:pPr>
            <w:r w:rsidRPr="00206CA5">
              <w:rPr>
                <w:rFonts w:ascii="Times New Roman" w:hAnsi="Times New Roman" w:cs="Times New Roman"/>
                <w:sz w:val="14"/>
                <w:szCs w:val="24"/>
              </w:rPr>
              <w:t xml:space="preserve">Hecha </w:t>
            </w:r>
            <w:proofErr w:type="spellStart"/>
            <w:r w:rsidRPr="00206CA5">
              <w:rPr>
                <w:rFonts w:ascii="Times New Roman" w:hAnsi="Times New Roman" w:cs="Times New Roman"/>
                <w:sz w:val="14"/>
                <w:szCs w:val="24"/>
              </w:rPr>
              <w:t>por</w:t>
            </w:r>
            <w:proofErr w:type="spellEnd"/>
          </w:p>
        </w:tc>
        <w:tc>
          <w:tcPr>
            <w:tcW w:w="1078" w:type="dxa"/>
            <w:shd w:val="clear" w:color="auto" w:fill="F2F2F2"/>
            <w:vAlign w:val="center"/>
          </w:tcPr>
          <w:p w14:paraId="16A7ECF3" w14:textId="77777777" w:rsidR="00206CA5" w:rsidRPr="00206CA5" w:rsidRDefault="00206CA5" w:rsidP="00C27350">
            <w:pPr>
              <w:jc w:val="center"/>
              <w:rPr>
                <w:rFonts w:ascii="Times New Roman" w:hAnsi="Times New Roman" w:cs="Times New Roman"/>
                <w:sz w:val="14"/>
                <w:szCs w:val="24"/>
              </w:rPr>
            </w:pPr>
            <w:proofErr w:type="spellStart"/>
            <w:r w:rsidRPr="00206CA5">
              <w:rPr>
                <w:rFonts w:ascii="Times New Roman" w:hAnsi="Times New Roman" w:cs="Times New Roman"/>
                <w:sz w:val="14"/>
                <w:szCs w:val="24"/>
              </w:rPr>
              <w:t>Revisada</w:t>
            </w:r>
            <w:proofErr w:type="spellEnd"/>
            <w:r w:rsidRPr="00206CA5">
              <w:rPr>
                <w:rFonts w:ascii="Times New Roman" w:hAnsi="Times New Roman" w:cs="Times New Roman"/>
                <w:sz w:val="14"/>
                <w:szCs w:val="24"/>
              </w:rPr>
              <w:t xml:space="preserve"> </w:t>
            </w:r>
            <w:proofErr w:type="spellStart"/>
            <w:r w:rsidRPr="00206CA5">
              <w:rPr>
                <w:rFonts w:ascii="Times New Roman" w:hAnsi="Times New Roman" w:cs="Times New Roman"/>
                <w:sz w:val="14"/>
                <w:szCs w:val="24"/>
              </w:rPr>
              <w:t>por</w:t>
            </w:r>
            <w:proofErr w:type="spellEnd"/>
          </w:p>
        </w:tc>
        <w:tc>
          <w:tcPr>
            <w:tcW w:w="1482" w:type="dxa"/>
            <w:shd w:val="clear" w:color="auto" w:fill="F2F2F2"/>
            <w:vAlign w:val="center"/>
          </w:tcPr>
          <w:p w14:paraId="4339D4E2" w14:textId="77777777" w:rsidR="00206CA5" w:rsidRPr="00206CA5" w:rsidRDefault="00206CA5" w:rsidP="00C27350">
            <w:pPr>
              <w:jc w:val="center"/>
              <w:rPr>
                <w:rFonts w:ascii="Times New Roman" w:hAnsi="Times New Roman" w:cs="Times New Roman"/>
                <w:sz w:val="14"/>
                <w:szCs w:val="24"/>
              </w:rPr>
            </w:pPr>
            <w:proofErr w:type="spellStart"/>
            <w:r w:rsidRPr="00206CA5">
              <w:rPr>
                <w:rFonts w:ascii="Times New Roman" w:hAnsi="Times New Roman" w:cs="Times New Roman"/>
                <w:sz w:val="14"/>
                <w:szCs w:val="24"/>
              </w:rPr>
              <w:t>Aprobada</w:t>
            </w:r>
            <w:proofErr w:type="spellEnd"/>
            <w:r w:rsidRPr="00206CA5">
              <w:rPr>
                <w:rFonts w:ascii="Times New Roman" w:hAnsi="Times New Roman" w:cs="Times New Roman"/>
                <w:sz w:val="14"/>
                <w:szCs w:val="24"/>
              </w:rPr>
              <w:t xml:space="preserve"> </w:t>
            </w:r>
            <w:proofErr w:type="spellStart"/>
            <w:r w:rsidRPr="00206CA5">
              <w:rPr>
                <w:rFonts w:ascii="Times New Roman" w:hAnsi="Times New Roman" w:cs="Times New Roman"/>
                <w:sz w:val="14"/>
                <w:szCs w:val="24"/>
              </w:rPr>
              <w:t>por</w:t>
            </w:r>
            <w:proofErr w:type="spellEnd"/>
          </w:p>
        </w:tc>
        <w:tc>
          <w:tcPr>
            <w:tcW w:w="992" w:type="dxa"/>
            <w:shd w:val="clear" w:color="auto" w:fill="F2F2F2"/>
            <w:vAlign w:val="center"/>
          </w:tcPr>
          <w:p w14:paraId="1CA8BB32" w14:textId="77777777" w:rsidR="00206CA5" w:rsidRPr="00206CA5" w:rsidRDefault="00206CA5" w:rsidP="00C27350">
            <w:pPr>
              <w:jc w:val="center"/>
              <w:rPr>
                <w:rFonts w:ascii="Times New Roman" w:hAnsi="Times New Roman" w:cs="Times New Roman"/>
                <w:sz w:val="14"/>
                <w:szCs w:val="24"/>
              </w:rPr>
            </w:pPr>
            <w:proofErr w:type="spellStart"/>
            <w:r w:rsidRPr="00206CA5">
              <w:rPr>
                <w:rFonts w:ascii="Times New Roman" w:hAnsi="Times New Roman" w:cs="Times New Roman"/>
                <w:sz w:val="14"/>
                <w:szCs w:val="24"/>
              </w:rPr>
              <w:t>Fecha</w:t>
            </w:r>
            <w:proofErr w:type="spellEnd"/>
          </w:p>
        </w:tc>
        <w:tc>
          <w:tcPr>
            <w:tcW w:w="3058" w:type="dxa"/>
            <w:shd w:val="clear" w:color="auto" w:fill="F2F2F2"/>
            <w:vAlign w:val="center"/>
          </w:tcPr>
          <w:p w14:paraId="10221F85" w14:textId="77777777" w:rsidR="00206CA5" w:rsidRPr="00206CA5" w:rsidRDefault="00206CA5" w:rsidP="00C27350">
            <w:pPr>
              <w:jc w:val="center"/>
              <w:rPr>
                <w:rFonts w:ascii="Times New Roman" w:hAnsi="Times New Roman" w:cs="Times New Roman"/>
                <w:sz w:val="14"/>
                <w:szCs w:val="24"/>
              </w:rPr>
            </w:pPr>
            <w:proofErr w:type="spellStart"/>
            <w:r w:rsidRPr="00206CA5">
              <w:rPr>
                <w:rFonts w:ascii="Times New Roman" w:hAnsi="Times New Roman" w:cs="Times New Roman"/>
                <w:sz w:val="14"/>
                <w:szCs w:val="24"/>
              </w:rPr>
              <w:t>Motivo</w:t>
            </w:r>
            <w:proofErr w:type="spellEnd"/>
          </w:p>
        </w:tc>
      </w:tr>
      <w:tr w:rsidR="00206CA5" w:rsidRPr="00206CA5" w14:paraId="26A3F457" w14:textId="77777777" w:rsidTr="00206CA5">
        <w:trPr>
          <w:trHeight w:val="861"/>
          <w:jc w:val="center"/>
        </w:trPr>
        <w:tc>
          <w:tcPr>
            <w:tcW w:w="921" w:type="dxa"/>
          </w:tcPr>
          <w:p w14:paraId="4AF50D47" w14:textId="77777777" w:rsidR="00206CA5" w:rsidRPr="00206CA5" w:rsidRDefault="00206CA5" w:rsidP="00206CA5">
            <w:pPr>
              <w:jc w:val="center"/>
              <w:rPr>
                <w:rFonts w:ascii="Times New Roman" w:hAnsi="Times New Roman" w:cs="Times New Roman"/>
                <w:sz w:val="14"/>
                <w:szCs w:val="24"/>
              </w:rPr>
            </w:pPr>
            <w:r w:rsidRPr="00206CA5">
              <w:rPr>
                <w:rFonts w:ascii="Times New Roman" w:hAnsi="Times New Roman" w:cs="Times New Roman"/>
                <w:sz w:val="14"/>
                <w:szCs w:val="24"/>
              </w:rPr>
              <w:t>1.0</w:t>
            </w:r>
          </w:p>
        </w:tc>
        <w:tc>
          <w:tcPr>
            <w:tcW w:w="1480" w:type="dxa"/>
          </w:tcPr>
          <w:p w14:paraId="360B4BC3" w14:textId="05773A74" w:rsidR="00206CA5" w:rsidRPr="00206CA5" w:rsidRDefault="00206CA5" w:rsidP="00206CA5">
            <w:pPr>
              <w:jc w:val="center"/>
              <w:rPr>
                <w:rFonts w:ascii="Times New Roman" w:hAnsi="Times New Roman" w:cs="Times New Roman"/>
                <w:sz w:val="14"/>
                <w:szCs w:val="24"/>
                <w:lang w:val="es-PE"/>
              </w:rPr>
            </w:pPr>
            <w:r w:rsidRPr="00206CA5">
              <w:rPr>
                <w:rFonts w:ascii="Times New Roman" w:hAnsi="Times New Roman" w:cs="Times New Roman"/>
                <w:sz w:val="19"/>
                <w:lang w:val="es-PE"/>
              </w:rPr>
              <w:t>R. Colque / F. Ramos</w:t>
            </w:r>
            <w:r w:rsidRPr="00206CA5">
              <w:rPr>
                <w:rFonts w:ascii="Times New Roman" w:hAnsi="Times New Roman" w:cs="Times New Roman"/>
                <w:sz w:val="19"/>
                <w:lang w:val="es-PE"/>
              </w:rPr>
              <w:t>/Choqueña</w:t>
            </w:r>
          </w:p>
        </w:tc>
        <w:tc>
          <w:tcPr>
            <w:tcW w:w="1078" w:type="dxa"/>
          </w:tcPr>
          <w:p w14:paraId="6A66520D" w14:textId="13BF4D52" w:rsidR="00206CA5" w:rsidRPr="00206CA5" w:rsidRDefault="00206CA5" w:rsidP="00206CA5">
            <w:pPr>
              <w:jc w:val="center"/>
              <w:rPr>
                <w:rFonts w:ascii="Times New Roman" w:hAnsi="Times New Roman" w:cs="Times New Roman"/>
                <w:sz w:val="14"/>
                <w:szCs w:val="24"/>
              </w:rPr>
            </w:pPr>
            <w:r w:rsidRPr="00206CA5">
              <w:rPr>
                <w:rFonts w:ascii="Times New Roman" w:hAnsi="Times New Roman" w:cs="Times New Roman"/>
                <w:sz w:val="19"/>
              </w:rPr>
              <w:t>Mag. P. Cuadros</w:t>
            </w:r>
          </w:p>
        </w:tc>
        <w:tc>
          <w:tcPr>
            <w:tcW w:w="1482" w:type="dxa"/>
          </w:tcPr>
          <w:p w14:paraId="7266B13C" w14:textId="7FF88984" w:rsidR="00206CA5" w:rsidRPr="00206CA5" w:rsidRDefault="00206CA5" w:rsidP="00206CA5">
            <w:pPr>
              <w:jc w:val="center"/>
              <w:rPr>
                <w:rFonts w:ascii="Times New Roman" w:hAnsi="Times New Roman" w:cs="Times New Roman"/>
                <w:sz w:val="14"/>
                <w:szCs w:val="24"/>
              </w:rPr>
            </w:pPr>
            <w:r w:rsidRPr="00206CA5">
              <w:rPr>
                <w:rFonts w:ascii="Times New Roman" w:hAnsi="Times New Roman" w:cs="Times New Roman"/>
                <w:sz w:val="19"/>
              </w:rPr>
              <w:t>Mag. P. Cuadros</w:t>
            </w:r>
          </w:p>
        </w:tc>
        <w:tc>
          <w:tcPr>
            <w:tcW w:w="992" w:type="dxa"/>
          </w:tcPr>
          <w:p w14:paraId="68AA35F1" w14:textId="6FEA45C7" w:rsidR="00206CA5" w:rsidRPr="00206CA5" w:rsidRDefault="00206CA5" w:rsidP="00206CA5">
            <w:pPr>
              <w:jc w:val="center"/>
              <w:rPr>
                <w:rFonts w:ascii="Times New Roman" w:hAnsi="Times New Roman" w:cs="Times New Roman"/>
                <w:sz w:val="14"/>
                <w:szCs w:val="24"/>
              </w:rPr>
            </w:pPr>
            <w:r w:rsidRPr="00206CA5">
              <w:rPr>
                <w:rFonts w:ascii="Times New Roman" w:hAnsi="Times New Roman" w:cs="Times New Roman"/>
                <w:sz w:val="19"/>
              </w:rPr>
              <w:t>06/10/2026</w:t>
            </w:r>
          </w:p>
        </w:tc>
        <w:tc>
          <w:tcPr>
            <w:tcW w:w="3058" w:type="dxa"/>
          </w:tcPr>
          <w:p w14:paraId="64E45529" w14:textId="26C88663" w:rsidR="00206CA5" w:rsidRPr="00206CA5" w:rsidRDefault="00206CA5" w:rsidP="00206CA5">
            <w:pPr>
              <w:rPr>
                <w:rFonts w:ascii="Times New Roman" w:hAnsi="Times New Roman" w:cs="Times New Roman"/>
                <w:sz w:val="14"/>
                <w:szCs w:val="24"/>
                <w:lang w:val="es-PE"/>
              </w:rPr>
            </w:pPr>
            <w:r w:rsidRPr="00206CA5">
              <w:rPr>
                <w:rFonts w:ascii="Times New Roman" w:hAnsi="Times New Roman" w:cs="Times New Roman"/>
                <w:sz w:val="19"/>
                <w:lang w:val="es-PE"/>
              </w:rPr>
              <w:t>Versión formal completa bajo estándares IEEE 830, ISO 29148 y APA 7ma Ed.</w:t>
            </w:r>
          </w:p>
        </w:tc>
      </w:tr>
    </w:tbl>
    <w:p w14:paraId="7AE17D67" w14:textId="77777777" w:rsidR="00206CA5" w:rsidRPr="00206CA5" w:rsidRDefault="00206CA5" w:rsidP="00206CA5">
      <w:pPr>
        <w:rPr>
          <w:rFonts w:ascii="Times New Roman" w:hAnsi="Times New Roman" w:cs="Times New Roman"/>
          <w:b/>
          <w:sz w:val="24"/>
          <w:lang w:val="es-PE"/>
        </w:rPr>
      </w:pPr>
    </w:p>
    <w:p w14:paraId="393B9E2D" w14:textId="77777777" w:rsidR="008D2EAF" w:rsidRPr="00206CA5" w:rsidRDefault="008D2EAF">
      <w:pPr>
        <w:spacing w:after="240"/>
        <w:rPr>
          <w:rFonts w:ascii="Times New Roman" w:hAnsi="Times New Roman" w:cs="Times New Roman"/>
          <w:lang w:val="es-PE"/>
        </w:rPr>
      </w:pPr>
    </w:p>
    <w:p w14:paraId="4786107C" w14:textId="77777777" w:rsidR="00206CA5" w:rsidRPr="00206CA5" w:rsidRDefault="00206CA5">
      <w:pPr>
        <w:spacing w:after="240"/>
        <w:rPr>
          <w:rFonts w:ascii="Times New Roman" w:hAnsi="Times New Roman" w:cs="Times New Roman"/>
          <w:lang w:val="es-PE"/>
        </w:rPr>
      </w:pPr>
    </w:p>
    <w:p w14:paraId="30D56996" w14:textId="77777777" w:rsidR="00206CA5" w:rsidRPr="00206CA5" w:rsidRDefault="00206CA5">
      <w:pPr>
        <w:spacing w:after="240"/>
        <w:rPr>
          <w:rFonts w:ascii="Times New Roman" w:hAnsi="Times New Roman" w:cs="Times New Roman"/>
          <w:lang w:val="es-PE"/>
        </w:rPr>
      </w:pPr>
    </w:p>
    <w:p w14:paraId="736CF8AF" w14:textId="77777777" w:rsidR="00206CA5" w:rsidRPr="00206CA5" w:rsidRDefault="00206CA5">
      <w:pPr>
        <w:spacing w:after="240"/>
        <w:rPr>
          <w:rFonts w:ascii="Times New Roman" w:hAnsi="Times New Roman" w:cs="Times New Roman"/>
          <w:lang w:val="es-PE"/>
        </w:rPr>
      </w:pPr>
    </w:p>
    <w:p w14:paraId="6653535E" w14:textId="77777777" w:rsidR="00206CA5" w:rsidRPr="00206CA5" w:rsidRDefault="00206CA5">
      <w:pPr>
        <w:spacing w:after="240"/>
        <w:rPr>
          <w:rFonts w:ascii="Times New Roman" w:hAnsi="Times New Roman" w:cs="Times New Roman"/>
          <w:lang w:val="es-PE"/>
        </w:rPr>
      </w:pPr>
    </w:p>
    <w:p w14:paraId="3CC112BA" w14:textId="77777777" w:rsidR="00206CA5" w:rsidRPr="00206CA5" w:rsidRDefault="00206CA5">
      <w:pPr>
        <w:spacing w:after="240"/>
        <w:rPr>
          <w:rFonts w:ascii="Times New Roman" w:hAnsi="Times New Roman" w:cs="Times New Roman"/>
          <w:lang w:val="es-PE"/>
        </w:rPr>
      </w:pPr>
    </w:p>
    <w:p w14:paraId="33711CB0" w14:textId="286D5C3D" w:rsidR="00206CA5" w:rsidRPr="00206CA5" w:rsidRDefault="00206CA5" w:rsidP="00206CA5">
      <w:pPr>
        <w:pStyle w:val="Ttulo"/>
        <w:jc w:val="right"/>
        <w:rPr>
          <w:rFonts w:ascii="Times New Roman" w:hAnsi="Times New Roman" w:cs="Times New Roman"/>
          <w:color w:val="auto"/>
          <w:lang w:val="es-PE"/>
        </w:rPr>
      </w:pPr>
      <w:r w:rsidRPr="00206CA5">
        <w:rPr>
          <w:rFonts w:ascii="Times New Roman" w:hAnsi="Times New Roman" w:cs="Times New Roman"/>
          <w:color w:val="auto"/>
          <w:lang w:val="es-PE"/>
        </w:rPr>
        <w:t xml:space="preserve">Sistema </w:t>
      </w:r>
      <w:proofErr w:type="spellStart"/>
      <w:r>
        <w:rPr>
          <w:rFonts w:ascii="Times New Roman" w:hAnsi="Times New Roman" w:cs="Times New Roman"/>
          <w:i/>
          <w:color w:val="auto"/>
          <w:lang w:val="es-PE"/>
        </w:rPr>
        <w:t>Monitorhub</w:t>
      </w:r>
      <w:proofErr w:type="spellEnd"/>
    </w:p>
    <w:p w14:paraId="15664B1B" w14:textId="77777777" w:rsidR="00206CA5" w:rsidRPr="00206CA5" w:rsidRDefault="00206CA5" w:rsidP="00206CA5">
      <w:pPr>
        <w:pStyle w:val="Ttulo"/>
        <w:jc w:val="right"/>
        <w:rPr>
          <w:rFonts w:ascii="Times New Roman" w:hAnsi="Times New Roman" w:cs="Times New Roman"/>
          <w:color w:val="auto"/>
          <w:lang w:val="es-PE"/>
        </w:rPr>
      </w:pPr>
      <w:r w:rsidRPr="00206CA5">
        <w:rPr>
          <w:rFonts w:ascii="Times New Roman" w:hAnsi="Times New Roman" w:cs="Times New Roman"/>
          <w:color w:val="auto"/>
          <w:lang w:val="es-PE"/>
        </w:rPr>
        <w:t>Documento de Especificación de Requerimientos de Software</w:t>
      </w:r>
    </w:p>
    <w:p w14:paraId="105C0302" w14:textId="77777777" w:rsidR="00206CA5" w:rsidRPr="00206CA5" w:rsidRDefault="00206CA5" w:rsidP="00206CA5">
      <w:pPr>
        <w:pStyle w:val="Ttulo"/>
        <w:jc w:val="right"/>
        <w:rPr>
          <w:rFonts w:ascii="Times New Roman" w:hAnsi="Times New Roman" w:cs="Times New Roman"/>
          <w:color w:val="auto"/>
          <w:lang w:val="es-PE"/>
        </w:rPr>
      </w:pPr>
    </w:p>
    <w:p w14:paraId="34EC200B" w14:textId="77777777" w:rsidR="00206CA5" w:rsidRPr="00206CA5" w:rsidRDefault="00206CA5" w:rsidP="00206CA5">
      <w:pPr>
        <w:pStyle w:val="Ttulo"/>
        <w:jc w:val="right"/>
        <w:rPr>
          <w:rFonts w:ascii="Times New Roman" w:hAnsi="Times New Roman" w:cs="Times New Roman"/>
          <w:color w:val="auto"/>
          <w:sz w:val="28"/>
          <w:lang w:val="es-PE"/>
        </w:rPr>
      </w:pPr>
      <w:r w:rsidRPr="00206CA5">
        <w:rPr>
          <w:rFonts w:ascii="Times New Roman" w:hAnsi="Times New Roman" w:cs="Times New Roman"/>
          <w:color w:val="auto"/>
          <w:sz w:val="28"/>
          <w:lang w:val="es-PE"/>
        </w:rPr>
        <w:t xml:space="preserve">Versión </w:t>
      </w:r>
      <w:r w:rsidRPr="00206CA5">
        <w:rPr>
          <w:rFonts w:ascii="Times New Roman" w:hAnsi="Times New Roman" w:cs="Times New Roman"/>
          <w:i/>
          <w:color w:val="auto"/>
          <w:sz w:val="28"/>
          <w:lang w:val="es-PE"/>
        </w:rPr>
        <w:t>{1.0}</w:t>
      </w:r>
    </w:p>
    <w:p w14:paraId="31F0F14A" w14:textId="77777777" w:rsidR="00206CA5" w:rsidRPr="00206CA5" w:rsidRDefault="00206CA5">
      <w:pPr>
        <w:spacing w:after="240"/>
        <w:rPr>
          <w:rFonts w:ascii="Times New Roman" w:hAnsi="Times New Roman" w:cs="Times New Roman"/>
          <w:lang w:val="es-PE"/>
        </w:rPr>
      </w:pPr>
    </w:p>
    <w:p w14:paraId="663EE344" w14:textId="77777777" w:rsidR="00206CA5" w:rsidRPr="00206CA5" w:rsidRDefault="00206CA5">
      <w:pPr>
        <w:spacing w:after="240"/>
        <w:rPr>
          <w:rFonts w:ascii="Times New Roman" w:hAnsi="Times New Roman" w:cs="Times New Roman"/>
          <w:lang w:val="es-PE"/>
        </w:rPr>
      </w:pPr>
    </w:p>
    <w:p w14:paraId="7462F015" w14:textId="77777777" w:rsidR="00206CA5" w:rsidRPr="00206CA5" w:rsidRDefault="00206CA5">
      <w:pPr>
        <w:spacing w:after="240"/>
        <w:rPr>
          <w:rFonts w:ascii="Times New Roman" w:hAnsi="Times New Roman" w:cs="Times New Roman"/>
          <w:lang w:val="es-PE"/>
        </w:rPr>
      </w:pPr>
    </w:p>
    <w:p w14:paraId="4FDA1B68" w14:textId="77777777" w:rsidR="00206CA5" w:rsidRPr="00206CA5" w:rsidRDefault="00206CA5">
      <w:pPr>
        <w:spacing w:after="240"/>
        <w:rPr>
          <w:rFonts w:ascii="Times New Roman" w:hAnsi="Times New Roman" w:cs="Times New Roman"/>
          <w:lang w:val="es-PE"/>
        </w:rPr>
      </w:pPr>
    </w:p>
    <w:p w14:paraId="0C4632BC" w14:textId="77777777" w:rsidR="00206CA5" w:rsidRPr="00206CA5" w:rsidRDefault="00206CA5">
      <w:pPr>
        <w:spacing w:after="240"/>
        <w:rPr>
          <w:rFonts w:ascii="Times New Roman" w:hAnsi="Times New Roman" w:cs="Times New Roman"/>
          <w:lang w:val="es-PE"/>
        </w:rPr>
      </w:pPr>
    </w:p>
    <w:p w14:paraId="26C1EDD3" w14:textId="77777777" w:rsidR="00206CA5" w:rsidRPr="00206CA5" w:rsidRDefault="00206CA5">
      <w:pPr>
        <w:spacing w:after="240"/>
        <w:rPr>
          <w:rFonts w:ascii="Times New Roman" w:hAnsi="Times New Roman" w:cs="Times New Roman"/>
          <w:lang w:val="es-PE"/>
        </w:rPr>
      </w:pPr>
    </w:p>
    <w:p w14:paraId="3F2FF45F" w14:textId="77777777" w:rsidR="008D2EAF" w:rsidRPr="00206CA5" w:rsidRDefault="00000000">
      <w:pPr>
        <w:keepNext/>
        <w:spacing w:before="320" w:after="160"/>
        <w:rPr>
          <w:rFonts w:ascii="Times New Roman" w:hAnsi="Times New Roman" w:cs="Times New Roman"/>
          <w:lang w:val="es-PE"/>
        </w:rPr>
      </w:pPr>
      <w:r w:rsidRPr="00206CA5">
        <w:rPr>
          <w:rFonts w:ascii="Times New Roman" w:hAnsi="Times New Roman" w:cs="Times New Roman"/>
          <w:b/>
          <w:sz w:val="30"/>
          <w:lang w:val="es-PE"/>
        </w:rPr>
        <w:lastRenderedPageBreak/>
        <w:t>ÍNDICE GENERAL</w:t>
      </w:r>
    </w:p>
    <w:p w14:paraId="2DBEBA0D"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INTRODUCCIÓN</w:t>
      </w:r>
      <w:r w:rsidRPr="00206CA5">
        <w:rPr>
          <w:rFonts w:ascii="Times New Roman" w:hAnsi="Times New Roman" w:cs="Times New Roman"/>
          <w:lang w:val="es-PE"/>
        </w:rPr>
        <w:t xml:space="preserve"> ............................................................... </w:t>
      </w:r>
      <w:r w:rsidRPr="00206CA5">
        <w:rPr>
          <w:rFonts w:ascii="Times New Roman" w:hAnsi="Times New Roman" w:cs="Times New Roman"/>
          <w:b/>
          <w:lang w:val="es-PE"/>
        </w:rPr>
        <w:t>4</w:t>
      </w:r>
    </w:p>
    <w:p w14:paraId="08F460E3"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I. Generalidades de la Empresa</w:t>
      </w:r>
      <w:r w:rsidRPr="00206CA5">
        <w:rPr>
          <w:rFonts w:ascii="Times New Roman" w:hAnsi="Times New Roman" w:cs="Times New Roman"/>
          <w:lang w:val="es-PE"/>
        </w:rPr>
        <w:t xml:space="preserve"> ............................................. </w:t>
      </w:r>
      <w:r w:rsidRPr="00206CA5">
        <w:rPr>
          <w:rFonts w:ascii="Times New Roman" w:hAnsi="Times New Roman" w:cs="Times New Roman"/>
          <w:b/>
          <w:lang w:val="es-PE"/>
        </w:rPr>
        <w:t>5</w:t>
      </w:r>
    </w:p>
    <w:p w14:paraId="2235A7FA"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1. Nombre de la Empresa ................................................. </w:t>
      </w:r>
      <w:r w:rsidRPr="00206CA5">
        <w:rPr>
          <w:rFonts w:ascii="Times New Roman" w:hAnsi="Times New Roman" w:cs="Times New Roman"/>
          <w:b/>
          <w:lang w:val="es-PE"/>
        </w:rPr>
        <w:t>5</w:t>
      </w:r>
    </w:p>
    <w:p w14:paraId="7F79EE8B"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2. Visión ............................................................... </w:t>
      </w:r>
      <w:r w:rsidRPr="00206CA5">
        <w:rPr>
          <w:rFonts w:ascii="Times New Roman" w:hAnsi="Times New Roman" w:cs="Times New Roman"/>
          <w:b/>
          <w:lang w:val="es-PE"/>
        </w:rPr>
        <w:t>5</w:t>
      </w:r>
    </w:p>
    <w:p w14:paraId="03C14AB4"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3. Misión ............................................................... </w:t>
      </w:r>
      <w:r w:rsidRPr="00206CA5">
        <w:rPr>
          <w:rFonts w:ascii="Times New Roman" w:hAnsi="Times New Roman" w:cs="Times New Roman"/>
          <w:b/>
          <w:lang w:val="es-PE"/>
        </w:rPr>
        <w:t>5</w:t>
      </w:r>
    </w:p>
    <w:p w14:paraId="295B86C7"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4. Organigrama .......................................................... </w:t>
      </w:r>
      <w:r w:rsidRPr="00206CA5">
        <w:rPr>
          <w:rFonts w:ascii="Times New Roman" w:hAnsi="Times New Roman" w:cs="Times New Roman"/>
          <w:b/>
          <w:lang w:val="es-PE"/>
        </w:rPr>
        <w:t>5</w:t>
      </w:r>
    </w:p>
    <w:p w14:paraId="374E3A4A"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 xml:space="preserve">II. </w:t>
      </w:r>
      <w:proofErr w:type="spellStart"/>
      <w:r w:rsidRPr="00206CA5">
        <w:rPr>
          <w:rFonts w:ascii="Times New Roman" w:hAnsi="Times New Roman" w:cs="Times New Roman"/>
          <w:b/>
          <w:lang w:val="es-PE"/>
        </w:rPr>
        <w:t>Visionamiento</w:t>
      </w:r>
      <w:proofErr w:type="spellEnd"/>
      <w:r w:rsidRPr="00206CA5">
        <w:rPr>
          <w:rFonts w:ascii="Times New Roman" w:hAnsi="Times New Roman" w:cs="Times New Roman"/>
          <w:b/>
          <w:lang w:val="es-PE"/>
        </w:rPr>
        <w:t xml:space="preserve"> de la Empresa</w:t>
      </w:r>
      <w:r w:rsidRPr="00206CA5">
        <w:rPr>
          <w:rFonts w:ascii="Times New Roman" w:hAnsi="Times New Roman" w:cs="Times New Roman"/>
          <w:lang w:val="es-PE"/>
        </w:rPr>
        <w:t xml:space="preserve"> ............................................ </w:t>
      </w:r>
      <w:r w:rsidRPr="00206CA5">
        <w:rPr>
          <w:rFonts w:ascii="Times New Roman" w:hAnsi="Times New Roman" w:cs="Times New Roman"/>
          <w:b/>
          <w:lang w:val="es-PE"/>
        </w:rPr>
        <w:t>5</w:t>
      </w:r>
    </w:p>
    <w:p w14:paraId="4F1EF2FC"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1. Descripción del Problema ............................................. </w:t>
      </w:r>
      <w:r w:rsidRPr="00206CA5">
        <w:rPr>
          <w:rFonts w:ascii="Times New Roman" w:hAnsi="Times New Roman" w:cs="Times New Roman"/>
          <w:b/>
          <w:lang w:val="es-PE"/>
        </w:rPr>
        <w:t>5</w:t>
      </w:r>
    </w:p>
    <w:p w14:paraId="715CA009"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2. Objetivos de Negocios ................................................ </w:t>
      </w:r>
      <w:r w:rsidRPr="00206CA5">
        <w:rPr>
          <w:rFonts w:ascii="Times New Roman" w:hAnsi="Times New Roman" w:cs="Times New Roman"/>
          <w:b/>
          <w:lang w:val="es-PE"/>
        </w:rPr>
        <w:t>5</w:t>
      </w:r>
    </w:p>
    <w:p w14:paraId="09746818"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3. Objetivos de Diseño .................................................. </w:t>
      </w:r>
      <w:r w:rsidRPr="00206CA5">
        <w:rPr>
          <w:rFonts w:ascii="Times New Roman" w:hAnsi="Times New Roman" w:cs="Times New Roman"/>
          <w:b/>
          <w:lang w:val="es-PE"/>
        </w:rPr>
        <w:t>5</w:t>
      </w:r>
    </w:p>
    <w:p w14:paraId="51CA06B5"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4. Alcance del proyecto ................................................. </w:t>
      </w:r>
      <w:r w:rsidRPr="00206CA5">
        <w:rPr>
          <w:rFonts w:ascii="Times New Roman" w:hAnsi="Times New Roman" w:cs="Times New Roman"/>
          <w:b/>
          <w:lang w:val="es-PE"/>
        </w:rPr>
        <w:t>5</w:t>
      </w:r>
    </w:p>
    <w:p w14:paraId="4E702B1D"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5. Viabilidad del Sistema ............................................... </w:t>
      </w:r>
      <w:r w:rsidRPr="00206CA5">
        <w:rPr>
          <w:rFonts w:ascii="Times New Roman" w:hAnsi="Times New Roman" w:cs="Times New Roman"/>
          <w:b/>
          <w:lang w:val="es-PE"/>
        </w:rPr>
        <w:t>5</w:t>
      </w:r>
    </w:p>
    <w:p w14:paraId="4032DDD0"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6. Información obtenida del Levantamiento de Información ................ </w:t>
      </w:r>
      <w:r w:rsidRPr="00206CA5">
        <w:rPr>
          <w:rFonts w:ascii="Times New Roman" w:hAnsi="Times New Roman" w:cs="Times New Roman"/>
          <w:b/>
          <w:lang w:val="es-PE"/>
        </w:rPr>
        <w:t>6</w:t>
      </w:r>
    </w:p>
    <w:p w14:paraId="7A744C13"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III. Análisis de Procesos</w:t>
      </w:r>
      <w:r w:rsidRPr="00206CA5">
        <w:rPr>
          <w:rFonts w:ascii="Times New Roman" w:hAnsi="Times New Roman" w:cs="Times New Roman"/>
          <w:lang w:val="es-PE"/>
        </w:rPr>
        <w:t xml:space="preserve"> .................................................. </w:t>
      </w:r>
      <w:r w:rsidRPr="00206CA5">
        <w:rPr>
          <w:rFonts w:ascii="Times New Roman" w:hAnsi="Times New Roman" w:cs="Times New Roman"/>
          <w:b/>
          <w:lang w:val="es-PE"/>
        </w:rPr>
        <w:t>6</w:t>
      </w:r>
    </w:p>
    <w:p w14:paraId="5A977B19"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a) Diagrama del Proceso Actual – Diagrama de actividades ................ </w:t>
      </w:r>
      <w:r w:rsidRPr="00206CA5">
        <w:rPr>
          <w:rFonts w:ascii="Times New Roman" w:hAnsi="Times New Roman" w:cs="Times New Roman"/>
          <w:b/>
          <w:lang w:val="es-PE"/>
        </w:rPr>
        <w:t>6</w:t>
      </w:r>
    </w:p>
    <w:p w14:paraId="005A5437"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b) Diagrama del Proceso Propuesto – Diagrama de actividades Inicial</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7</w:t>
      </w:r>
    </w:p>
    <w:p w14:paraId="245D6533"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IV. Especificación de Requerimientos de Software</w:t>
      </w:r>
      <w:r w:rsidRPr="00206CA5">
        <w:rPr>
          <w:rFonts w:ascii="Times New Roman" w:hAnsi="Times New Roman" w:cs="Times New Roman"/>
          <w:lang w:val="es-PE"/>
        </w:rPr>
        <w:t xml:space="preserve"> ........................... </w:t>
      </w:r>
      <w:r w:rsidRPr="00206CA5">
        <w:rPr>
          <w:rFonts w:ascii="Times New Roman" w:hAnsi="Times New Roman" w:cs="Times New Roman"/>
          <w:b/>
          <w:lang w:val="es-PE"/>
        </w:rPr>
        <w:t>7</w:t>
      </w:r>
    </w:p>
    <w:p w14:paraId="2E00173E"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a) Cuadro de Requerimientos funcionales Inicial ......................... </w:t>
      </w:r>
      <w:r w:rsidRPr="00206CA5">
        <w:rPr>
          <w:rFonts w:ascii="Times New Roman" w:hAnsi="Times New Roman" w:cs="Times New Roman"/>
          <w:b/>
          <w:lang w:val="es-PE"/>
        </w:rPr>
        <w:t>7</w:t>
      </w:r>
    </w:p>
    <w:p w14:paraId="548872D9"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b) Cuadro de Requerimientos No funcionales .............................. </w:t>
      </w:r>
      <w:r w:rsidRPr="00206CA5">
        <w:rPr>
          <w:rFonts w:ascii="Times New Roman" w:hAnsi="Times New Roman" w:cs="Times New Roman"/>
          <w:b/>
          <w:lang w:val="es-PE"/>
        </w:rPr>
        <w:t>7</w:t>
      </w:r>
    </w:p>
    <w:p w14:paraId="11AADA0F"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c) Cuadro de Requerimientos funcionales Final ........................... </w:t>
      </w:r>
      <w:r w:rsidRPr="00206CA5">
        <w:rPr>
          <w:rFonts w:ascii="Times New Roman" w:hAnsi="Times New Roman" w:cs="Times New Roman"/>
          <w:b/>
          <w:lang w:val="es-PE"/>
        </w:rPr>
        <w:t>8</w:t>
      </w:r>
    </w:p>
    <w:p w14:paraId="627C2227"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d) Reglas de Negocio .................................................... </w:t>
      </w:r>
      <w:r w:rsidRPr="00206CA5">
        <w:rPr>
          <w:rFonts w:ascii="Times New Roman" w:hAnsi="Times New Roman" w:cs="Times New Roman"/>
          <w:b/>
          <w:lang w:val="es-PE"/>
        </w:rPr>
        <w:t>9</w:t>
      </w:r>
    </w:p>
    <w:p w14:paraId="4F370E8E"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V. Fase de Desarrollo</w:t>
      </w:r>
      <w:r w:rsidRPr="00206CA5">
        <w:rPr>
          <w:rFonts w:ascii="Times New Roman" w:hAnsi="Times New Roman" w:cs="Times New Roman"/>
          <w:lang w:val="es-PE"/>
        </w:rPr>
        <w:t xml:space="preserve"> ...................................................... </w:t>
      </w:r>
      <w:r w:rsidRPr="00206CA5">
        <w:rPr>
          <w:rFonts w:ascii="Times New Roman" w:hAnsi="Times New Roman" w:cs="Times New Roman"/>
          <w:b/>
          <w:lang w:val="es-PE"/>
        </w:rPr>
        <w:t>12</w:t>
      </w:r>
    </w:p>
    <w:p w14:paraId="0E363601"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1. Perfiles de Usuario .................................................. </w:t>
      </w:r>
      <w:r w:rsidRPr="00206CA5">
        <w:rPr>
          <w:rFonts w:ascii="Times New Roman" w:hAnsi="Times New Roman" w:cs="Times New Roman"/>
          <w:b/>
          <w:lang w:val="es-PE"/>
        </w:rPr>
        <w:t>12</w:t>
      </w:r>
    </w:p>
    <w:p w14:paraId="50C284BA"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2. Modelo Conceptual .................................................... </w:t>
      </w:r>
      <w:r w:rsidRPr="00206CA5">
        <w:rPr>
          <w:rFonts w:ascii="Times New Roman" w:hAnsi="Times New Roman" w:cs="Times New Roman"/>
          <w:b/>
          <w:lang w:val="es-PE"/>
        </w:rPr>
        <w:t>12</w:t>
      </w:r>
    </w:p>
    <w:p w14:paraId="516AAE88"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a) Diagrama de Paquetes .............................................. </w:t>
      </w:r>
      <w:r w:rsidRPr="00206CA5">
        <w:rPr>
          <w:rFonts w:ascii="Times New Roman" w:hAnsi="Times New Roman" w:cs="Times New Roman"/>
          <w:b/>
          <w:lang w:val="es-PE"/>
        </w:rPr>
        <w:t>12</w:t>
      </w:r>
    </w:p>
    <w:p w14:paraId="04B684E1"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b) Diagrama de Casos de Uso .......................................... </w:t>
      </w:r>
      <w:r w:rsidRPr="00206CA5">
        <w:rPr>
          <w:rFonts w:ascii="Times New Roman" w:hAnsi="Times New Roman" w:cs="Times New Roman"/>
          <w:b/>
          <w:lang w:val="es-PE"/>
        </w:rPr>
        <w:t>14</w:t>
      </w:r>
    </w:p>
    <w:p w14:paraId="69146DAC"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c) Escenarios de Caso de Uso (narrativa) ............................. </w:t>
      </w:r>
      <w:r w:rsidRPr="00206CA5">
        <w:rPr>
          <w:rFonts w:ascii="Times New Roman" w:hAnsi="Times New Roman" w:cs="Times New Roman"/>
          <w:b/>
          <w:lang w:val="es-PE"/>
        </w:rPr>
        <w:t>16</w:t>
      </w:r>
    </w:p>
    <w:p w14:paraId="4FC059B1"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3. Modelo Lógico ........................................................ </w:t>
      </w:r>
      <w:r w:rsidRPr="00206CA5">
        <w:rPr>
          <w:rFonts w:ascii="Times New Roman" w:hAnsi="Times New Roman" w:cs="Times New Roman"/>
          <w:b/>
          <w:lang w:val="es-PE"/>
        </w:rPr>
        <w:t>23</w:t>
      </w:r>
    </w:p>
    <w:p w14:paraId="213DBEF5"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a) Análisis de Objetos ............................................... </w:t>
      </w:r>
      <w:r w:rsidRPr="00206CA5">
        <w:rPr>
          <w:rFonts w:ascii="Times New Roman" w:hAnsi="Times New Roman" w:cs="Times New Roman"/>
          <w:b/>
          <w:lang w:val="es-PE"/>
        </w:rPr>
        <w:t>23</w:t>
      </w:r>
    </w:p>
    <w:p w14:paraId="58D386CF"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b) Diagrama de Actividades con objetos ............................... </w:t>
      </w:r>
      <w:r w:rsidRPr="00206CA5">
        <w:rPr>
          <w:rFonts w:ascii="Times New Roman" w:hAnsi="Times New Roman" w:cs="Times New Roman"/>
          <w:b/>
          <w:lang w:val="es-PE"/>
        </w:rPr>
        <w:t>26</w:t>
      </w:r>
    </w:p>
    <w:p w14:paraId="45E789D1"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c) Diagrama de Secuencia ............................................. </w:t>
      </w:r>
      <w:r w:rsidRPr="00206CA5">
        <w:rPr>
          <w:rFonts w:ascii="Times New Roman" w:hAnsi="Times New Roman" w:cs="Times New Roman"/>
          <w:b/>
          <w:lang w:val="es-PE"/>
        </w:rPr>
        <w:t>29</w:t>
      </w:r>
    </w:p>
    <w:p w14:paraId="5E9EEFDD"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lang w:val="es-PE"/>
        </w:rPr>
        <w:t xml:space="preserve">      d) Diagrama de Clases ................................................ </w:t>
      </w:r>
      <w:r w:rsidRPr="00206CA5">
        <w:rPr>
          <w:rFonts w:ascii="Times New Roman" w:hAnsi="Times New Roman" w:cs="Times New Roman"/>
          <w:b/>
          <w:lang w:val="es-PE"/>
        </w:rPr>
        <w:t>33</w:t>
      </w:r>
    </w:p>
    <w:p w14:paraId="1264E26E"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CONCLUSIONES</w:t>
      </w:r>
      <w:r w:rsidRPr="00206CA5">
        <w:rPr>
          <w:rFonts w:ascii="Times New Roman" w:hAnsi="Times New Roman" w:cs="Times New Roman"/>
          <w:lang w:val="es-PE"/>
        </w:rPr>
        <w:t xml:space="preserve"> ............................................................... </w:t>
      </w:r>
      <w:r w:rsidRPr="00206CA5">
        <w:rPr>
          <w:rFonts w:ascii="Times New Roman" w:hAnsi="Times New Roman" w:cs="Times New Roman"/>
          <w:b/>
          <w:lang w:val="es-PE"/>
        </w:rPr>
        <w:t>46</w:t>
      </w:r>
    </w:p>
    <w:p w14:paraId="434F5414"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RECOMENDACIONES</w:t>
      </w:r>
      <w:r w:rsidRPr="00206CA5">
        <w:rPr>
          <w:rFonts w:ascii="Times New Roman" w:hAnsi="Times New Roman" w:cs="Times New Roman"/>
          <w:lang w:val="es-PE"/>
        </w:rPr>
        <w:t xml:space="preserve"> ............................................................ </w:t>
      </w:r>
      <w:r w:rsidRPr="00206CA5">
        <w:rPr>
          <w:rFonts w:ascii="Times New Roman" w:hAnsi="Times New Roman" w:cs="Times New Roman"/>
          <w:b/>
          <w:lang w:val="es-PE"/>
        </w:rPr>
        <w:t>46</w:t>
      </w:r>
    </w:p>
    <w:p w14:paraId="55594CFE"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BIBLIOGRAFÍA</w:t>
      </w:r>
      <w:r w:rsidRPr="00206CA5">
        <w:rPr>
          <w:rFonts w:ascii="Times New Roman" w:hAnsi="Times New Roman" w:cs="Times New Roman"/>
          <w:lang w:val="es-PE"/>
        </w:rPr>
        <w:t xml:space="preserve"> ............................................................... </w:t>
      </w:r>
      <w:r w:rsidRPr="00206CA5">
        <w:rPr>
          <w:rFonts w:ascii="Times New Roman" w:hAnsi="Times New Roman" w:cs="Times New Roman"/>
          <w:b/>
          <w:lang w:val="es-PE"/>
        </w:rPr>
        <w:t>46</w:t>
      </w:r>
    </w:p>
    <w:p w14:paraId="5DEBA249" w14:textId="77777777" w:rsidR="008D2EAF" w:rsidRPr="00206CA5" w:rsidRDefault="00000000">
      <w:pPr>
        <w:spacing w:after="40"/>
        <w:rPr>
          <w:rFonts w:ascii="Times New Roman" w:hAnsi="Times New Roman" w:cs="Times New Roman"/>
          <w:lang w:val="es-PE"/>
        </w:rPr>
      </w:pPr>
      <w:r w:rsidRPr="00206CA5">
        <w:rPr>
          <w:rFonts w:ascii="Times New Roman" w:hAnsi="Times New Roman" w:cs="Times New Roman"/>
          <w:b/>
          <w:lang w:val="es-PE"/>
        </w:rPr>
        <w:t>WEBGRAFÍA</w:t>
      </w:r>
      <w:r w:rsidRPr="00206CA5">
        <w:rPr>
          <w:rFonts w:ascii="Times New Roman" w:hAnsi="Times New Roman" w:cs="Times New Roman"/>
          <w:lang w:val="es-PE"/>
        </w:rPr>
        <w:t xml:space="preserve"> .................................................................. </w:t>
      </w:r>
      <w:r w:rsidRPr="00206CA5">
        <w:rPr>
          <w:rFonts w:ascii="Times New Roman" w:hAnsi="Times New Roman" w:cs="Times New Roman"/>
          <w:b/>
          <w:lang w:val="es-PE"/>
        </w:rPr>
        <w:t>48</w:t>
      </w:r>
    </w:p>
    <w:p w14:paraId="33BDA795" w14:textId="77777777" w:rsidR="008D2EAF" w:rsidRPr="00206CA5" w:rsidRDefault="008D2EAF">
      <w:pPr>
        <w:spacing w:after="240"/>
        <w:rPr>
          <w:rFonts w:ascii="Times New Roman" w:hAnsi="Times New Roman" w:cs="Times New Roman"/>
          <w:lang w:val="es-PE"/>
        </w:rPr>
      </w:pPr>
    </w:p>
    <w:p w14:paraId="0DD2C989" w14:textId="77777777" w:rsidR="008D2EAF" w:rsidRPr="00206CA5" w:rsidRDefault="00000000" w:rsidP="00206CA5">
      <w:pPr>
        <w:keepNext/>
        <w:spacing w:before="240" w:after="120" w:line="480" w:lineRule="auto"/>
        <w:rPr>
          <w:rFonts w:ascii="Times New Roman" w:hAnsi="Times New Roman" w:cs="Times New Roman"/>
          <w:lang w:val="es-PE"/>
        </w:rPr>
      </w:pPr>
      <w:r w:rsidRPr="00206CA5">
        <w:rPr>
          <w:rFonts w:ascii="Times New Roman" w:hAnsi="Times New Roman" w:cs="Times New Roman"/>
          <w:b/>
          <w:sz w:val="26"/>
          <w:lang w:val="es-PE"/>
        </w:rPr>
        <w:lastRenderedPageBreak/>
        <w:t>ÍNDICE DE TABLAS</w:t>
      </w:r>
    </w:p>
    <w:p w14:paraId="6A8A4E68"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1: Historial de Revisiones y Control de Versiones del Documento FD03</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w:t>
      </w:r>
    </w:p>
    <w:p w14:paraId="56EECA1D"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2: Matriz de Personal y Responsabilidades de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S.A.C.</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5</w:t>
      </w:r>
    </w:p>
    <w:p w14:paraId="21CCAEAD"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3: Matriz de Evaluación de Viabilidad Multidimensional del Sistema Monitor BI</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6</w:t>
      </w:r>
    </w:p>
    <w:p w14:paraId="4455EB27"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4: Resultados Estadísticos del Levantamiento de Información (Muestra n = </w:t>
      </w:r>
      <w:proofErr w:type="gramStart"/>
      <w:r w:rsidRPr="00206CA5">
        <w:rPr>
          <w:rFonts w:ascii="Times New Roman" w:hAnsi="Times New Roman" w:cs="Times New Roman"/>
          <w:lang w:val="es-PE"/>
        </w:rPr>
        <w:t>35)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6</w:t>
      </w:r>
    </w:p>
    <w:p w14:paraId="2F2B1BDF"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5: Cuadro de Requerimientos Funcionales Inicial (RF-01 a RF-</w:t>
      </w:r>
      <w:proofErr w:type="gramStart"/>
      <w:r w:rsidRPr="00206CA5">
        <w:rPr>
          <w:rFonts w:ascii="Times New Roman" w:hAnsi="Times New Roman" w:cs="Times New Roman"/>
          <w:lang w:val="es-PE"/>
        </w:rPr>
        <w:t>15)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7</w:t>
      </w:r>
    </w:p>
    <w:p w14:paraId="23D918A6"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6: Cuadro de Requerimientos No Funcionales según ISO/IEC 25010:2011</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8</w:t>
      </w:r>
    </w:p>
    <w:p w14:paraId="5A935B97"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7: Matriz de Priorización MoSCoW para Requerimientos Funcionales</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8</w:t>
      </w:r>
    </w:p>
    <w:p w14:paraId="622D8E0A"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8: Cuadro de Requerimientos Funcionales Final con Criterios de Aceptación</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9</w:t>
      </w:r>
    </w:p>
    <w:p w14:paraId="08AEFBD7"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9: Catálogo de Reglas de Negocio Institucionales y Algorítmicas (RN-01 a RN-</w:t>
      </w:r>
      <w:proofErr w:type="gramStart"/>
      <w:r w:rsidRPr="00206CA5">
        <w:rPr>
          <w:rFonts w:ascii="Times New Roman" w:hAnsi="Times New Roman" w:cs="Times New Roman"/>
          <w:lang w:val="es-PE"/>
        </w:rPr>
        <w:t>10)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11</w:t>
      </w:r>
    </w:p>
    <w:p w14:paraId="3C00114A"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10: Matriz de Perfiles de Usuario y Privilegios del Sistema</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12</w:t>
      </w:r>
    </w:p>
    <w:p w14:paraId="69A427D6"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11: Inventario de Casos de Uso del Sistema Monitor BI (CU-01 a CU-</w:t>
      </w:r>
      <w:proofErr w:type="gramStart"/>
      <w:r w:rsidRPr="00206CA5">
        <w:rPr>
          <w:rFonts w:ascii="Times New Roman" w:hAnsi="Times New Roman" w:cs="Times New Roman"/>
          <w:lang w:val="es-PE"/>
        </w:rPr>
        <w:t>12)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15</w:t>
      </w:r>
    </w:p>
    <w:p w14:paraId="5999226B"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12: Especificación Narrativa del Caso de Uso CU-01 (Autenticación </w:t>
      </w:r>
      <w:proofErr w:type="gramStart"/>
      <w:r w:rsidRPr="00206CA5">
        <w:rPr>
          <w:rFonts w:ascii="Times New Roman" w:hAnsi="Times New Roman" w:cs="Times New Roman"/>
          <w:lang w:val="es-PE"/>
        </w:rPr>
        <w:t>OAuth)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16</w:t>
      </w:r>
    </w:p>
    <w:p w14:paraId="62CA4F5E"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13: Especificación Narrativa del Caso de Uso CU-03 (Métricas </w:t>
      </w:r>
      <w:proofErr w:type="gramStart"/>
      <w:r w:rsidRPr="00206CA5">
        <w:rPr>
          <w:rFonts w:ascii="Times New Roman" w:hAnsi="Times New Roman" w:cs="Times New Roman"/>
          <w:lang w:val="es-PE"/>
        </w:rPr>
        <w:t>Repositorio)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18</w:t>
      </w:r>
    </w:p>
    <w:p w14:paraId="0653A397"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14: Especificación Narrativa del Caso de Uso CU-06 (Sobrecarga de </w:t>
      </w:r>
      <w:proofErr w:type="gramStart"/>
      <w:r w:rsidRPr="00206CA5">
        <w:rPr>
          <w:rFonts w:ascii="Times New Roman" w:hAnsi="Times New Roman" w:cs="Times New Roman"/>
          <w:lang w:val="es-PE"/>
        </w:rPr>
        <w:t>Colaboradores)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19</w:t>
      </w:r>
    </w:p>
    <w:p w14:paraId="51B7948C"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15: Especificación Narrativa del Caso de Uso CU-07 (Supervisión de </w:t>
      </w:r>
      <w:proofErr w:type="gramStart"/>
      <w:r w:rsidRPr="00206CA5">
        <w:rPr>
          <w:rFonts w:ascii="Times New Roman" w:hAnsi="Times New Roman" w:cs="Times New Roman"/>
          <w:lang w:val="es-PE"/>
        </w:rPr>
        <w:t>Hitos)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20</w:t>
      </w:r>
    </w:p>
    <w:p w14:paraId="0ACA9DA6"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Tabla 16: Especificación Narrativa del Caso de Uso CU-10 / CU-11 (Power BI y </w:t>
      </w:r>
      <w:proofErr w:type="spellStart"/>
      <w:proofErr w:type="gram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21</w:t>
      </w:r>
    </w:p>
    <w:p w14:paraId="1A0E942B"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17: Catálogo de Clasificación de Objetos del Análisis de Robustez (BCE)</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24</w:t>
      </w:r>
    </w:p>
    <w:p w14:paraId="3C56E533"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Tabla 18: Especificación Detallada de Clases, Atributos y Operaciones del Dominio</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34</w:t>
      </w:r>
    </w:p>
    <w:p w14:paraId="6CA3BC7A" w14:textId="77777777" w:rsidR="008D2EAF" w:rsidRPr="00206CA5" w:rsidRDefault="008D2EAF" w:rsidP="00206CA5">
      <w:pPr>
        <w:spacing w:after="240" w:line="480" w:lineRule="auto"/>
        <w:rPr>
          <w:rFonts w:ascii="Times New Roman" w:hAnsi="Times New Roman" w:cs="Times New Roman"/>
          <w:lang w:val="es-PE"/>
        </w:rPr>
      </w:pPr>
    </w:p>
    <w:p w14:paraId="60828430" w14:textId="77777777" w:rsidR="008D2EAF" w:rsidRPr="00206CA5" w:rsidRDefault="00000000" w:rsidP="00206CA5">
      <w:pPr>
        <w:keepNext/>
        <w:spacing w:before="240" w:after="120" w:line="480" w:lineRule="auto"/>
        <w:rPr>
          <w:rFonts w:ascii="Times New Roman" w:hAnsi="Times New Roman" w:cs="Times New Roman"/>
          <w:lang w:val="es-PE"/>
        </w:rPr>
      </w:pPr>
      <w:r w:rsidRPr="00206CA5">
        <w:rPr>
          <w:rFonts w:ascii="Times New Roman" w:hAnsi="Times New Roman" w:cs="Times New Roman"/>
          <w:b/>
          <w:sz w:val="26"/>
          <w:lang w:val="es-PE"/>
        </w:rPr>
        <w:t>ÍNDICE DE FIGURAS (MODELOS PLANTUML)</w:t>
      </w:r>
    </w:p>
    <w:p w14:paraId="0A1606A0"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Figura 1: Estructura Orgánica y Funcional de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S.A.C.</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5</w:t>
      </w:r>
    </w:p>
    <w:p w14:paraId="0A08CBCB"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Figura 2: Diagrama de Actividades del Proceso Actual (Recolección </w:t>
      </w:r>
      <w:proofErr w:type="gramStart"/>
      <w:r w:rsidRPr="00206CA5">
        <w:rPr>
          <w:rFonts w:ascii="Times New Roman" w:hAnsi="Times New Roman" w:cs="Times New Roman"/>
          <w:lang w:val="es-PE"/>
        </w:rPr>
        <w:t>Manual)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7</w:t>
      </w:r>
    </w:p>
    <w:p w14:paraId="0E7EEFE9"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Figura 3: Diagrama de Actividades del Proceso Propuesto (Monitoreo en Tiempo </w:t>
      </w:r>
      <w:proofErr w:type="gramStart"/>
      <w:r w:rsidRPr="00206CA5">
        <w:rPr>
          <w:rFonts w:ascii="Times New Roman" w:hAnsi="Times New Roman" w:cs="Times New Roman"/>
          <w:lang w:val="es-PE"/>
        </w:rPr>
        <w:t>Real)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7</w:t>
      </w:r>
    </w:p>
    <w:p w14:paraId="36C663DC"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Figura 4: Diagrama de Paquetes – Arquitectura Modular por Capas del Sistema</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13</w:t>
      </w:r>
    </w:p>
    <w:p w14:paraId="73F1BAD2"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lastRenderedPageBreak/>
        <w:t>Figura 5: Diagrama General de Casos de Uso del Sistema Monitor BI</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15</w:t>
      </w:r>
    </w:p>
    <w:p w14:paraId="1B990A92"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Figura 6: Diagrama de Robustez (BCE) – Análisis Lógico de Objetos</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25</w:t>
      </w:r>
    </w:p>
    <w:p w14:paraId="59373551"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 xml:space="preserve">Figura 7: Diagrama de Actividades con Objetos de Datos y </w:t>
      </w:r>
      <w:proofErr w:type="spellStart"/>
      <w:r w:rsidRPr="00206CA5">
        <w:rPr>
          <w:rFonts w:ascii="Times New Roman" w:hAnsi="Times New Roman" w:cs="Times New Roman"/>
          <w:lang w:val="es-PE"/>
        </w:rPr>
        <w:t>Swimlanes</w:t>
      </w:r>
      <w:proofErr w:type="spellEnd"/>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28</w:t>
      </w:r>
    </w:p>
    <w:p w14:paraId="360539B2"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Figura 8: Diagrama de Secuencia Lógico Integral del Sistema Monitor BI</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32</w:t>
      </w:r>
    </w:p>
    <w:p w14:paraId="01833045" w14:textId="77777777" w:rsidR="008D2EAF" w:rsidRPr="00206CA5" w:rsidRDefault="00000000" w:rsidP="00206CA5">
      <w:pPr>
        <w:spacing w:after="40" w:line="480" w:lineRule="auto"/>
        <w:rPr>
          <w:rFonts w:ascii="Times New Roman" w:hAnsi="Times New Roman" w:cs="Times New Roman"/>
          <w:lang w:val="es-PE"/>
        </w:rPr>
      </w:pPr>
      <w:r w:rsidRPr="00206CA5">
        <w:rPr>
          <w:rFonts w:ascii="Times New Roman" w:hAnsi="Times New Roman" w:cs="Times New Roman"/>
          <w:lang w:val="es-PE"/>
        </w:rPr>
        <w:t>Figura 9: Diagrama de Clases del Dominio y Modelo Lógico de Datos</w:t>
      </w:r>
      <w:proofErr w:type="gramStart"/>
      <w:r w:rsidRPr="00206CA5">
        <w:rPr>
          <w:rFonts w:ascii="Times New Roman" w:hAnsi="Times New Roman" w:cs="Times New Roman"/>
          <w:lang w:val="es-PE"/>
        </w:rPr>
        <w:t xml:space="preserve"> ....</w:t>
      </w:r>
      <w:proofErr w:type="gramEnd"/>
      <w:r w:rsidRPr="00206CA5">
        <w:rPr>
          <w:rFonts w:ascii="Times New Roman" w:hAnsi="Times New Roman" w:cs="Times New Roman"/>
          <w:lang w:val="es-PE"/>
        </w:rPr>
        <w:t xml:space="preserve">. </w:t>
      </w:r>
      <w:r w:rsidRPr="00206CA5">
        <w:rPr>
          <w:rFonts w:ascii="Times New Roman" w:hAnsi="Times New Roman" w:cs="Times New Roman"/>
          <w:b/>
          <w:lang w:val="es-PE"/>
        </w:rPr>
        <w:t>35</w:t>
      </w:r>
    </w:p>
    <w:p w14:paraId="20DF68F0" w14:textId="77777777" w:rsidR="008D2EAF" w:rsidRPr="00206CA5" w:rsidRDefault="00000000" w:rsidP="00206CA5">
      <w:pPr>
        <w:spacing w:line="480" w:lineRule="auto"/>
        <w:rPr>
          <w:rFonts w:ascii="Times New Roman" w:hAnsi="Times New Roman" w:cs="Times New Roman"/>
          <w:lang w:val="es-PE"/>
        </w:rPr>
      </w:pPr>
      <w:r w:rsidRPr="00206CA5">
        <w:rPr>
          <w:rFonts w:ascii="Times New Roman" w:hAnsi="Times New Roman" w:cs="Times New Roman"/>
          <w:lang w:val="es-PE"/>
        </w:rPr>
        <w:br w:type="page"/>
      </w:r>
    </w:p>
    <w:p w14:paraId="35C97690" w14:textId="77777777" w:rsidR="008D2EAF" w:rsidRPr="00206CA5" w:rsidRDefault="00000000" w:rsidP="00206CA5">
      <w:pPr>
        <w:pStyle w:val="Ttulo1"/>
      </w:pPr>
      <w:r w:rsidRPr="00206CA5">
        <w:lastRenderedPageBreak/>
        <w:t>INTRODUCCIÓN</w:t>
      </w:r>
    </w:p>
    <w:p w14:paraId="0CD63A36"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En la era contemporánea de la ingeniería de software y la transformación digital empresarial, la gestión eficiente del desarrollo de aplicaciones demanda capacidades analíticas avanzadas que trasciendan la simple inspección visual del código fuente. De acuerdo con Pressman y Maxim (2020), la </w:t>
      </w:r>
      <w:proofErr w:type="spellStart"/>
      <w:r w:rsidRPr="00206CA5">
        <w:rPr>
          <w:rFonts w:ascii="Times New Roman" w:hAnsi="Times New Roman" w:cs="Times New Roman"/>
          <w:lang w:val="es-PE"/>
        </w:rPr>
        <w:t>observabilidad</w:t>
      </w:r>
      <w:proofErr w:type="spellEnd"/>
      <w:r w:rsidRPr="00206CA5">
        <w:rPr>
          <w:rFonts w:ascii="Times New Roman" w:hAnsi="Times New Roman" w:cs="Times New Roman"/>
          <w:lang w:val="es-PE"/>
        </w:rPr>
        <w:t xml:space="preserve"> cuantitativa de los procesos de desarrollo constituye una condición indispensable para asegurar la calidad de los artefactos informáticos, optimizar el rendimiento de los equipos de trabajo y mitigar de forma temprana los riesgos asociados a desvíos presupuestarios y demoras en el cronograma. Dentro de este contexto, la Inteligencia de Negocios (</w:t>
      </w:r>
      <w:proofErr w:type="gramStart"/>
      <w:r w:rsidRPr="00206CA5">
        <w:rPr>
          <w:rFonts w:ascii="Times New Roman" w:hAnsi="Times New Roman" w:cs="Times New Roman"/>
          <w:lang w:val="es-PE"/>
        </w:rPr>
        <w:t xml:space="preserve">Business </w:t>
      </w:r>
      <w:proofErr w:type="spellStart"/>
      <w:r w:rsidRPr="00206CA5">
        <w:rPr>
          <w:rFonts w:ascii="Times New Roman" w:hAnsi="Times New Roman" w:cs="Times New Roman"/>
          <w:lang w:val="es-PE"/>
        </w:rPr>
        <w:t>Intelligence</w:t>
      </w:r>
      <w:proofErr w:type="spellEnd"/>
      <w:proofErr w:type="gramEnd"/>
      <w:r w:rsidRPr="00206CA5">
        <w:rPr>
          <w:rFonts w:ascii="Times New Roman" w:hAnsi="Times New Roman" w:cs="Times New Roman"/>
          <w:lang w:val="es-PE"/>
        </w:rPr>
        <w:t xml:space="preserve"> - BI) se ha consolidado como una disciplina estratégica fundamental, capaz de transformar grandes volúmenes de datos transaccionales dispersos en repositorios de código colaborativo en indicadores clave de rendimiento (Key Performance </w:t>
      </w:r>
      <w:proofErr w:type="spellStart"/>
      <w:r w:rsidRPr="00206CA5">
        <w:rPr>
          <w:rFonts w:ascii="Times New Roman" w:hAnsi="Times New Roman" w:cs="Times New Roman"/>
          <w:lang w:val="es-PE"/>
        </w:rPr>
        <w:t>Indicators</w:t>
      </w:r>
      <w:proofErr w:type="spellEnd"/>
      <w:r w:rsidRPr="00206CA5">
        <w:rPr>
          <w:rFonts w:ascii="Times New Roman" w:hAnsi="Times New Roman" w:cs="Times New Roman"/>
          <w:lang w:val="es-PE"/>
        </w:rPr>
        <w:t xml:space="preserve"> - </w:t>
      </w:r>
      <w:proofErr w:type="spellStart"/>
      <w:r w:rsidRPr="00206CA5">
        <w:rPr>
          <w:rFonts w:ascii="Times New Roman" w:hAnsi="Times New Roman" w:cs="Times New Roman"/>
          <w:lang w:val="es-PE"/>
        </w:rPr>
        <w:t>KPIs</w:t>
      </w:r>
      <w:proofErr w:type="spellEnd"/>
      <w:r w:rsidRPr="00206CA5">
        <w:rPr>
          <w:rFonts w:ascii="Times New Roman" w:hAnsi="Times New Roman" w:cs="Times New Roman"/>
          <w:lang w:val="es-PE"/>
        </w:rPr>
        <w:t>) accionables para la alta dirección y los líderes técnicos de proyectos (Ferrari &amp; Russo, 2020; Kim et al., 2016).</w:t>
      </w:r>
    </w:p>
    <w:p w14:paraId="1183D4C7"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En el ámbito académico y profesional de la Escuela Profesional de Ingeniería de Sistemas (EPIS) de la Universidad Privada de Tacna (UPT), los equipos de desarrollo inscritos en la asignatura de Inteligencia de Negocios (SI-885) ejecutan proyectos de software de envergadura utilizando la plataforma distribuida GitHub como núcleo de control de versiones y gestión de incidencias. Sin embargo, el seguimiento tradicional del progreso de dichos proyectos ha dependido históricamente de auditorías manuales, revisiones episódicas de tareas y consolidación de reportes estáticos en hojas de cálculo electrónicas (Microsoft Excel). Dicho procedimiento manual genera una latencia temporal considerable (de 48 a 72 horas por ciclo evaluativo), induce errores humanos de transcripción y propicia una marcada ceguera operativa respecto a la distribución de la carga laboral individual, lo cual desencadena sobrecarga laboral inadvertida y retrasos críticos en la consecución de los hitos planificados (Sommerville, 2016).</w:t>
      </w:r>
    </w:p>
    <w:p w14:paraId="0986A1C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presente documento formaliza la Especificación de Requerimientos de Software (SRS / ERS - Código Documental FD03-EPIS) para el proyecto denominado MONITOR DE MÉTRICAS BI: SISTEMA INTELIGENTE DE ANALÍTICA DE REPOSITORIOS GITHUB, GESTIÓN DE </w:t>
      </w:r>
      <w:r w:rsidRPr="00206CA5">
        <w:rPr>
          <w:rFonts w:ascii="Times New Roman" w:hAnsi="Times New Roman" w:cs="Times New Roman"/>
          <w:lang w:val="es-PE"/>
        </w:rPr>
        <w:lastRenderedPageBreak/>
        <w:t xml:space="preserve">EQUIPOS Y TOMA DE DECISIONES EMPRESARIALES. Este sistema ha sido concebido y modelado por el Grupo </w:t>
      </w:r>
      <w:proofErr w:type="spellStart"/>
      <w:r w:rsidRPr="00206CA5">
        <w:rPr>
          <w:rFonts w:ascii="Times New Roman" w:hAnsi="Times New Roman" w:cs="Times New Roman"/>
          <w:lang w:val="es-PE"/>
        </w:rPr>
        <w:t>N°</w:t>
      </w:r>
      <w:proofErr w:type="spellEnd"/>
      <w:r w:rsidRPr="00206CA5">
        <w:rPr>
          <w:rFonts w:ascii="Times New Roman" w:hAnsi="Times New Roman" w:cs="Times New Roman"/>
          <w:lang w:val="es-PE"/>
        </w:rPr>
        <w:t xml:space="preserve"> 4 bajo las directrices del docente Mag. Patrick José Cuadros Quiroga, integrando tecnologías modernas de computación en la nube y desarrollo web reactivo: una arquitectura Single Page </w:t>
      </w:r>
      <w:proofErr w:type="spellStart"/>
      <w:r w:rsidRPr="00206CA5">
        <w:rPr>
          <w:rFonts w:ascii="Times New Roman" w:hAnsi="Times New Roman" w:cs="Times New Roman"/>
          <w:lang w:val="es-PE"/>
        </w:rPr>
        <w:t>Application</w:t>
      </w:r>
      <w:proofErr w:type="spellEnd"/>
      <w:r w:rsidRPr="00206CA5">
        <w:rPr>
          <w:rFonts w:ascii="Times New Roman" w:hAnsi="Times New Roman" w:cs="Times New Roman"/>
          <w:lang w:val="es-PE"/>
        </w:rPr>
        <w:t xml:space="preserve"> (SPA) basada en </w:t>
      </w:r>
      <w:proofErr w:type="spellStart"/>
      <w:r w:rsidRPr="00206CA5">
        <w:rPr>
          <w:rFonts w:ascii="Times New Roman" w:hAnsi="Times New Roman" w:cs="Times New Roman"/>
          <w:lang w:val="es-PE"/>
        </w:rPr>
        <w:t>React</w:t>
      </w:r>
      <w:proofErr w:type="spellEnd"/>
      <w:r w:rsidRPr="00206CA5">
        <w:rPr>
          <w:rFonts w:ascii="Times New Roman" w:hAnsi="Times New Roman" w:cs="Times New Roman"/>
          <w:lang w:val="es-PE"/>
        </w:rPr>
        <w:t xml:space="preserve"> 19 con compilación de alto rendimiento sobre Vite, autenticación federada y almacenamiento no relacional </w:t>
      </w:r>
      <w:proofErr w:type="spellStart"/>
      <w:r w:rsidRPr="00206CA5">
        <w:rPr>
          <w:rFonts w:ascii="Times New Roman" w:hAnsi="Times New Roman" w:cs="Times New Roman"/>
          <w:lang w:val="es-PE"/>
        </w:rPr>
        <w:t>serverless</w:t>
      </w:r>
      <w:proofErr w:type="spellEnd"/>
      <w:r w:rsidRPr="00206CA5">
        <w:rPr>
          <w:rFonts w:ascii="Times New Roman" w:hAnsi="Times New Roman" w:cs="Times New Roman"/>
          <w:lang w:val="es-PE"/>
        </w:rPr>
        <w:t xml:space="preserve"> provistos por Google Cloud </w:t>
      </w:r>
      <w:proofErr w:type="spellStart"/>
      <w:r w:rsidRPr="00206CA5">
        <w:rPr>
          <w:rFonts w:ascii="Times New Roman" w:hAnsi="Times New Roman" w:cs="Times New Roman"/>
          <w:lang w:val="es-PE"/>
        </w:rPr>
        <w:t>Firebase</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Firebase</w:t>
      </w:r>
      <w:proofErr w:type="spellEnd"/>
      <w:r w:rsidRPr="00206CA5">
        <w:rPr>
          <w:rFonts w:ascii="Times New Roman" w:hAnsi="Times New Roman" w:cs="Times New Roman"/>
          <w:lang w:val="es-PE"/>
        </w:rPr>
        <w:t xml:space="preserve"> Auth v12 y Cloud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consumo automatizado de la API REST v3 de GitHub, y visualización interactiva de tableros directivos mediante Microsoft Power BI Service.</w:t>
      </w:r>
    </w:p>
    <w:p w14:paraId="0CF7F2DB"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diseño del sistema responde con rigor a las directivas metodológicas de la ingeniería de requisitos delineadas en el estándar IEEE </w:t>
      </w:r>
      <w:proofErr w:type="spellStart"/>
      <w:r w:rsidRPr="00206CA5">
        <w:rPr>
          <w:rFonts w:ascii="Times New Roman" w:hAnsi="Times New Roman" w:cs="Times New Roman"/>
          <w:lang w:val="es-PE"/>
        </w:rPr>
        <w:t>Std</w:t>
      </w:r>
      <w:proofErr w:type="spellEnd"/>
      <w:r w:rsidRPr="00206CA5">
        <w:rPr>
          <w:rFonts w:ascii="Times New Roman" w:hAnsi="Times New Roman" w:cs="Times New Roman"/>
          <w:lang w:val="es-PE"/>
        </w:rPr>
        <w:t xml:space="preserve"> 830-1998 (</w:t>
      </w:r>
      <w:proofErr w:type="spellStart"/>
      <w:r w:rsidRPr="00206CA5">
        <w:rPr>
          <w:rFonts w:ascii="Times New Roman" w:hAnsi="Times New Roman" w:cs="Times New Roman"/>
          <w:lang w:val="es-PE"/>
        </w:rPr>
        <w:t>Recommended</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Practice</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for</w:t>
      </w:r>
      <w:proofErr w:type="spellEnd"/>
      <w:r w:rsidRPr="00206CA5">
        <w:rPr>
          <w:rFonts w:ascii="Times New Roman" w:hAnsi="Times New Roman" w:cs="Times New Roman"/>
          <w:lang w:val="es-PE"/>
        </w:rPr>
        <w:t xml:space="preserve"> Software </w:t>
      </w:r>
      <w:proofErr w:type="spellStart"/>
      <w:r w:rsidRPr="00206CA5">
        <w:rPr>
          <w:rFonts w:ascii="Times New Roman" w:hAnsi="Times New Roman" w:cs="Times New Roman"/>
          <w:lang w:val="es-PE"/>
        </w:rPr>
        <w:t>Requirements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Specifications</w:t>
      </w:r>
      <w:proofErr w:type="spellEnd"/>
      <w:r w:rsidRPr="00206CA5">
        <w:rPr>
          <w:rFonts w:ascii="Times New Roman" w:hAnsi="Times New Roman" w:cs="Times New Roman"/>
          <w:lang w:val="es-PE"/>
        </w:rPr>
        <w:t>) y la norma internacional ISO/IEC/IEEE 29148:2018 (</w:t>
      </w:r>
      <w:proofErr w:type="spellStart"/>
      <w:r w:rsidRPr="00206CA5">
        <w:rPr>
          <w:rFonts w:ascii="Times New Roman" w:hAnsi="Times New Roman" w:cs="Times New Roman"/>
          <w:lang w:val="es-PE"/>
        </w:rPr>
        <w:t>Systems</w:t>
      </w:r>
      <w:proofErr w:type="spellEnd"/>
      <w:r w:rsidRPr="00206CA5">
        <w:rPr>
          <w:rFonts w:ascii="Times New Roman" w:hAnsi="Times New Roman" w:cs="Times New Roman"/>
          <w:lang w:val="es-PE"/>
        </w:rPr>
        <w:t xml:space="preserve"> and software </w:t>
      </w:r>
      <w:proofErr w:type="spellStart"/>
      <w:r w:rsidRPr="00206CA5">
        <w:rPr>
          <w:rFonts w:ascii="Times New Roman" w:hAnsi="Times New Roman" w:cs="Times New Roman"/>
          <w:lang w:val="es-PE"/>
        </w:rPr>
        <w:t>engineering</w:t>
      </w:r>
      <w:proofErr w:type="spellEnd"/>
      <w:r w:rsidRPr="00206CA5">
        <w:rPr>
          <w:rFonts w:ascii="Times New Roman" w:hAnsi="Times New Roman" w:cs="Times New Roman"/>
          <w:lang w:val="es-PE"/>
        </w:rPr>
        <w:t xml:space="preserve"> — Life </w:t>
      </w:r>
      <w:proofErr w:type="spellStart"/>
      <w:r w:rsidRPr="00206CA5">
        <w:rPr>
          <w:rFonts w:ascii="Times New Roman" w:hAnsi="Times New Roman" w:cs="Times New Roman"/>
          <w:lang w:val="es-PE"/>
        </w:rPr>
        <w:t>cycle</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processes</w:t>
      </w:r>
      <w:proofErr w:type="spellEnd"/>
      <w:r w:rsidRPr="00206CA5">
        <w:rPr>
          <w:rFonts w:ascii="Times New Roman" w:hAnsi="Times New Roman" w:cs="Times New Roman"/>
          <w:lang w:val="es-PE"/>
        </w:rPr>
        <w:t xml:space="preserve"> — </w:t>
      </w:r>
      <w:proofErr w:type="spellStart"/>
      <w:r w:rsidRPr="00206CA5">
        <w:rPr>
          <w:rFonts w:ascii="Times New Roman" w:hAnsi="Times New Roman" w:cs="Times New Roman"/>
          <w:lang w:val="es-PE"/>
        </w:rPr>
        <w:t>Requirements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engineering</w:t>
      </w:r>
      <w:proofErr w:type="spellEnd"/>
      <w:r w:rsidRPr="00206CA5">
        <w:rPr>
          <w:rFonts w:ascii="Times New Roman" w:hAnsi="Times New Roman" w:cs="Times New Roman"/>
          <w:lang w:val="es-PE"/>
        </w:rPr>
        <w:t>). Asimismo, la calidad del producto y sus atributos no funcionales han sido formulados bajo la taxonomía de la norma ISO/IEC 25010:2011, garantizando que la solución satisfaga estándares rigurosos de eficiencia de desempeño, seguridad informática, usabilidad, fiabilidad y mantenibilidad (ISO/IEC, 2011).</w:t>
      </w:r>
    </w:p>
    <w:p w14:paraId="1F2C869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Una innovación arquitectónica crítica introducida en el sistema radica en el diseño de un mecanismo de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Seguro y Tolerante a Fallos para Microsoft Power BI. Dicho componente solventa de forma algorítmica las restricciones de incrustación de </w:t>
      </w:r>
      <w:proofErr w:type="spellStart"/>
      <w:r w:rsidRPr="00206CA5">
        <w:rPr>
          <w:rFonts w:ascii="Times New Roman" w:hAnsi="Times New Roman" w:cs="Times New Roman"/>
          <w:lang w:val="es-PE"/>
        </w:rPr>
        <w:t>iframes</w:t>
      </w:r>
      <w:proofErr w:type="spellEnd"/>
      <w:r w:rsidRPr="00206CA5">
        <w:rPr>
          <w:rFonts w:ascii="Times New Roman" w:hAnsi="Times New Roman" w:cs="Times New Roman"/>
          <w:lang w:val="es-PE"/>
        </w:rPr>
        <w:t xml:space="preserve"> impuestas por las directivas de seguridad del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institucional universitario de la Universidad Privada de Tacna (@virtual.upt.pe), garantizando que los evaluadores y líderes de proyecto mantengan un acceso ininterrumpido a los paneles analíticos sin verse limitados por políticas de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cruzado o denegaciones de encabezados HTTP (X-Frame-</w:t>
      </w:r>
      <w:proofErr w:type="spellStart"/>
      <w:r w:rsidRPr="00206CA5">
        <w:rPr>
          <w:rFonts w:ascii="Times New Roman" w:hAnsi="Times New Roman" w:cs="Times New Roman"/>
          <w:lang w:val="es-PE"/>
        </w:rPr>
        <w:t>Options</w:t>
      </w:r>
      <w:proofErr w:type="spellEnd"/>
      <w:r w:rsidRPr="00206CA5">
        <w:rPr>
          <w:rFonts w:ascii="Times New Roman" w:hAnsi="Times New Roman" w:cs="Times New Roman"/>
          <w:lang w:val="es-PE"/>
        </w:rPr>
        <w:t xml:space="preserve"> o Content-Security-Policy) (Microsoft </w:t>
      </w:r>
      <w:proofErr w:type="spellStart"/>
      <w:r w:rsidRPr="00206CA5">
        <w:rPr>
          <w:rFonts w:ascii="Times New Roman" w:hAnsi="Times New Roman" w:cs="Times New Roman"/>
          <w:lang w:val="es-PE"/>
        </w:rPr>
        <w:t>Corporation</w:t>
      </w:r>
      <w:proofErr w:type="spellEnd"/>
      <w:r w:rsidRPr="00206CA5">
        <w:rPr>
          <w:rFonts w:ascii="Times New Roman" w:hAnsi="Times New Roman" w:cs="Times New Roman"/>
          <w:lang w:val="es-PE"/>
        </w:rPr>
        <w:t>, 2024).</w:t>
      </w:r>
    </w:p>
    <w:p w14:paraId="0A331556" w14:textId="77777777" w:rsidR="008D2EAF" w:rsidRPr="00206CA5" w:rsidRDefault="00000000" w:rsidP="00206CA5">
      <w:pPr>
        <w:spacing w:line="480" w:lineRule="auto"/>
        <w:rPr>
          <w:rFonts w:ascii="Times New Roman" w:hAnsi="Times New Roman" w:cs="Times New Roman"/>
          <w:lang w:val="es-PE"/>
        </w:rPr>
      </w:pPr>
      <w:r w:rsidRPr="00206CA5">
        <w:rPr>
          <w:rFonts w:ascii="Times New Roman" w:hAnsi="Times New Roman" w:cs="Times New Roman"/>
          <w:lang w:val="es-PE"/>
        </w:rPr>
        <w:br w:type="page"/>
      </w:r>
    </w:p>
    <w:p w14:paraId="64C6419B" w14:textId="77777777" w:rsidR="008D2EAF" w:rsidRPr="00206CA5" w:rsidRDefault="00000000" w:rsidP="00206CA5">
      <w:pPr>
        <w:pStyle w:val="Ttulo2"/>
      </w:pPr>
      <w:r w:rsidRPr="00206CA5">
        <w:lastRenderedPageBreak/>
        <w:t>I. Generalidades de la Empresa</w:t>
      </w:r>
    </w:p>
    <w:p w14:paraId="24CFCE72" w14:textId="77777777" w:rsidR="008D2EAF" w:rsidRPr="00206CA5" w:rsidRDefault="00000000" w:rsidP="00206CA5">
      <w:pPr>
        <w:pStyle w:val="Ttulo3"/>
      </w:pPr>
      <w:r w:rsidRPr="00206CA5">
        <w:t>1. Nombre de la Empresa</w:t>
      </w:r>
    </w:p>
    <w:p w14:paraId="532FBDE9"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La empresa promotora y ejecutora del presente proyecto de innovación tecnológica es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S.A.C., constituida como una entidad consultora de software y análisis avanzado de datos nacida bajo la incubación académica y tecnológica del Departamento de Innovación de la Escuela Profesional de Ingeniería de Sistemas de la Universidad Privada de Tacna.</w:t>
      </w:r>
    </w:p>
    <w:p w14:paraId="69956CF5"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 Razón Social: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Sociedad Anónima Cerrada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S.A.C.)</w:t>
      </w:r>
      <w:r w:rsidRPr="00206CA5">
        <w:rPr>
          <w:rFonts w:ascii="Times New Roman" w:hAnsi="Times New Roman" w:cs="Times New Roman"/>
          <w:lang w:val="es-PE"/>
        </w:rPr>
        <w:br/>
        <w:t xml:space="preserve">• Nombre Comercial: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BI </w:t>
      </w:r>
      <w:proofErr w:type="spellStart"/>
      <w:r w:rsidRPr="00206CA5">
        <w:rPr>
          <w:rFonts w:ascii="Times New Roman" w:hAnsi="Times New Roman" w:cs="Times New Roman"/>
          <w:lang w:val="es-PE"/>
        </w:rPr>
        <w:t>Solutions</w:t>
      </w:r>
      <w:proofErr w:type="spellEnd"/>
      <w:r w:rsidRPr="00206CA5">
        <w:rPr>
          <w:rFonts w:ascii="Times New Roman" w:hAnsi="Times New Roman" w:cs="Times New Roman"/>
          <w:lang w:val="es-PE"/>
        </w:rPr>
        <w:br/>
        <w:t>• Registro Único de Contribuyentes (RUC de Referencia Académica): 20608945123</w:t>
      </w:r>
      <w:r w:rsidRPr="00206CA5">
        <w:rPr>
          <w:rFonts w:ascii="Times New Roman" w:hAnsi="Times New Roman" w:cs="Times New Roman"/>
          <w:lang w:val="es-PE"/>
        </w:rPr>
        <w:br/>
        <w:t xml:space="preserve">• Actividad Económica Principal (CIIU 6201): Actividades de programación informática, consultoría de tecnologías de la información, análisis de inteligencia de negocios y servicios de </w:t>
      </w:r>
      <w:proofErr w:type="spellStart"/>
      <w:r w:rsidRPr="00206CA5">
        <w:rPr>
          <w:rFonts w:ascii="Times New Roman" w:hAnsi="Times New Roman" w:cs="Times New Roman"/>
          <w:lang w:val="es-PE"/>
        </w:rPr>
        <w:t>observabilidad</w:t>
      </w:r>
      <w:proofErr w:type="spellEnd"/>
      <w:r w:rsidRPr="00206CA5">
        <w:rPr>
          <w:rFonts w:ascii="Times New Roman" w:hAnsi="Times New Roman" w:cs="Times New Roman"/>
          <w:lang w:val="es-PE"/>
        </w:rPr>
        <w:t xml:space="preserve"> de procesos de software.</w:t>
      </w:r>
      <w:r w:rsidRPr="00206CA5">
        <w:rPr>
          <w:rFonts w:ascii="Times New Roman" w:hAnsi="Times New Roman" w:cs="Times New Roman"/>
          <w:lang w:val="es-PE"/>
        </w:rPr>
        <w:br/>
        <w:t xml:space="preserve">• Domicilio Fiscal Institucional: Av. Jorge Basadre Grohmann s/n, Campus </w:t>
      </w:r>
      <w:proofErr w:type="spellStart"/>
      <w:r w:rsidRPr="00206CA5">
        <w:rPr>
          <w:rFonts w:ascii="Times New Roman" w:hAnsi="Times New Roman" w:cs="Times New Roman"/>
          <w:lang w:val="es-PE"/>
        </w:rPr>
        <w:t>Capanique</w:t>
      </w:r>
      <w:proofErr w:type="spellEnd"/>
      <w:r w:rsidRPr="00206CA5">
        <w:rPr>
          <w:rFonts w:ascii="Times New Roman" w:hAnsi="Times New Roman" w:cs="Times New Roman"/>
          <w:lang w:val="es-PE"/>
        </w:rPr>
        <w:t>, Facultad de Ingeniería, Pabellón de Ingeniería de Sistemas, Tacna, Perú.</w:t>
      </w:r>
    </w:p>
    <w:p w14:paraId="2481E0A0" w14:textId="77777777" w:rsidR="008D2EAF" w:rsidRPr="00206CA5" w:rsidRDefault="00000000" w:rsidP="00206CA5">
      <w:pPr>
        <w:pStyle w:val="Ttulo3"/>
      </w:pPr>
      <w:r w:rsidRPr="00206CA5">
        <w:t>2. Visión</w:t>
      </w:r>
    </w:p>
    <w:p w14:paraId="25932A0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"Consolidarse hacia el año 2030 como la empresa consultora referente a nivel de la macrorregión sur del Perú y en el ámbito latinoamericano en soluciones de inteligencia de negocios, </w:t>
      </w:r>
      <w:proofErr w:type="spellStart"/>
      <w:r w:rsidRPr="00206CA5">
        <w:rPr>
          <w:rFonts w:ascii="Times New Roman" w:hAnsi="Times New Roman" w:cs="Times New Roman"/>
          <w:lang w:val="es-PE"/>
        </w:rPr>
        <w:t>observabilidad</w:t>
      </w:r>
      <w:proofErr w:type="spellEnd"/>
      <w:r w:rsidRPr="00206CA5">
        <w:rPr>
          <w:rFonts w:ascii="Times New Roman" w:hAnsi="Times New Roman" w:cs="Times New Roman"/>
          <w:lang w:val="es-PE"/>
        </w:rPr>
        <w:t xml:space="preserve"> analítica y analítica de repositorios de software, reconocida por su excelencia arquitectónica, la aplicación rigurosa de estándares internacionales de ingeniería y la innovación en plataformas </w:t>
      </w:r>
      <w:proofErr w:type="spellStart"/>
      <w:r w:rsidRPr="00206CA5">
        <w:rPr>
          <w:rFonts w:ascii="Times New Roman" w:hAnsi="Times New Roman" w:cs="Times New Roman"/>
          <w:lang w:val="es-PE"/>
        </w:rPr>
        <w:t>cloud</w:t>
      </w:r>
      <w:proofErr w:type="spellEnd"/>
      <w:r w:rsidRPr="00206CA5">
        <w:rPr>
          <w:rFonts w:ascii="Times New Roman" w:hAnsi="Times New Roman" w:cs="Times New Roman"/>
          <w:lang w:val="es-PE"/>
        </w:rPr>
        <w:t>-native capaces de potenciar la toma de decisiones estratégicas en equipos de desarrollo de software de alta exigencia."</w:t>
      </w:r>
    </w:p>
    <w:p w14:paraId="19BF0D9B" w14:textId="77777777" w:rsidR="008D2EAF" w:rsidRPr="00206CA5" w:rsidRDefault="00000000" w:rsidP="00206CA5">
      <w:pPr>
        <w:pStyle w:val="Ttulo3"/>
      </w:pPr>
      <w:r w:rsidRPr="00206CA5">
        <w:t>3. Misión</w:t>
      </w:r>
    </w:p>
    <w:p w14:paraId="5179B159"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"Proveer a las organizaciones desarrolladoras de software, líderes técnicos y evaluadores institucionales soluciones tecnológicas de </w:t>
      </w:r>
      <w:proofErr w:type="gramStart"/>
      <w:r w:rsidRPr="00206CA5">
        <w:rPr>
          <w:rFonts w:ascii="Times New Roman" w:hAnsi="Times New Roman" w:cs="Times New Roman"/>
          <w:lang w:val="es-PE"/>
        </w:rPr>
        <w:t xml:space="preserve">Business </w:t>
      </w:r>
      <w:proofErr w:type="spellStart"/>
      <w:r w:rsidRPr="00206CA5">
        <w:rPr>
          <w:rFonts w:ascii="Times New Roman" w:hAnsi="Times New Roman" w:cs="Times New Roman"/>
          <w:lang w:val="es-PE"/>
        </w:rPr>
        <w:t>Intelligence</w:t>
      </w:r>
      <w:proofErr w:type="spellEnd"/>
      <w:proofErr w:type="gramEnd"/>
      <w:r w:rsidRPr="00206CA5">
        <w:rPr>
          <w:rFonts w:ascii="Times New Roman" w:hAnsi="Times New Roman" w:cs="Times New Roman"/>
          <w:lang w:val="es-PE"/>
        </w:rPr>
        <w:t xml:space="preserve"> y monitoreo en tiempo real altamente </w:t>
      </w:r>
      <w:r w:rsidRPr="00206CA5">
        <w:rPr>
          <w:rFonts w:ascii="Times New Roman" w:hAnsi="Times New Roman" w:cs="Times New Roman"/>
          <w:lang w:val="es-PE"/>
        </w:rPr>
        <w:lastRenderedPageBreak/>
        <w:t xml:space="preserve">confiables, intuitivas y resilientes, que transformen los datos brutos de la actividad de desarrollo en repositorios colaborativos en conocimiento analítico accionable. Mediante la automatización de la ingesta de métricas, el balanceo algorítmico de la carga de trabajo y el seguimiento transparente de hitos,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busca maximizar la productividad, mitigar el agotamiento laboral de los desarrolladores y elevar de forma continua los estándares de calidad en las entregas de software."</w:t>
      </w:r>
    </w:p>
    <w:p w14:paraId="44958C75" w14:textId="77777777" w:rsidR="008D2EAF" w:rsidRPr="00206CA5" w:rsidRDefault="00000000" w:rsidP="00206CA5">
      <w:pPr>
        <w:pStyle w:val="Ttulo3"/>
      </w:pPr>
      <w:r w:rsidRPr="00206CA5">
        <w:t>4. Organigrama</w:t>
      </w:r>
    </w:p>
    <w:p w14:paraId="383A3846"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La estructura organizacional de </w:t>
      </w:r>
      <w:proofErr w:type="spellStart"/>
      <w:r w:rsidRPr="00206CA5">
        <w:rPr>
          <w:rFonts w:ascii="Times New Roman" w:hAnsi="Times New Roman" w:cs="Times New Roman"/>
          <w:lang w:val="es-PE"/>
        </w:rPr>
        <w:t>DevMetrics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Analytics</w:t>
      </w:r>
      <w:proofErr w:type="spellEnd"/>
      <w:r w:rsidRPr="00206CA5">
        <w:rPr>
          <w:rFonts w:ascii="Times New Roman" w:hAnsi="Times New Roman" w:cs="Times New Roman"/>
          <w:lang w:val="es-PE"/>
        </w:rPr>
        <w:t xml:space="preserve"> S.A.C. responde a un modelo jerárquico-funcional optimizado para empresas de tecnología ágiles, asegurando una separación clara de responsabilidades operativas, estratégicas y de control de calidad. Dicha organización se encuentra encabezada por la Gerencia General, respaldada por un Área de Calidad y Procesos independiente, y articulada operativamente por la Dirección de Tecnología (CTO), de la cual dependen las tres unidades ejecutoras clave: </w:t>
      </w:r>
      <w:proofErr w:type="gramStart"/>
      <w:r w:rsidRPr="00206CA5">
        <w:rPr>
          <w:rFonts w:ascii="Times New Roman" w:hAnsi="Times New Roman" w:cs="Times New Roman"/>
          <w:lang w:val="es-PE"/>
        </w:rPr>
        <w:t xml:space="preserve">Business </w:t>
      </w:r>
      <w:proofErr w:type="spellStart"/>
      <w:r w:rsidRPr="00206CA5">
        <w:rPr>
          <w:rFonts w:ascii="Times New Roman" w:hAnsi="Times New Roman" w:cs="Times New Roman"/>
          <w:lang w:val="es-PE"/>
        </w:rPr>
        <w:t>Intelligence</w:t>
      </w:r>
      <w:proofErr w:type="spellEnd"/>
      <w:proofErr w:type="gramEnd"/>
      <w:r w:rsidRPr="00206CA5">
        <w:rPr>
          <w:rFonts w:ascii="Times New Roman" w:hAnsi="Times New Roman" w:cs="Times New Roman"/>
          <w:lang w:val="es-PE"/>
        </w:rPr>
        <w:t xml:space="preserve"> (BI), Desarrollo de Software y la Oficina de Gestión de Proyectos (PMO).</w:t>
      </w:r>
    </w:p>
    <w:p w14:paraId="2C8DB21E"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1</w:t>
      </w:r>
    </w:p>
    <w:p w14:paraId="52F6F6D3"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 xml:space="preserve">Estructura Orgánica y Funcional de la Empresa </w:t>
      </w:r>
      <w:proofErr w:type="spellStart"/>
      <w:r w:rsidRPr="00206CA5">
        <w:rPr>
          <w:rFonts w:ascii="Times New Roman" w:hAnsi="Times New Roman" w:cs="Times New Roman"/>
          <w:i/>
          <w:sz w:val="20"/>
          <w:lang w:val="es-PE"/>
        </w:rPr>
        <w:t>DevMetrics</w:t>
      </w:r>
      <w:proofErr w:type="spellEnd"/>
      <w:r w:rsidRPr="00206CA5">
        <w:rPr>
          <w:rFonts w:ascii="Times New Roman" w:hAnsi="Times New Roman" w:cs="Times New Roman"/>
          <w:i/>
          <w:sz w:val="20"/>
          <w:lang w:val="es-PE"/>
        </w:rPr>
        <w:t xml:space="preserve"> </w:t>
      </w:r>
      <w:proofErr w:type="spellStart"/>
      <w:r w:rsidRPr="00206CA5">
        <w:rPr>
          <w:rFonts w:ascii="Times New Roman" w:hAnsi="Times New Roman" w:cs="Times New Roman"/>
          <w:i/>
          <w:sz w:val="20"/>
          <w:lang w:val="es-PE"/>
        </w:rPr>
        <w:t>Analytics</w:t>
      </w:r>
      <w:proofErr w:type="spellEnd"/>
      <w:r w:rsidRPr="00206CA5">
        <w:rPr>
          <w:rFonts w:ascii="Times New Roman" w:hAnsi="Times New Roman" w:cs="Times New Roman"/>
          <w:i/>
          <w:sz w:val="20"/>
          <w:lang w:val="es-PE"/>
        </w:rPr>
        <w:t xml:space="preserve"> S.A.C.</w:t>
      </w:r>
    </w:p>
    <w:tbl>
      <w:tblPr>
        <w:tblW w:w="0" w:type="auto"/>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8998"/>
      </w:tblGrid>
      <w:tr w:rsidR="008D2EAF" w:rsidRPr="00206CA5" w14:paraId="151277A8" w14:textId="77777777">
        <w:trPr>
          <w:jc w:val="center"/>
        </w:trPr>
        <w:tc>
          <w:tcPr>
            <w:tcW w:w="9029" w:type="dxa"/>
            <w:shd w:val="clear" w:color="auto" w:fill="F8FAFC"/>
          </w:tcPr>
          <w:p w14:paraId="6767D2E5" w14:textId="5B4DD1F0" w:rsidR="008D2EAF" w:rsidRPr="00206CA5" w:rsidRDefault="00000000" w:rsidP="00206CA5">
            <w:pPr>
              <w:spacing w:before="80" w:after="40" w:line="480" w:lineRule="auto"/>
              <w:rPr>
                <w:rFonts w:ascii="Times New Roman" w:hAnsi="Times New Roman" w:cs="Times New Roman"/>
              </w:rPr>
            </w:pPr>
            <w:r w:rsidRPr="00206CA5">
              <w:rPr>
                <w:rFonts w:ascii="Times New Roman" w:hAnsi="Times New Roman" w:cs="Times New Roman"/>
                <w:b/>
                <w:sz w:val="18"/>
                <w:lang w:val="es-PE"/>
              </w:rPr>
              <w:t xml:space="preserve">Modelo Visual </w:t>
            </w:r>
            <w:proofErr w:type="spellStart"/>
            <w:r w:rsidRPr="00206CA5">
              <w:rPr>
                <w:rFonts w:ascii="Times New Roman" w:hAnsi="Times New Roman" w:cs="Times New Roman"/>
                <w:b/>
                <w:sz w:val="18"/>
                <w:lang w:val="es-PE"/>
              </w:rPr>
              <w:t>PlantUML</w:t>
            </w:r>
            <w:proofErr w:type="spellEnd"/>
            <w:r w:rsidRPr="00206CA5">
              <w:rPr>
                <w:rFonts w:ascii="Times New Roman" w:hAnsi="Times New Roman" w:cs="Times New Roman"/>
                <w:b/>
                <w:sz w:val="18"/>
                <w:lang w:val="es-PE"/>
              </w:rPr>
              <w:t xml:space="preserve">: </w:t>
            </w:r>
            <w:proofErr w:type="spellStart"/>
            <w:r w:rsidRPr="00206CA5">
              <w:rPr>
                <w:rFonts w:ascii="Times New Roman" w:hAnsi="Times New Roman" w:cs="Times New Roman"/>
                <w:b/>
                <w:sz w:val="18"/>
                <w:lang w:val="es-PE"/>
              </w:rPr>
              <w:t>diagrams</w:t>
            </w:r>
            <w:proofErr w:type="spellEnd"/>
            <w:r w:rsidRPr="00206CA5">
              <w:rPr>
                <w:rFonts w:ascii="Times New Roman" w:hAnsi="Times New Roman" w:cs="Times New Roman"/>
                <w:b/>
                <w:sz w:val="18"/>
                <w:lang w:val="es-PE"/>
              </w:rPr>
              <w:t>/01_organigrama_empresa.puml</w:t>
            </w:r>
            <w:r w:rsidRPr="00206CA5">
              <w:rPr>
                <w:rFonts w:ascii="Times New Roman" w:hAnsi="Times New Roman" w:cs="Times New Roman"/>
                <w:b/>
                <w:sz w:val="18"/>
                <w:lang w:val="es-PE"/>
              </w:rPr>
              <w:br/>
            </w:r>
            <w:r w:rsidR="00206CA5">
              <w:rPr>
                <w:noProof/>
              </w:rPr>
              <w:drawing>
                <wp:inline distT="0" distB="0" distL="0" distR="0" wp14:anchorId="5C168174" wp14:editId="0361D5A5">
                  <wp:extent cx="5733415" cy="3038475"/>
                  <wp:effectExtent l="0" t="0" r="635" b="9525"/>
                  <wp:docPr id="69878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038475"/>
                          </a:xfrm>
                          <a:prstGeom prst="rect">
                            <a:avLst/>
                          </a:prstGeom>
                          <a:noFill/>
                          <a:ln>
                            <a:noFill/>
                          </a:ln>
                        </pic:spPr>
                      </pic:pic>
                    </a:graphicData>
                  </a:graphic>
                </wp:inline>
              </w:drawing>
            </w:r>
          </w:p>
        </w:tc>
      </w:tr>
    </w:tbl>
    <w:p w14:paraId="0085210E"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lastRenderedPageBreak/>
        <w:t xml:space="preserve">Nota. Modelado visual desarrollado en sintaxis </w:t>
      </w:r>
      <w:proofErr w:type="spellStart"/>
      <w:r w:rsidRPr="00206CA5">
        <w:rPr>
          <w:rFonts w:ascii="Times New Roman" w:hAnsi="Times New Roman" w:cs="Times New Roman"/>
          <w:i/>
          <w:sz w:val="17"/>
          <w:lang w:val="es-PE"/>
        </w:rPr>
        <w:t>PlantUML</w:t>
      </w:r>
      <w:proofErr w:type="spellEnd"/>
      <w:r w:rsidRPr="00206CA5">
        <w:rPr>
          <w:rFonts w:ascii="Times New Roman" w:hAnsi="Times New Roman" w:cs="Times New Roman"/>
          <w:i/>
          <w:sz w:val="17"/>
          <w:lang w:val="es-PE"/>
        </w:rPr>
        <w:t xml:space="preserve"> bajo estándar institucional de la EPIS UPT.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/01_organigrama_empresa.puml.</w:t>
      </w:r>
    </w:p>
    <w:p w14:paraId="0E51D255"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2</w:t>
      </w:r>
    </w:p>
    <w:p w14:paraId="73FEBBDA"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 xml:space="preserve">Matriz de Personal y Responsabilidades Organizacionales de </w:t>
      </w:r>
      <w:proofErr w:type="spellStart"/>
      <w:r w:rsidRPr="00206CA5">
        <w:rPr>
          <w:rFonts w:ascii="Times New Roman" w:hAnsi="Times New Roman" w:cs="Times New Roman"/>
          <w:i/>
          <w:sz w:val="20"/>
          <w:lang w:val="es-PE"/>
        </w:rPr>
        <w:t>DevMetrics</w:t>
      </w:r>
      <w:proofErr w:type="spellEnd"/>
      <w:r w:rsidRPr="00206CA5">
        <w:rPr>
          <w:rFonts w:ascii="Times New Roman" w:hAnsi="Times New Roman" w:cs="Times New Roman"/>
          <w:i/>
          <w:sz w:val="20"/>
          <w:lang w:val="es-PE"/>
        </w:rPr>
        <w:t xml:space="preserve"> </w:t>
      </w:r>
      <w:proofErr w:type="spellStart"/>
      <w:r w:rsidRPr="00206CA5">
        <w:rPr>
          <w:rFonts w:ascii="Times New Roman" w:hAnsi="Times New Roman" w:cs="Times New Roman"/>
          <w:i/>
          <w:sz w:val="20"/>
          <w:lang w:val="es-PE"/>
        </w:rPr>
        <w:t>Analytics</w:t>
      </w:r>
      <w:proofErr w:type="spellEnd"/>
      <w:r w:rsidRPr="00206CA5">
        <w:rPr>
          <w:rFonts w:ascii="Times New Roman" w:hAnsi="Times New Roman" w:cs="Times New Roman"/>
          <w:i/>
          <w:sz w:val="20"/>
          <w:lang w:val="es-PE"/>
        </w:rPr>
        <w:t xml:space="preserve"> S.A.C.</w:t>
      </w:r>
    </w:p>
    <w:tbl>
      <w:tblPr>
        <w:tblStyle w:val="Tablaconcuadrcula"/>
        <w:tblW w:w="0" w:type="auto"/>
        <w:tblLook w:val="04A0" w:firstRow="1" w:lastRow="0" w:firstColumn="1" w:lastColumn="0" w:noHBand="0" w:noVBand="1"/>
      </w:tblPr>
      <w:tblGrid>
        <w:gridCol w:w="2158"/>
        <w:gridCol w:w="2014"/>
        <w:gridCol w:w="3408"/>
        <w:gridCol w:w="1439"/>
      </w:tblGrid>
      <w:tr w:rsidR="008D2EAF" w:rsidRPr="00206CA5" w14:paraId="78F7D49E" w14:textId="77777777" w:rsidTr="00206CA5">
        <w:tc>
          <w:tcPr>
            <w:tcW w:w="2160" w:type="dxa"/>
          </w:tcPr>
          <w:p w14:paraId="0E798FA6"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Órgano</w:t>
            </w:r>
            <w:proofErr w:type="spellEnd"/>
            <w:r w:rsidRPr="00206CA5">
              <w:rPr>
                <w:rFonts w:ascii="Times New Roman" w:hAnsi="Times New Roman" w:cs="Times New Roman"/>
                <w:b/>
                <w:sz w:val="19"/>
              </w:rPr>
              <w:t xml:space="preserve"> / Puesto</w:t>
            </w:r>
          </w:p>
        </w:tc>
        <w:tc>
          <w:tcPr>
            <w:tcW w:w="2016" w:type="dxa"/>
          </w:tcPr>
          <w:p w14:paraId="68888F52"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Área Organizacional</w:t>
            </w:r>
          </w:p>
        </w:tc>
        <w:tc>
          <w:tcPr>
            <w:tcW w:w="3413" w:type="dxa"/>
          </w:tcPr>
          <w:p w14:paraId="59EF2995"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Responsabilidades Principales</w:t>
            </w:r>
          </w:p>
        </w:tc>
        <w:tc>
          <w:tcPr>
            <w:tcW w:w="1440" w:type="dxa"/>
          </w:tcPr>
          <w:p w14:paraId="471B2F71"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Grado de Interacción</w:t>
            </w:r>
          </w:p>
        </w:tc>
      </w:tr>
      <w:tr w:rsidR="008D2EAF" w:rsidRPr="00206CA5" w14:paraId="4DD2ED5C" w14:textId="77777777" w:rsidTr="00206CA5">
        <w:tc>
          <w:tcPr>
            <w:tcW w:w="2160" w:type="dxa"/>
          </w:tcPr>
          <w:p w14:paraId="56A4B80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Gerente General</w:t>
            </w:r>
          </w:p>
        </w:tc>
        <w:tc>
          <w:tcPr>
            <w:tcW w:w="2016" w:type="dxa"/>
          </w:tcPr>
          <w:p w14:paraId="0835679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Dirección Ejecutiva</w:t>
            </w:r>
          </w:p>
        </w:tc>
        <w:tc>
          <w:tcPr>
            <w:tcW w:w="3413" w:type="dxa"/>
          </w:tcPr>
          <w:p w14:paraId="03D3234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Dirección estratégica de la consultora, aprobación de convenios institucionales y revisión de informes ejecutivos de alto nivel.</w:t>
            </w:r>
          </w:p>
        </w:tc>
        <w:tc>
          <w:tcPr>
            <w:tcW w:w="1440" w:type="dxa"/>
          </w:tcPr>
          <w:p w14:paraId="55FC5EE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Supervisor </w:t>
            </w:r>
            <w:proofErr w:type="spellStart"/>
            <w:r w:rsidRPr="00206CA5">
              <w:rPr>
                <w:rFonts w:ascii="Times New Roman" w:hAnsi="Times New Roman" w:cs="Times New Roman"/>
                <w:sz w:val="19"/>
              </w:rPr>
              <w:t>Estratégico</w:t>
            </w:r>
            <w:proofErr w:type="spellEnd"/>
          </w:p>
        </w:tc>
      </w:tr>
      <w:tr w:rsidR="008D2EAF" w:rsidRPr="00206CA5" w14:paraId="094E13B5" w14:textId="77777777" w:rsidTr="00206CA5">
        <w:tc>
          <w:tcPr>
            <w:tcW w:w="2160" w:type="dxa"/>
          </w:tcPr>
          <w:p w14:paraId="2FE8C9E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Auditor de Calidad y Procesos</w:t>
            </w:r>
          </w:p>
        </w:tc>
        <w:tc>
          <w:tcPr>
            <w:tcW w:w="2016" w:type="dxa"/>
          </w:tcPr>
          <w:p w14:paraId="1096507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Calidad y </w:t>
            </w:r>
            <w:proofErr w:type="spellStart"/>
            <w:r w:rsidRPr="00206CA5">
              <w:rPr>
                <w:rFonts w:ascii="Times New Roman" w:hAnsi="Times New Roman" w:cs="Times New Roman"/>
                <w:sz w:val="19"/>
              </w:rPr>
              <w:t>Procesos</w:t>
            </w:r>
            <w:proofErr w:type="spellEnd"/>
            <w:r w:rsidRPr="00206CA5">
              <w:rPr>
                <w:rFonts w:ascii="Times New Roman" w:hAnsi="Times New Roman" w:cs="Times New Roman"/>
                <w:sz w:val="19"/>
              </w:rPr>
              <w:t xml:space="preserve"> (QA)</w:t>
            </w:r>
          </w:p>
        </w:tc>
        <w:tc>
          <w:tcPr>
            <w:tcW w:w="3413" w:type="dxa"/>
          </w:tcPr>
          <w:p w14:paraId="719A1C9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Auditoría del cumplimiento de estándares de software (IEEE 830, ISO 29148, ISO 25010), revisión de normativas APA 7 y validación de entregables.</w:t>
            </w:r>
          </w:p>
        </w:tc>
        <w:tc>
          <w:tcPr>
            <w:tcW w:w="1440" w:type="dxa"/>
          </w:tcPr>
          <w:p w14:paraId="404745D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Revisor de </w:t>
            </w:r>
            <w:proofErr w:type="spellStart"/>
            <w:r w:rsidRPr="00206CA5">
              <w:rPr>
                <w:rFonts w:ascii="Times New Roman" w:hAnsi="Times New Roman" w:cs="Times New Roman"/>
                <w:sz w:val="19"/>
              </w:rPr>
              <w:t>Estándares</w:t>
            </w:r>
            <w:proofErr w:type="spellEnd"/>
          </w:p>
        </w:tc>
      </w:tr>
      <w:tr w:rsidR="008D2EAF" w:rsidRPr="00206CA5" w14:paraId="05BB04BC" w14:textId="77777777" w:rsidTr="00206CA5">
        <w:tc>
          <w:tcPr>
            <w:tcW w:w="2160" w:type="dxa"/>
          </w:tcPr>
          <w:p w14:paraId="1356C3C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Director de Tecnología (CTO)</w:t>
            </w:r>
          </w:p>
        </w:tc>
        <w:tc>
          <w:tcPr>
            <w:tcW w:w="2016" w:type="dxa"/>
          </w:tcPr>
          <w:p w14:paraId="02A04AA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Tecnología e Innovación</w:t>
            </w:r>
          </w:p>
        </w:tc>
        <w:tc>
          <w:tcPr>
            <w:tcW w:w="3413" w:type="dxa"/>
          </w:tcPr>
          <w:p w14:paraId="5A5DDC5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Definición del </w:t>
            </w:r>
            <w:proofErr w:type="spellStart"/>
            <w:r w:rsidRPr="00206CA5">
              <w:rPr>
                <w:rFonts w:ascii="Times New Roman" w:hAnsi="Times New Roman" w:cs="Times New Roman"/>
                <w:sz w:val="19"/>
                <w:lang w:val="es-PE"/>
              </w:rPr>
              <w:t>stack</w:t>
            </w:r>
            <w:proofErr w:type="spellEnd"/>
            <w:r w:rsidRPr="00206CA5">
              <w:rPr>
                <w:rFonts w:ascii="Times New Roman" w:hAnsi="Times New Roman" w:cs="Times New Roman"/>
                <w:sz w:val="19"/>
                <w:lang w:val="es-PE"/>
              </w:rPr>
              <w:t xml:space="preserve"> tecnológico, diseño de la arquitectura </w:t>
            </w:r>
            <w:proofErr w:type="spellStart"/>
            <w:r w:rsidRPr="00206CA5">
              <w:rPr>
                <w:rFonts w:ascii="Times New Roman" w:hAnsi="Times New Roman" w:cs="Times New Roman"/>
                <w:sz w:val="19"/>
                <w:lang w:val="es-PE"/>
              </w:rPr>
              <w:t>cloud</w:t>
            </w:r>
            <w:proofErr w:type="spellEnd"/>
            <w:r w:rsidRPr="00206CA5">
              <w:rPr>
                <w:rFonts w:ascii="Times New Roman" w:hAnsi="Times New Roman" w:cs="Times New Roman"/>
                <w:sz w:val="19"/>
                <w:lang w:val="es-PE"/>
              </w:rPr>
              <w:t xml:space="preserve"> en Google Cloud </w:t>
            </w:r>
            <w:proofErr w:type="spellStart"/>
            <w:r w:rsidRPr="00206CA5">
              <w:rPr>
                <w:rFonts w:ascii="Times New Roman" w:hAnsi="Times New Roman" w:cs="Times New Roman"/>
                <w:sz w:val="19"/>
                <w:lang w:val="es-PE"/>
              </w:rPr>
              <w:t>Firebase</w:t>
            </w:r>
            <w:proofErr w:type="spellEnd"/>
            <w:r w:rsidRPr="00206CA5">
              <w:rPr>
                <w:rFonts w:ascii="Times New Roman" w:hAnsi="Times New Roman" w:cs="Times New Roman"/>
                <w:sz w:val="19"/>
                <w:lang w:val="es-PE"/>
              </w:rPr>
              <w:t xml:space="preserve"> y supervisión técnica global.</w:t>
            </w:r>
          </w:p>
        </w:tc>
        <w:tc>
          <w:tcPr>
            <w:tcW w:w="1440" w:type="dxa"/>
          </w:tcPr>
          <w:p w14:paraId="5DD9C081"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Arquitecto</w:t>
            </w:r>
            <w:proofErr w:type="spellEnd"/>
            <w:r w:rsidRPr="00206CA5">
              <w:rPr>
                <w:rFonts w:ascii="Times New Roman" w:hAnsi="Times New Roman" w:cs="Times New Roman"/>
                <w:sz w:val="19"/>
              </w:rPr>
              <w:t xml:space="preserve"> Principal</w:t>
            </w:r>
          </w:p>
        </w:tc>
      </w:tr>
      <w:tr w:rsidR="008D2EAF" w:rsidRPr="00206CA5" w14:paraId="78C6622D" w14:textId="77777777" w:rsidTr="00206CA5">
        <w:tc>
          <w:tcPr>
            <w:tcW w:w="2160" w:type="dxa"/>
          </w:tcPr>
          <w:p w14:paraId="72B15B0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Especialista en Datos &amp; Power BI</w:t>
            </w:r>
          </w:p>
        </w:tc>
        <w:tc>
          <w:tcPr>
            <w:tcW w:w="2016" w:type="dxa"/>
          </w:tcPr>
          <w:p w14:paraId="18FE780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Business Intelligence (BI)</w:t>
            </w:r>
          </w:p>
        </w:tc>
        <w:tc>
          <w:tcPr>
            <w:tcW w:w="3413" w:type="dxa"/>
          </w:tcPr>
          <w:p w14:paraId="7550A0C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Modelado analítico dimensional (esquema estrella), formulación de métricas DAX, diseño de tableros interactivos y gestión del servicio Power BI.</w:t>
            </w:r>
          </w:p>
        </w:tc>
        <w:tc>
          <w:tcPr>
            <w:tcW w:w="1440" w:type="dxa"/>
          </w:tcPr>
          <w:p w14:paraId="3135D202"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Diseñador</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Analítico</w:t>
            </w:r>
            <w:proofErr w:type="spellEnd"/>
          </w:p>
        </w:tc>
      </w:tr>
      <w:tr w:rsidR="008D2EAF" w:rsidRPr="00206CA5" w14:paraId="63778380" w14:textId="77777777" w:rsidTr="00206CA5">
        <w:tc>
          <w:tcPr>
            <w:tcW w:w="2160" w:type="dxa"/>
          </w:tcPr>
          <w:p w14:paraId="6DB1552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Frontend (React 19)</w:t>
            </w:r>
          </w:p>
        </w:tc>
        <w:tc>
          <w:tcPr>
            <w:tcW w:w="2016" w:type="dxa"/>
          </w:tcPr>
          <w:p w14:paraId="471D90D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Desarrollo de Software</w:t>
            </w:r>
          </w:p>
        </w:tc>
        <w:tc>
          <w:tcPr>
            <w:tcW w:w="3413" w:type="dxa"/>
          </w:tcPr>
          <w:p w14:paraId="544B4F5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Implementación de componentes reactivos en </w:t>
            </w:r>
            <w:proofErr w:type="spellStart"/>
            <w:r w:rsidRPr="00206CA5">
              <w:rPr>
                <w:rFonts w:ascii="Times New Roman" w:hAnsi="Times New Roman" w:cs="Times New Roman"/>
                <w:sz w:val="19"/>
                <w:lang w:val="es-PE"/>
              </w:rPr>
              <w:t>React</w:t>
            </w:r>
            <w:proofErr w:type="spellEnd"/>
            <w:r w:rsidRPr="00206CA5">
              <w:rPr>
                <w:rFonts w:ascii="Times New Roman" w:hAnsi="Times New Roman" w:cs="Times New Roman"/>
                <w:sz w:val="19"/>
                <w:lang w:val="es-PE"/>
              </w:rPr>
              <w:t xml:space="preserve"> 19, integración de SDK </w:t>
            </w:r>
            <w:proofErr w:type="spellStart"/>
            <w:r w:rsidRPr="00206CA5">
              <w:rPr>
                <w:rFonts w:ascii="Times New Roman" w:hAnsi="Times New Roman" w:cs="Times New Roman"/>
                <w:sz w:val="19"/>
                <w:lang w:val="es-PE"/>
              </w:rPr>
              <w:t>Firebase</w:t>
            </w:r>
            <w:proofErr w:type="spellEnd"/>
            <w:r w:rsidRPr="00206CA5">
              <w:rPr>
                <w:rFonts w:ascii="Times New Roman" w:hAnsi="Times New Roman" w:cs="Times New Roman"/>
                <w:sz w:val="19"/>
                <w:lang w:val="es-PE"/>
              </w:rPr>
              <w:t xml:space="preserve"> Auth v12, consumo de GitHub REST API y control de estados.</w:t>
            </w:r>
          </w:p>
        </w:tc>
        <w:tc>
          <w:tcPr>
            <w:tcW w:w="1440" w:type="dxa"/>
          </w:tcPr>
          <w:p w14:paraId="682EB8E1"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Desarrollador</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Núcleo</w:t>
            </w:r>
            <w:proofErr w:type="spellEnd"/>
          </w:p>
        </w:tc>
      </w:tr>
      <w:tr w:rsidR="008D2EAF" w:rsidRPr="00206CA5" w14:paraId="43863AB0" w14:textId="77777777" w:rsidTr="00206CA5">
        <w:tc>
          <w:tcPr>
            <w:tcW w:w="2160" w:type="dxa"/>
          </w:tcPr>
          <w:p w14:paraId="7AFCB7B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Técnico / Project Manager</w:t>
            </w:r>
          </w:p>
        </w:tc>
        <w:tc>
          <w:tcPr>
            <w:tcW w:w="2016" w:type="dxa"/>
          </w:tcPr>
          <w:p w14:paraId="4C1FD43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Gestión de Proyectos (PMO)</w:t>
            </w:r>
          </w:p>
        </w:tc>
        <w:tc>
          <w:tcPr>
            <w:tcW w:w="3413" w:type="dxa"/>
          </w:tcPr>
          <w:p w14:paraId="7C1E51B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Monitoreo del cronograma, asignación de tareas a colaboradores, balanceo de sobrecarga operativa y evaluación de </w:t>
            </w:r>
            <w:r w:rsidRPr="00206CA5">
              <w:rPr>
                <w:rFonts w:ascii="Times New Roman" w:hAnsi="Times New Roman" w:cs="Times New Roman"/>
                <w:sz w:val="19"/>
                <w:lang w:val="es-PE"/>
              </w:rPr>
              <w:lastRenderedPageBreak/>
              <w:t xml:space="preserve">entregas de </w:t>
            </w:r>
            <w:proofErr w:type="spellStart"/>
            <w:r w:rsidRPr="00206CA5">
              <w:rPr>
                <w:rFonts w:ascii="Times New Roman" w:hAnsi="Times New Roman" w:cs="Times New Roman"/>
                <w:sz w:val="19"/>
                <w:lang w:val="es-PE"/>
              </w:rPr>
              <w:t>sprints</w:t>
            </w:r>
            <w:proofErr w:type="spellEnd"/>
            <w:r w:rsidRPr="00206CA5">
              <w:rPr>
                <w:rFonts w:ascii="Times New Roman" w:hAnsi="Times New Roman" w:cs="Times New Roman"/>
                <w:sz w:val="19"/>
                <w:lang w:val="es-PE"/>
              </w:rPr>
              <w:t>.</w:t>
            </w:r>
          </w:p>
        </w:tc>
        <w:tc>
          <w:tcPr>
            <w:tcW w:w="1440" w:type="dxa"/>
          </w:tcPr>
          <w:p w14:paraId="32320212"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lastRenderedPageBreak/>
              <w:t>Usuario</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Operativo</w:t>
            </w:r>
            <w:proofErr w:type="spellEnd"/>
            <w:r w:rsidRPr="00206CA5">
              <w:rPr>
                <w:rFonts w:ascii="Times New Roman" w:hAnsi="Times New Roman" w:cs="Times New Roman"/>
                <w:sz w:val="19"/>
              </w:rPr>
              <w:t xml:space="preserve"> Clave</w:t>
            </w:r>
          </w:p>
        </w:tc>
      </w:tr>
    </w:tbl>
    <w:p w14:paraId="0F865D17"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Estructura adaptada para satisfacer las exigencias del ciclo de vida ágil en la asignatura SI-885 (EPIS UPT, 2026).</w:t>
      </w:r>
    </w:p>
    <w:p w14:paraId="1A3A83DE" w14:textId="2621D142" w:rsidR="008D2EAF" w:rsidRPr="00206CA5" w:rsidRDefault="00000000" w:rsidP="00206CA5">
      <w:pPr>
        <w:pStyle w:val="Ttulo2"/>
      </w:pPr>
      <w:r w:rsidRPr="00206CA5">
        <w:t xml:space="preserve">II. </w:t>
      </w:r>
      <w:proofErr w:type="spellStart"/>
      <w:r w:rsidRPr="00206CA5">
        <w:t>Visionamiento</w:t>
      </w:r>
      <w:proofErr w:type="spellEnd"/>
      <w:r w:rsidRPr="00206CA5">
        <w:t xml:space="preserve"> de la Empresa</w:t>
      </w:r>
    </w:p>
    <w:p w14:paraId="51E18D53" w14:textId="77777777" w:rsidR="008D2EAF" w:rsidRPr="00206CA5" w:rsidRDefault="00000000" w:rsidP="00206CA5">
      <w:pPr>
        <w:pStyle w:val="Ttulo3"/>
      </w:pPr>
      <w:r w:rsidRPr="00206CA5">
        <w:t>1. Descripción del Problema</w:t>
      </w:r>
    </w:p>
    <w:p w14:paraId="54F79366"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En las actividades modernas de ingeniería de software, el ciclo de vida del desarrollo se fundamenta en la interacción continua sobre sistemas de control de versiones distribuidos, entre los cuales GitHub ostenta la mayor cuota de adopción industrial y académica (</w:t>
      </w:r>
      <w:proofErr w:type="spellStart"/>
      <w:r w:rsidRPr="00206CA5">
        <w:rPr>
          <w:rFonts w:ascii="Times New Roman" w:hAnsi="Times New Roman" w:cs="Times New Roman"/>
          <w:lang w:val="es-PE"/>
        </w:rPr>
        <w:t>Chacon</w:t>
      </w:r>
      <w:proofErr w:type="spellEnd"/>
      <w:r w:rsidRPr="00206CA5">
        <w:rPr>
          <w:rFonts w:ascii="Times New Roman" w:hAnsi="Times New Roman" w:cs="Times New Roman"/>
          <w:lang w:val="es-PE"/>
        </w:rPr>
        <w:t xml:space="preserve"> &amp; Straub, 2014). Durante el desarrollo de software colaborativo en la EPIS UPT y en empresas del sector, múltiples desarrolladores realizan </w:t>
      </w:r>
      <w:proofErr w:type="spellStart"/>
      <w:r w:rsidRPr="00206CA5">
        <w:rPr>
          <w:rFonts w:ascii="Times New Roman" w:hAnsi="Times New Roman" w:cs="Times New Roman"/>
          <w:lang w:val="es-PE"/>
        </w:rPr>
        <w:t>commits</w:t>
      </w:r>
      <w:proofErr w:type="spellEnd"/>
      <w:r w:rsidRPr="00206CA5">
        <w:rPr>
          <w:rFonts w:ascii="Times New Roman" w:hAnsi="Times New Roman" w:cs="Times New Roman"/>
          <w:lang w:val="es-PE"/>
        </w:rPr>
        <w:t>, abren incidencias (</w:t>
      </w:r>
      <w:proofErr w:type="spellStart"/>
      <w:r w:rsidRPr="00206CA5">
        <w:rPr>
          <w:rFonts w:ascii="Times New Roman" w:hAnsi="Times New Roman" w:cs="Times New Roman"/>
          <w:lang w:val="es-PE"/>
        </w:rPr>
        <w:t>issues</w:t>
      </w:r>
      <w:proofErr w:type="spellEnd"/>
      <w:r w:rsidRPr="00206CA5">
        <w:rPr>
          <w:rFonts w:ascii="Times New Roman" w:hAnsi="Times New Roman" w:cs="Times New Roman"/>
          <w:lang w:val="es-PE"/>
        </w:rPr>
        <w:t xml:space="preserve">), gestionan </w:t>
      </w:r>
      <w:proofErr w:type="spellStart"/>
      <w:r w:rsidRPr="00206CA5">
        <w:rPr>
          <w:rFonts w:ascii="Times New Roman" w:hAnsi="Times New Roman" w:cs="Times New Roman"/>
          <w:lang w:val="es-PE"/>
        </w:rPr>
        <w:t>pull</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requests</w:t>
      </w:r>
      <w:proofErr w:type="spellEnd"/>
      <w:r w:rsidRPr="00206CA5">
        <w:rPr>
          <w:rFonts w:ascii="Times New Roman" w:hAnsi="Times New Roman" w:cs="Times New Roman"/>
          <w:lang w:val="es-PE"/>
        </w:rPr>
        <w:t xml:space="preserve"> y definen hitos temporales (</w:t>
      </w:r>
      <w:proofErr w:type="spellStart"/>
      <w:r w:rsidRPr="00206CA5">
        <w:rPr>
          <w:rFonts w:ascii="Times New Roman" w:hAnsi="Times New Roman" w:cs="Times New Roman"/>
          <w:lang w:val="es-PE"/>
        </w:rPr>
        <w:t>milestones</w:t>
      </w:r>
      <w:proofErr w:type="spellEnd"/>
      <w:r w:rsidRPr="00206CA5">
        <w:rPr>
          <w:rFonts w:ascii="Times New Roman" w:hAnsi="Times New Roman" w:cs="Times New Roman"/>
          <w:lang w:val="es-PE"/>
        </w:rPr>
        <w:t>). Sin embargo, la gestión, supervisión y evaluación de estos flujos adolece de graves deficiencias estructurales:</w:t>
      </w:r>
    </w:p>
    <w:p w14:paraId="38DE9FA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1. Recolección Manual y Dispersión de Información: Los líderes de proyecto, docentes y evaluadores técnicos deben acceder de forma individual a múltiples vistas web de GitHub, navegar por pestañas desconectadas y registrar datos a mano en hojas de cálculo electrónicas (Microsoft Excel). Este procedimiento artesanal insume entre 48 y 72 horas por ciclo evaluativo, induciendo una alta tasa de error humano en la transcripción de métricas (Sommerville, 2016).</w:t>
      </w:r>
      <w:r w:rsidRPr="00206CA5">
        <w:rPr>
          <w:rFonts w:ascii="Times New Roman" w:hAnsi="Times New Roman" w:cs="Times New Roman"/>
          <w:lang w:val="es-PE"/>
        </w:rPr>
        <w:br/>
        <w:t xml:space="preserve">2. Ceguera Operativa ante la Sobrecarga Laboral: La plataforma estándar de GitHub carece de un sistema de alerta visual que identifique la concentración desmedida de incidencias críticas en determinados desarrolladores. Como consecuencia, ciertos miembros acumulan tres o más tareas de alta complejidad en forma simultánea, desencadenando agotamiento mental (burnout), cuellos de botella en la integración continua y retrasos no anticipados en los </w:t>
      </w:r>
      <w:proofErr w:type="spellStart"/>
      <w:r w:rsidRPr="00206CA5">
        <w:rPr>
          <w:rFonts w:ascii="Times New Roman" w:hAnsi="Times New Roman" w:cs="Times New Roman"/>
          <w:lang w:val="es-PE"/>
        </w:rPr>
        <w:t>sprints</w:t>
      </w:r>
      <w:proofErr w:type="spellEnd"/>
      <w:r w:rsidRPr="00206CA5">
        <w:rPr>
          <w:rFonts w:ascii="Times New Roman" w:hAnsi="Times New Roman" w:cs="Times New Roman"/>
          <w:lang w:val="es-PE"/>
        </w:rPr>
        <w:t xml:space="preserve"> (Kim et al., 2016).</w:t>
      </w:r>
      <w:r w:rsidRPr="00206CA5">
        <w:rPr>
          <w:rFonts w:ascii="Times New Roman" w:hAnsi="Times New Roman" w:cs="Times New Roman"/>
          <w:lang w:val="es-PE"/>
        </w:rPr>
        <w:br/>
        <w:t>3. Invisibilidad del Ritmo de Cumplimiento de Hitos (</w:t>
      </w:r>
      <w:proofErr w:type="spellStart"/>
      <w:r w:rsidRPr="00206CA5">
        <w:rPr>
          <w:rFonts w:ascii="Times New Roman" w:hAnsi="Times New Roman" w:cs="Times New Roman"/>
          <w:lang w:val="es-PE"/>
        </w:rPr>
        <w:t>Milestones</w:t>
      </w:r>
      <w:proofErr w:type="spellEnd"/>
      <w:r w:rsidRPr="00206CA5">
        <w:rPr>
          <w:rFonts w:ascii="Times New Roman" w:hAnsi="Times New Roman" w:cs="Times New Roman"/>
          <w:lang w:val="es-PE"/>
        </w:rPr>
        <w:t>): Los hitos temporales suelen vencer sin que el equipo directivo reciba una notificación proactiva o una señalización visual destacada. Las herramientas estándar no proporcionan un cálculo dinámico inmediato del porcentaje de avance ponderado en una única vista consolidada junto a las métricas del repositorio.</w:t>
      </w:r>
      <w:r w:rsidRPr="00206CA5">
        <w:rPr>
          <w:rFonts w:ascii="Times New Roman" w:hAnsi="Times New Roman" w:cs="Times New Roman"/>
          <w:lang w:val="es-PE"/>
        </w:rPr>
        <w:br/>
        <w:t xml:space="preserve">4. Incompatibilidad y Bloqueos de Seguridad en Power BI: Microsoft Power BI es el estándar </w:t>
      </w:r>
      <w:r w:rsidRPr="00206CA5">
        <w:rPr>
          <w:rFonts w:ascii="Times New Roman" w:hAnsi="Times New Roman" w:cs="Times New Roman"/>
          <w:lang w:val="es-PE"/>
        </w:rPr>
        <w:lastRenderedPageBreak/>
        <w:t xml:space="preserve">corporativo para la analítica directiva; no obstante, cuando los reportes son generados dentro del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educativo institucional de la Universidad Privada de Tacna (@virtual.upt.pe), las políticas de seguridad de la organización restringen la publicación web pública abierta (</w:t>
      </w:r>
      <w:proofErr w:type="spellStart"/>
      <w:r w:rsidRPr="00206CA5">
        <w:rPr>
          <w:rFonts w:ascii="Times New Roman" w:hAnsi="Times New Roman" w:cs="Times New Roman"/>
          <w:lang w:val="es-PE"/>
        </w:rPr>
        <w:t>Publish</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to</w:t>
      </w:r>
      <w:proofErr w:type="spellEnd"/>
      <w:r w:rsidRPr="00206CA5">
        <w:rPr>
          <w:rFonts w:ascii="Times New Roman" w:hAnsi="Times New Roman" w:cs="Times New Roman"/>
          <w:lang w:val="es-PE"/>
        </w:rPr>
        <w:t xml:space="preserve"> Web). Al intentar embeber dichos reportes mediante etiquetas &lt;</w:t>
      </w:r>
      <w:proofErr w:type="spellStart"/>
      <w:r w:rsidRPr="00206CA5">
        <w:rPr>
          <w:rFonts w:ascii="Times New Roman" w:hAnsi="Times New Roman" w:cs="Times New Roman"/>
          <w:lang w:val="es-PE"/>
        </w:rPr>
        <w:t>iframe</w:t>
      </w:r>
      <w:proofErr w:type="spellEnd"/>
      <w:r w:rsidRPr="00206CA5">
        <w:rPr>
          <w:rFonts w:ascii="Times New Roman" w:hAnsi="Times New Roman" w:cs="Times New Roman"/>
          <w:lang w:val="es-PE"/>
        </w:rPr>
        <w:t>&gt; estándar en aplicaciones web de terceros, los navegadores bloquean el contenido por directivas CORS, X-</w:t>
      </w:r>
      <w:proofErr w:type="gramStart"/>
      <w:r w:rsidRPr="00206CA5">
        <w:rPr>
          <w:rFonts w:ascii="Times New Roman" w:hAnsi="Times New Roman" w:cs="Times New Roman"/>
          <w:lang w:val="es-PE"/>
        </w:rPr>
        <w:t>Frame</w:t>
      </w:r>
      <w:proofErr w:type="gramEnd"/>
      <w:r w:rsidRPr="00206CA5">
        <w:rPr>
          <w:rFonts w:ascii="Times New Roman" w:hAnsi="Times New Roman" w:cs="Times New Roman"/>
          <w:lang w:val="es-PE"/>
        </w:rPr>
        <w:t>-</w:t>
      </w:r>
      <w:proofErr w:type="spellStart"/>
      <w:r w:rsidRPr="00206CA5">
        <w:rPr>
          <w:rFonts w:ascii="Times New Roman" w:hAnsi="Times New Roman" w:cs="Times New Roman"/>
          <w:lang w:val="es-PE"/>
        </w:rPr>
        <w:t>Options</w:t>
      </w:r>
      <w:proofErr w:type="spellEnd"/>
      <w:r w:rsidRPr="00206CA5">
        <w:rPr>
          <w:rFonts w:ascii="Times New Roman" w:hAnsi="Times New Roman" w:cs="Times New Roman"/>
          <w:lang w:val="es-PE"/>
        </w:rPr>
        <w:t xml:space="preserve">: SAMEORIGIN o denegaciones de autenticación de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cruzado. La ausencia de un mecanismo de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estructurado provoca que los tableros analíticos queden inutilizables durante sesiones de revisión gerencial o docente.</w:t>
      </w:r>
    </w:p>
    <w:p w14:paraId="4F9E825C" w14:textId="77777777" w:rsidR="008D2EAF" w:rsidRPr="00206CA5" w:rsidRDefault="00000000" w:rsidP="00206CA5">
      <w:pPr>
        <w:pStyle w:val="Ttulo3"/>
      </w:pPr>
      <w:r w:rsidRPr="00206CA5">
        <w:t>2. Objetivos de Negocios</w:t>
      </w:r>
    </w:p>
    <w:p w14:paraId="0EFBD6F8"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Objetivo General de Negocios: Desarrollar, desplegar y validar operativamente el sistema Monitor de Métricas BI, centralizando la ingesta de datos de repositorios GitHub, el análisis de sobrecarga de personal y la visualización de tableros de Microsoft Power BI en una interfaz web reactiva unificada para optimizar en un 90% la toma de decisiones directivas y la supervisión ágil de proyectos en la EPIS UPT durante el semestre 2026-II.</w:t>
      </w:r>
    </w:p>
    <w:p w14:paraId="6E72AFDF"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Objetivos Específicos de Negocios:</w:t>
      </w:r>
      <w:r w:rsidRPr="00206CA5">
        <w:rPr>
          <w:rFonts w:ascii="Times New Roman" w:hAnsi="Times New Roman" w:cs="Times New Roman"/>
          <w:lang w:val="es-PE"/>
        </w:rPr>
        <w:br/>
        <w:t>• Reducción Radical del Tiempo de Auditoría: Disminuir el tiempo de extracción, consolidación y presentación de indicadores de repositorio de 48 horas a menos de 1.5 segundos mediante consumo automatizado de la API REST v3 de GitHub.</w:t>
      </w:r>
      <w:r w:rsidRPr="00206CA5">
        <w:rPr>
          <w:rFonts w:ascii="Times New Roman" w:hAnsi="Times New Roman" w:cs="Times New Roman"/>
          <w:lang w:val="es-PE"/>
        </w:rPr>
        <w:br/>
        <w:t>• Prevención Algorítmica del Burnout y Balanceo de Carga: Identificar con 100% de precisión visual inmediata a cualquier miembro del equipo que mantenga asignadas tres (3) o más incidencias abiertas simultáneas mediante un distintivo de sobrecarga de color rojo de alta visibilidad.</w:t>
      </w:r>
      <w:r w:rsidRPr="00206CA5">
        <w:rPr>
          <w:rFonts w:ascii="Times New Roman" w:hAnsi="Times New Roman" w:cs="Times New Roman"/>
          <w:lang w:val="es-PE"/>
        </w:rPr>
        <w:br/>
        <w:t>• Garantía de Acceso Analítico Resiliente: Lograr una disponibilidad del 100% en la visualización de métricas de Power BI, implementando un mecanismo de contingencia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Seguro) que active un acceso alternativo con un solo clic cuando se detecten bloqueos originados por las directivas del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institucional @virtual.upt.pe.</w:t>
      </w:r>
      <w:r w:rsidRPr="00206CA5">
        <w:rPr>
          <w:rFonts w:ascii="Times New Roman" w:hAnsi="Times New Roman" w:cs="Times New Roman"/>
          <w:lang w:val="es-PE"/>
        </w:rPr>
        <w:br/>
        <w:t xml:space="preserve">• Seguimiento Cronológico Proactivo: Supervisar el ciclo de vida de los hitos planificados, calculando </w:t>
      </w:r>
      <w:r w:rsidRPr="00206CA5">
        <w:rPr>
          <w:rFonts w:ascii="Times New Roman" w:hAnsi="Times New Roman" w:cs="Times New Roman"/>
          <w:lang w:val="es-PE"/>
        </w:rPr>
        <w:lastRenderedPageBreak/>
        <w:t>dinámicamente el porcentaje de avance ((</w:t>
      </w:r>
      <w:proofErr w:type="spellStart"/>
      <w:r w:rsidRPr="00206CA5">
        <w:rPr>
          <w:rFonts w:ascii="Times New Roman" w:hAnsi="Times New Roman" w:cs="Times New Roman"/>
          <w:lang w:val="es-PE"/>
        </w:rPr>
        <w:t>closed</w:t>
      </w:r>
      <w:proofErr w:type="spellEnd"/>
      <w:r w:rsidRPr="00206CA5">
        <w:rPr>
          <w:rFonts w:ascii="Times New Roman" w:hAnsi="Times New Roman" w:cs="Times New Roman"/>
          <w:lang w:val="es-PE"/>
        </w:rPr>
        <w:t xml:space="preserve"> / total) * 100) y alertando con un rótulo crítico cuando la fecha límite (</w:t>
      </w:r>
      <w:proofErr w:type="spellStart"/>
      <w:r w:rsidRPr="00206CA5">
        <w:rPr>
          <w:rFonts w:ascii="Times New Roman" w:hAnsi="Times New Roman" w:cs="Times New Roman"/>
          <w:lang w:val="es-PE"/>
        </w:rPr>
        <w:t>due_on</w:t>
      </w:r>
      <w:proofErr w:type="spellEnd"/>
      <w:r w:rsidRPr="00206CA5">
        <w:rPr>
          <w:rFonts w:ascii="Times New Roman" w:hAnsi="Times New Roman" w:cs="Times New Roman"/>
          <w:lang w:val="es-PE"/>
        </w:rPr>
        <w:t>) se encuentre vencida respecto a la fecha actual del sistema.</w:t>
      </w:r>
      <w:r w:rsidRPr="00206CA5">
        <w:rPr>
          <w:rFonts w:ascii="Times New Roman" w:hAnsi="Times New Roman" w:cs="Times New Roman"/>
          <w:lang w:val="es-PE"/>
        </w:rPr>
        <w:br/>
        <w:t xml:space="preserve">• Auditoría Centralizada de Usuarios: Registrar y actualizar de manera no destructiva en Google Cloud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xml:space="preserve"> los perfiles de todos los usuarios que inicien sesión federada con credenciales GitHub OAuth 2.0.</w:t>
      </w:r>
    </w:p>
    <w:p w14:paraId="40D1FEAA" w14:textId="77777777" w:rsidR="008D2EAF" w:rsidRPr="00206CA5" w:rsidRDefault="00000000" w:rsidP="00206CA5">
      <w:pPr>
        <w:pStyle w:val="Ttulo3"/>
      </w:pPr>
      <w:r w:rsidRPr="00206CA5">
        <w:t>3. Objetivos de Diseño</w:t>
      </w:r>
    </w:p>
    <w:p w14:paraId="532394F3"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 Arquitectura Reactiva Single Page </w:t>
      </w:r>
      <w:proofErr w:type="spellStart"/>
      <w:r w:rsidRPr="00206CA5">
        <w:rPr>
          <w:rFonts w:ascii="Times New Roman" w:hAnsi="Times New Roman" w:cs="Times New Roman"/>
          <w:lang w:val="es-PE"/>
        </w:rPr>
        <w:t>Application</w:t>
      </w:r>
      <w:proofErr w:type="spellEnd"/>
      <w:r w:rsidRPr="00206CA5">
        <w:rPr>
          <w:rFonts w:ascii="Times New Roman" w:hAnsi="Times New Roman" w:cs="Times New Roman"/>
          <w:lang w:val="es-PE"/>
        </w:rPr>
        <w:t xml:space="preserve"> (SPA): Utilizar </w:t>
      </w:r>
      <w:proofErr w:type="spellStart"/>
      <w:r w:rsidRPr="00206CA5">
        <w:rPr>
          <w:rFonts w:ascii="Times New Roman" w:hAnsi="Times New Roman" w:cs="Times New Roman"/>
          <w:lang w:val="es-PE"/>
        </w:rPr>
        <w:t>React</w:t>
      </w:r>
      <w:proofErr w:type="spellEnd"/>
      <w:r w:rsidRPr="00206CA5">
        <w:rPr>
          <w:rFonts w:ascii="Times New Roman" w:hAnsi="Times New Roman" w:cs="Times New Roman"/>
          <w:lang w:val="es-PE"/>
        </w:rPr>
        <w:t xml:space="preserve"> 19 sobre Vite para garantizar una carga instantánea, componentes modulares puros, soporte de Hooks modernos y eliminación de recargas de página completas.</w:t>
      </w:r>
      <w:r w:rsidRPr="00206CA5">
        <w:rPr>
          <w:rFonts w:ascii="Times New Roman" w:hAnsi="Times New Roman" w:cs="Times New Roman"/>
          <w:lang w:val="es-PE"/>
        </w:rPr>
        <w:br/>
        <w:t>• Separación de Responsabilidades y Bajo Acoplamiento: Estructurar el código en capas independientes (Presentación, Controladores/Lógica de Negocio, Dominio y Persistencia, y Adaptadores Cloud), asegurando que cambios en la API de GitHub o en Power BI no afecten la estabilidad de la interfaz gráfica.</w:t>
      </w:r>
      <w:r w:rsidRPr="00206CA5">
        <w:rPr>
          <w:rFonts w:ascii="Times New Roman" w:hAnsi="Times New Roman" w:cs="Times New Roman"/>
          <w:lang w:val="es-PE"/>
        </w:rPr>
        <w:br/>
        <w:t>• Experiencia de Usuario (UX) Ejecutiva y Accesible: Diseñar una interfaz limpia, sin elementos visuales superfluos, que presente tarjetas de métricas claras, indicadores de progreso con código cromático intuitivo (Verde: Normal, Ámbar: Precaución, Rojo: Sobrecarga/Vencido) y tipografía de grado corporativo.</w:t>
      </w:r>
      <w:r w:rsidRPr="00206CA5">
        <w:rPr>
          <w:rFonts w:ascii="Times New Roman" w:hAnsi="Times New Roman" w:cs="Times New Roman"/>
          <w:lang w:val="es-PE"/>
        </w:rPr>
        <w:br/>
        <w:t>• Manejo Seguro de Secretos y Tokens Volátiles: Aislar los tokens de acceso OAuth en almacenamiento de sesión (</w:t>
      </w:r>
      <w:proofErr w:type="spellStart"/>
      <w:r w:rsidRPr="00206CA5">
        <w:rPr>
          <w:rFonts w:ascii="Times New Roman" w:hAnsi="Times New Roman" w:cs="Times New Roman"/>
          <w:lang w:val="es-PE"/>
        </w:rPr>
        <w:t>sessionStorage</w:t>
      </w:r>
      <w:proofErr w:type="spellEnd"/>
      <w:r w:rsidRPr="00206CA5">
        <w:rPr>
          <w:rFonts w:ascii="Times New Roman" w:hAnsi="Times New Roman" w:cs="Times New Roman"/>
          <w:lang w:val="es-PE"/>
        </w:rPr>
        <w:t>), impidiendo su exposición en almacenamiento local permanente (</w:t>
      </w:r>
      <w:proofErr w:type="spellStart"/>
      <w:r w:rsidRPr="00206CA5">
        <w:rPr>
          <w:rFonts w:ascii="Times New Roman" w:hAnsi="Times New Roman" w:cs="Times New Roman"/>
          <w:lang w:val="es-PE"/>
        </w:rPr>
        <w:t>localStorage</w:t>
      </w:r>
      <w:proofErr w:type="spellEnd"/>
      <w:r w:rsidRPr="00206CA5">
        <w:rPr>
          <w:rFonts w:ascii="Times New Roman" w:hAnsi="Times New Roman" w:cs="Times New Roman"/>
          <w:lang w:val="es-PE"/>
        </w:rPr>
        <w:t>) o en repositorios de código público.</w:t>
      </w:r>
      <w:r w:rsidRPr="00206CA5">
        <w:rPr>
          <w:rFonts w:ascii="Times New Roman" w:hAnsi="Times New Roman" w:cs="Times New Roman"/>
          <w:lang w:val="es-PE"/>
        </w:rPr>
        <w:br/>
        <w:t xml:space="preserve">• Tolerancia a Fallos y Degradación Elegante: Dotar al sistema de manejadores de excepciones que capturen errores HTTP 403 (Rate Limit </w:t>
      </w:r>
      <w:proofErr w:type="spellStart"/>
      <w:r w:rsidRPr="00206CA5">
        <w:rPr>
          <w:rFonts w:ascii="Times New Roman" w:hAnsi="Times New Roman" w:cs="Times New Roman"/>
          <w:lang w:val="es-PE"/>
        </w:rPr>
        <w:t>Exceeded</w:t>
      </w:r>
      <w:proofErr w:type="spellEnd"/>
      <w:r w:rsidRPr="00206CA5">
        <w:rPr>
          <w:rFonts w:ascii="Times New Roman" w:hAnsi="Times New Roman" w:cs="Times New Roman"/>
          <w:lang w:val="es-PE"/>
        </w:rPr>
        <w:t xml:space="preserve"> de GitHub), </w:t>
      </w:r>
      <w:proofErr w:type="spellStart"/>
      <w:r w:rsidRPr="00206CA5">
        <w:rPr>
          <w:rFonts w:ascii="Times New Roman" w:hAnsi="Times New Roman" w:cs="Times New Roman"/>
          <w:lang w:val="es-PE"/>
        </w:rPr>
        <w:t>URLs</w:t>
      </w:r>
      <w:proofErr w:type="spellEnd"/>
      <w:r w:rsidRPr="00206CA5">
        <w:rPr>
          <w:rFonts w:ascii="Times New Roman" w:hAnsi="Times New Roman" w:cs="Times New Roman"/>
          <w:lang w:val="es-PE"/>
        </w:rPr>
        <w:t xml:space="preserve"> mal formadas y restricciones de </w:t>
      </w:r>
      <w:proofErr w:type="spellStart"/>
      <w:r w:rsidRPr="00206CA5">
        <w:rPr>
          <w:rFonts w:ascii="Times New Roman" w:hAnsi="Times New Roman" w:cs="Times New Roman"/>
          <w:lang w:val="es-PE"/>
        </w:rPr>
        <w:t>iframes</w:t>
      </w:r>
      <w:proofErr w:type="spellEnd"/>
      <w:r w:rsidRPr="00206CA5">
        <w:rPr>
          <w:rFonts w:ascii="Times New Roman" w:hAnsi="Times New Roman" w:cs="Times New Roman"/>
          <w:lang w:val="es-PE"/>
        </w:rPr>
        <w:t>, proveyendo mensajes de retroalimentación orientativos al usuario final.</w:t>
      </w:r>
    </w:p>
    <w:p w14:paraId="17161C46" w14:textId="77777777" w:rsidR="008D2EAF" w:rsidRPr="00206CA5" w:rsidRDefault="00000000" w:rsidP="00206CA5">
      <w:pPr>
        <w:pStyle w:val="Ttulo3"/>
      </w:pPr>
      <w:r w:rsidRPr="00206CA5">
        <w:t>4. Alcance del proyecto</w:t>
      </w:r>
    </w:p>
    <w:p w14:paraId="464775C8"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alcance del proyecto comprende la integración completa de los siguientes subsistemas funcionales: autenticación federada con GitHub OAuth 2.0; persistencia no relacional en Google Cloud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xml:space="preserve">; </w:t>
      </w:r>
      <w:r w:rsidRPr="00206CA5">
        <w:rPr>
          <w:rFonts w:ascii="Times New Roman" w:hAnsi="Times New Roman" w:cs="Times New Roman"/>
          <w:lang w:val="es-PE"/>
        </w:rPr>
        <w:lastRenderedPageBreak/>
        <w:t xml:space="preserve">extracción automatizada de métricas de software vía GitHub REST API v3; balanceo algorítmico de carga de trabajo; supervisión cronológica de hitos; e incrustación tolerante a fallos de Microsoft Power BI con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Seguro institucional.</w:t>
      </w:r>
    </w:p>
    <w:p w14:paraId="3E7E5704"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Quedan explícitamente fuera del alcance del proyecto la escritura o modificación de código fuente en repositorios remotos, la facturación comercial de licencias de software, el análisis estático profundo de código (AST) y la administración de repositorios alojados en servidores locales desconectados de GitHub.</w:t>
      </w:r>
    </w:p>
    <w:p w14:paraId="0FDD1ABC" w14:textId="77777777" w:rsidR="008D2EAF" w:rsidRPr="00206CA5" w:rsidRDefault="00000000" w:rsidP="00206CA5">
      <w:pPr>
        <w:pStyle w:val="Ttulo3"/>
      </w:pPr>
      <w:r w:rsidRPr="00206CA5">
        <w:t>5. Viabilidad del Sistema</w:t>
      </w:r>
    </w:p>
    <w:p w14:paraId="30574F73"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3</w:t>
      </w:r>
    </w:p>
    <w:p w14:paraId="208FCE9D"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Matriz de Evaluación de Viabilidad Multidimensional del Sistema Monitor BI</w:t>
      </w:r>
    </w:p>
    <w:tbl>
      <w:tblPr>
        <w:tblStyle w:val="Tablaconcuadrcula"/>
        <w:tblW w:w="0" w:type="auto"/>
        <w:tblLook w:val="04A0" w:firstRow="1" w:lastRow="0" w:firstColumn="1" w:lastColumn="0" w:noHBand="0" w:noVBand="1"/>
      </w:tblPr>
      <w:tblGrid>
        <w:gridCol w:w="2157"/>
        <w:gridCol w:w="5422"/>
        <w:gridCol w:w="1440"/>
      </w:tblGrid>
      <w:tr w:rsidR="008D2EAF" w:rsidRPr="00206CA5" w14:paraId="5471F735" w14:textId="77777777" w:rsidTr="00206CA5">
        <w:tc>
          <w:tcPr>
            <w:tcW w:w="2160" w:type="dxa"/>
          </w:tcPr>
          <w:p w14:paraId="47F61CB9"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Dimensión</w:t>
            </w:r>
            <w:proofErr w:type="spellEnd"/>
            <w:r w:rsidRPr="00206CA5">
              <w:rPr>
                <w:rFonts w:ascii="Times New Roman" w:hAnsi="Times New Roman" w:cs="Times New Roman"/>
                <w:b/>
                <w:sz w:val="19"/>
              </w:rPr>
              <w:t xml:space="preserve"> de </w:t>
            </w:r>
            <w:proofErr w:type="spellStart"/>
            <w:r w:rsidRPr="00206CA5">
              <w:rPr>
                <w:rFonts w:ascii="Times New Roman" w:hAnsi="Times New Roman" w:cs="Times New Roman"/>
                <w:b/>
                <w:sz w:val="19"/>
              </w:rPr>
              <w:t>Viabilidad</w:t>
            </w:r>
            <w:proofErr w:type="spellEnd"/>
          </w:p>
        </w:tc>
        <w:tc>
          <w:tcPr>
            <w:tcW w:w="5429" w:type="dxa"/>
          </w:tcPr>
          <w:p w14:paraId="47B8CE2E"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Análisis de Factibilidad y Fundamento Técnico</w:t>
            </w:r>
          </w:p>
        </w:tc>
        <w:tc>
          <w:tcPr>
            <w:tcW w:w="1440" w:type="dxa"/>
          </w:tcPr>
          <w:p w14:paraId="17CAA6E9"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Calificación</w:t>
            </w:r>
            <w:proofErr w:type="spellEnd"/>
          </w:p>
        </w:tc>
      </w:tr>
      <w:tr w:rsidR="008D2EAF" w:rsidRPr="00206CA5" w14:paraId="37B30F9E" w14:textId="77777777" w:rsidTr="00206CA5">
        <w:tc>
          <w:tcPr>
            <w:tcW w:w="2160" w:type="dxa"/>
          </w:tcPr>
          <w:p w14:paraId="33259FC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Viabilidad Técnica</w:t>
            </w:r>
          </w:p>
        </w:tc>
        <w:tc>
          <w:tcPr>
            <w:tcW w:w="5429" w:type="dxa"/>
          </w:tcPr>
          <w:p w14:paraId="45700C0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El equipo domina </w:t>
            </w:r>
            <w:proofErr w:type="spellStart"/>
            <w:r w:rsidRPr="00206CA5">
              <w:rPr>
                <w:rFonts w:ascii="Times New Roman" w:hAnsi="Times New Roman" w:cs="Times New Roman"/>
                <w:sz w:val="19"/>
                <w:lang w:val="es-PE"/>
              </w:rPr>
              <w:t>React</w:t>
            </w:r>
            <w:proofErr w:type="spellEnd"/>
            <w:r w:rsidRPr="00206CA5">
              <w:rPr>
                <w:rFonts w:ascii="Times New Roman" w:hAnsi="Times New Roman" w:cs="Times New Roman"/>
                <w:sz w:val="19"/>
                <w:lang w:val="es-PE"/>
              </w:rPr>
              <w:t xml:space="preserve"> 19, </w:t>
            </w:r>
            <w:proofErr w:type="spellStart"/>
            <w:r w:rsidRPr="00206CA5">
              <w:rPr>
                <w:rFonts w:ascii="Times New Roman" w:hAnsi="Times New Roman" w:cs="Times New Roman"/>
                <w:sz w:val="19"/>
                <w:lang w:val="es-PE"/>
              </w:rPr>
              <w:t>TypeScript</w:t>
            </w:r>
            <w:proofErr w:type="spellEnd"/>
            <w:r w:rsidRPr="00206CA5">
              <w:rPr>
                <w:rFonts w:ascii="Times New Roman" w:hAnsi="Times New Roman" w:cs="Times New Roman"/>
                <w:sz w:val="19"/>
                <w:lang w:val="es-PE"/>
              </w:rPr>
              <w:t xml:space="preserve">, Google Cloud </w:t>
            </w:r>
            <w:proofErr w:type="spellStart"/>
            <w:r w:rsidRPr="00206CA5">
              <w:rPr>
                <w:rFonts w:ascii="Times New Roman" w:hAnsi="Times New Roman" w:cs="Times New Roman"/>
                <w:sz w:val="19"/>
                <w:lang w:val="es-PE"/>
              </w:rPr>
              <w:t>Firestore</w:t>
            </w:r>
            <w:proofErr w:type="spellEnd"/>
            <w:r w:rsidRPr="00206CA5">
              <w:rPr>
                <w:rFonts w:ascii="Times New Roman" w:hAnsi="Times New Roman" w:cs="Times New Roman"/>
                <w:sz w:val="19"/>
                <w:lang w:val="es-PE"/>
              </w:rPr>
              <w:t xml:space="preserve"> y la API de GitHub. Los servicios </w:t>
            </w:r>
            <w:proofErr w:type="spellStart"/>
            <w:r w:rsidRPr="00206CA5">
              <w:rPr>
                <w:rFonts w:ascii="Times New Roman" w:hAnsi="Times New Roman" w:cs="Times New Roman"/>
                <w:sz w:val="19"/>
                <w:lang w:val="es-PE"/>
              </w:rPr>
              <w:t>cloud</w:t>
            </w:r>
            <w:proofErr w:type="spellEnd"/>
            <w:r w:rsidRPr="00206CA5">
              <w:rPr>
                <w:rFonts w:ascii="Times New Roman" w:hAnsi="Times New Roman" w:cs="Times New Roman"/>
                <w:sz w:val="19"/>
                <w:lang w:val="es-PE"/>
              </w:rPr>
              <w:t xml:space="preserve"> seleccionados cuentan con 99.9% de SLA y documentación exhaustiva.</w:t>
            </w:r>
          </w:p>
        </w:tc>
        <w:tc>
          <w:tcPr>
            <w:tcW w:w="1440" w:type="dxa"/>
          </w:tcPr>
          <w:p w14:paraId="768A6E36"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Altamente</w:t>
            </w:r>
            <w:proofErr w:type="spellEnd"/>
            <w:r w:rsidRPr="00206CA5">
              <w:rPr>
                <w:rFonts w:ascii="Times New Roman" w:hAnsi="Times New Roman" w:cs="Times New Roman"/>
                <w:sz w:val="19"/>
              </w:rPr>
              <w:t xml:space="preserve"> Viable</w:t>
            </w:r>
          </w:p>
        </w:tc>
      </w:tr>
      <w:tr w:rsidR="008D2EAF" w:rsidRPr="00206CA5" w14:paraId="19B855F3" w14:textId="77777777" w:rsidTr="00206CA5">
        <w:tc>
          <w:tcPr>
            <w:tcW w:w="2160" w:type="dxa"/>
          </w:tcPr>
          <w:p w14:paraId="6B6AFFE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Viabilidad Económica</w:t>
            </w:r>
          </w:p>
        </w:tc>
        <w:tc>
          <w:tcPr>
            <w:tcW w:w="5429" w:type="dxa"/>
          </w:tcPr>
          <w:p w14:paraId="02E93E0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Aprovechamiento del nivel gratuito (Spark Plan) de </w:t>
            </w:r>
            <w:proofErr w:type="spellStart"/>
            <w:r w:rsidRPr="00206CA5">
              <w:rPr>
                <w:rFonts w:ascii="Times New Roman" w:hAnsi="Times New Roman" w:cs="Times New Roman"/>
                <w:sz w:val="19"/>
                <w:lang w:val="es-PE"/>
              </w:rPr>
              <w:t>Firebase</w:t>
            </w:r>
            <w:proofErr w:type="spellEnd"/>
            <w:r w:rsidRPr="00206CA5">
              <w:rPr>
                <w:rFonts w:ascii="Times New Roman" w:hAnsi="Times New Roman" w:cs="Times New Roman"/>
                <w:sz w:val="19"/>
                <w:lang w:val="es-PE"/>
              </w:rPr>
              <w:t xml:space="preserve"> y consumo de GitHub API bajo tokens personales. Costo inicial de infraestructura: $0.00 USD/mes. Retorno de inversión inmediato.</w:t>
            </w:r>
          </w:p>
        </w:tc>
        <w:tc>
          <w:tcPr>
            <w:tcW w:w="1440" w:type="dxa"/>
          </w:tcPr>
          <w:p w14:paraId="48FC7F9C"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Altamente</w:t>
            </w:r>
            <w:proofErr w:type="spellEnd"/>
            <w:r w:rsidRPr="00206CA5">
              <w:rPr>
                <w:rFonts w:ascii="Times New Roman" w:hAnsi="Times New Roman" w:cs="Times New Roman"/>
                <w:sz w:val="19"/>
              </w:rPr>
              <w:t xml:space="preserve"> Viable</w:t>
            </w:r>
          </w:p>
        </w:tc>
      </w:tr>
      <w:tr w:rsidR="008D2EAF" w:rsidRPr="00206CA5" w14:paraId="5E6791C7" w14:textId="77777777" w:rsidTr="00206CA5">
        <w:tc>
          <w:tcPr>
            <w:tcW w:w="2160" w:type="dxa"/>
          </w:tcPr>
          <w:p w14:paraId="4FC6005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Viabilidad Operativa</w:t>
            </w:r>
          </w:p>
        </w:tc>
        <w:tc>
          <w:tcPr>
            <w:tcW w:w="5429" w:type="dxa"/>
          </w:tcPr>
          <w:p w14:paraId="7A07611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Adopción inmediata por líderes y docentes: inicio de sesión en 1 clic con credenciales GitHub preexistentes, sin curvas de aprendizaje complejas ni configuraciones locales.</w:t>
            </w:r>
          </w:p>
        </w:tc>
        <w:tc>
          <w:tcPr>
            <w:tcW w:w="1440" w:type="dxa"/>
          </w:tcPr>
          <w:p w14:paraId="0823BF1E"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Altamente</w:t>
            </w:r>
            <w:proofErr w:type="spellEnd"/>
            <w:r w:rsidRPr="00206CA5">
              <w:rPr>
                <w:rFonts w:ascii="Times New Roman" w:hAnsi="Times New Roman" w:cs="Times New Roman"/>
                <w:sz w:val="19"/>
              </w:rPr>
              <w:t xml:space="preserve"> Viable</w:t>
            </w:r>
          </w:p>
        </w:tc>
      </w:tr>
      <w:tr w:rsidR="008D2EAF" w:rsidRPr="00206CA5" w14:paraId="7DD6805C" w14:textId="77777777" w:rsidTr="00206CA5">
        <w:tc>
          <w:tcPr>
            <w:tcW w:w="2160" w:type="dxa"/>
          </w:tcPr>
          <w:p w14:paraId="46505BC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Viabilidad Legal</w:t>
            </w:r>
          </w:p>
        </w:tc>
        <w:tc>
          <w:tcPr>
            <w:tcW w:w="5429" w:type="dxa"/>
          </w:tcPr>
          <w:p w14:paraId="13DCDA8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lang w:val="es-PE"/>
              </w:rPr>
              <w:t xml:space="preserve">Cumplimiento de la Ley </w:t>
            </w:r>
            <w:proofErr w:type="spellStart"/>
            <w:r w:rsidRPr="00206CA5">
              <w:rPr>
                <w:rFonts w:ascii="Times New Roman" w:hAnsi="Times New Roman" w:cs="Times New Roman"/>
                <w:sz w:val="19"/>
                <w:lang w:val="es-PE"/>
              </w:rPr>
              <w:t>N°</w:t>
            </w:r>
            <w:proofErr w:type="spellEnd"/>
            <w:r w:rsidRPr="00206CA5">
              <w:rPr>
                <w:rFonts w:ascii="Times New Roman" w:hAnsi="Times New Roman" w:cs="Times New Roman"/>
                <w:sz w:val="19"/>
                <w:lang w:val="es-PE"/>
              </w:rPr>
              <w:t xml:space="preserve"> 29733 (Protección de Datos Personales de Perú). No se almacenan contraseñas. Uso legítimo de </w:t>
            </w:r>
            <w:proofErr w:type="spellStart"/>
            <w:r w:rsidRPr="00206CA5">
              <w:rPr>
                <w:rFonts w:ascii="Times New Roman" w:hAnsi="Times New Roman" w:cs="Times New Roman"/>
                <w:sz w:val="19"/>
                <w:lang w:val="es-PE"/>
              </w:rPr>
              <w:t>APIs</w:t>
            </w:r>
            <w:proofErr w:type="spellEnd"/>
            <w:r w:rsidRPr="00206CA5">
              <w:rPr>
                <w:rFonts w:ascii="Times New Roman" w:hAnsi="Times New Roman" w:cs="Times New Roman"/>
                <w:sz w:val="19"/>
                <w:lang w:val="es-PE"/>
              </w:rPr>
              <w:t xml:space="preserve"> bajo términos de GitHub y Microsoft. </w:t>
            </w:r>
            <w:proofErr w:type="spellStart"/>
            <w:r w:rsidRPr="00206CA5">
              <w:rPr>
                <w:rFonts w:ascii="Times New Roman" w:hAnsi="Times New Roman" w:cs="Times New Roman"/>
                <w:sz w:val="19"/>
              </w:rPr>
              <w:t>Licencia</w:t>
            </w:r>
            <w:proofErr w:type="spellEnd"/>
            <w:r w:rsidRPr="00206CA5">
              <w:rPr>
                <w:rFonts w:ascii="Times New Roman" w:hAnsi="Times New Roman" w:cs="Times New Roman"/>
                <w:sz w:val="19"/>
              </w:rPr>
              <w:t xml:space="preserve"> MIT </w:t>
            </w:r>
            <w:proofErr w:type="spellStart"/>
            <w:r w:rsidRPr="00206CA5">
              <w:rPr>
                <w:rFonts w:ascii="Times New Roman" w:hAnsi="Times New Roman" w:cs="Times New Roman"/>
                <w:sz w:val="19"/>
              </w:rPr>
              <w:t>académica</w:t>
            </w:r>
            <w:proofErr w:type="spellEnd"/>
            <w:r w:rsidRPr="00206CA5">
              <w:rPr>
                <w:rFonts w:ascii="Times New Roman" w:hAnsi="Times New Roman" w:cs="Times New Roman"/>
                <w:sz w:val="19"/>
              </w:rPr>
              <w:t>.</w:t>
            </w:r>
          </w:p>
        </w:tc>
        <w:tc>
          <w:tcPr>
            <w:tcW w:w="1440" w:type="dxa"/>
          </w:tcPr>
          <w:p w14:paraId="1AB71CB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Viable y Conforme</w:t>
            </w:r>
          </w:p>
        </w:tc>
      </w:tr>
      <w:tr w:rsidR="008D2EAF" w:rsidRPr="00206CA5" w14:paraId="0CBA734A" w14:textId="77777777" w:rsidTr="00206CA5">
        <w:tc>
          <w:tcPr>
            <w:tcW w:w="2160" w:type="dxa"/>
          </w:tcPr>
          <w:p w14:paraId="2907335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Viabilidad Social</w:t>
            </w:r>
          </w:p>
        </w:tc>
        <w:tc>
          <w:tcPr>
            <w:tcW w:w="5429" w:type="dxa"/>
          </w:tcPr>
          <w:p w14:paraId="144A975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Fomenta la transparencia, el trabajo colaborativo equitativo y previene activamente el agotamiento laboral de estudiantes y profesionales al visibilizar la sobrecarga de tareas.</w:t>
            </w:r>
          </w:p>
        </w:tc>
        <w:tc>
          <w:tcPr>
            <w:tcW w:w="1440" w:type="dxa"/>
          </w:tcPr>
          <w:p w14:paraId="0C9D61B7"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Altamente</w:t>
            </w:r>
            <w:proofErr w:type="spellEnd"/>
            <w:r w:rsidRPr="00206CA5">
              <w:rPr>
                <w:rFonts w:ascii="Times New Roman" w:hAnsi="Times New Roman" w:cs="Times New Roman"/>
                <w:sz w:val="19"/>
              </w:rPr>
              <w:t xml:space="preserve"> Viable</w:t>
            </w:r>
          </w:p>
        </w:tc>
      </w:tr>
      <w:tr w:rsidR="008D2EAF" w:rsidRPr="00206CA5" w14:paraId="483B79D4" w14:textId="77777777" w:rsidTr="00206CA5">
        <w:tc>
          <w:tcPr>
            <w:tcW w:w="2160" w:type="dxa"/>
          </w:tcPr>
          <w:p w14:paraId="67E58E2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Viabilidad Ambiental</w:t>
            </w:r>
          </w:p>
        </w:tc>
        <w:tc>
          <w:tcPr>
            <w:tcW w:w="5429" w:type="dxa"/>
          </w:tcPr>
          <w:p w14:paraId="6C8AADA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Modelo computacional 100% </w:t>
            </w:r>
            <w:proofErr w:type="spellStart"/>
            <w:r w:rsidRPr="00206CA5">
              <w:rPr>
                <w:rFonts w:ascii="Times New Roman" w:hAnsi="Times New Roman" w:cs="Times New Roman"/>
                <w:sz w:val="19"/>
                <w:lang w:val="es-PE"/>
              </w:rPr>
              <w:t>serverless</w:t>
            </w:r>
            <w:proofErr w:type="spellEnd"/>
            <w:r w:rsidRPr="00206CA5">
              <w:rPr>
                <w:rFonts w:ascii="Times New Roman" w:hAnsi="Times New Roman" w:cs="Times New Roman"/>
                <w:sz w:val="19"/>
                <w:lang w:val="es-PE"/>
              </w:rPr>
              <w:t xml:space="preserve"> en centros de datos de Google Cloud certificados carbono neutral. </w:t>
            </w:r>
            <w:proofErr w:type="gramStart"/>
            <w:r w:rsidRPr="00206CA5">
              <w:rPr>
                <w:rFonts w:ascii="Times New Roman" w:hAnsi="Times New Roman" w:cs="Times New Roman"/>
                <w:sz w:val="19"/>
                <w:lang w:val="es-PE"/>
              </w:rPr>
              <w:t>Cero consumo</w:t>
            </w:r>
            <w:proofErr w:type="gramEnd"/>
            <w:r w:rsidRPr="00206CA5">
              <w:rPr>
                <w:rFonts w:ascii="Times New Roman" w:hAnsi="Times New Roman" w:cs="Times New Roman"/>
                <w:sz w:val="19"/>
                <w:lang w:val="es-PE"/>
              </w:rPr>
              <w:t xml:space="preserve"> de papel o tinta para la generación y distribución de reportes.</w:t>
            </w:r>
          </w:p>
        </w:tc>
        <w:tc>
          <w:tcPr>
            <w:tcW w:w="1440" w:type="dxa"/>
          </w:tcPr>
          <w:p w14:paraId="1F34D0D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Altamente</w:t>
            </w:r>
            <w:proofErr w:type="spellEnd"/>
            <w:r w:rsidRPr="00206CA5">
              <w:rPr>
                <w:rFonts w:ascii="Times New Roman" w:hAnsi="Times New Roman" w:cs="Times New Roman"/>
                <w:sz w:val="19"/>
              </w:rPr>
              <w:t xml:space="preserve"> Viable</w:t>
            </w:r>
          </w:p>
        </w:tc>
      </w:tr>
    </w:tbl>
    <w:p w14:paraId="2CBD91AF"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Evaluación multidimensional aprobada conforme a los criterios de la guía FD01-EPIS (EPIS UPT, 2026).</w:t>
      </w:r>
    </w:p>
    <w:p w14:paraId="7F8AADFA" w14:textId="77777777" w:rsidR="008D2EAF" w:rsidRPr="00206CA5" w:rsidRDefault="00000000" w:rsidP="00206CA5">
      <w:pPr>
        <w:pStyle w:val="Ttulo3"/>
      </w:pPr>
      <w:r w:rsidRPr="00206CA5">
        <w:t>6. Información obtenida del Levantamiento de Información</w:t>
      </w:r>
    </w:p>
    <w:p w14:paraId="064153FF"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levantamiento de requerimientos se ejecutó durante las semanas 1 a 4 del semestre académico 2026-II mediante entrevistas a profundidad, cuestionarios técnicos administrados a una muestra censal de n = 35 estudiantes de la EPIS UPT y análisis documental de reportes históricos de </w:t>
      </w:r>
      <w:proofErr w:type="spellStart"/>
      <w:r w:rsidRPr="00206CA5">
        <w:rPr>
          <w:rFonts w:ascii="Times New Roman" w:hAnsi="Times New Roman" w:cs="Times New Roman"/>
          <w:lang w:val="es-PE"/>
        </w:rPr>
        <w:t>sprints</w:t>
      </w:r>
      <w:proofErr w:type="spellEnd"/>
      <w:r w:rsidRPr="00206CA5">
        <w:rPr>
          <w:rFonts w:ascii="Times New Roman" w:hAnsi="Times New Roman" w:cs="Times New Roman"/>
          <w:lang w:val="es-PE"/>
        </w:rPr>
        <w:t>.</w:t>
      </w:r>
    </w:p>
    <w:p w14:paraId="13402100"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4</w:t>
      </w:r>
    </w:p>
    <w:p w14:paraId="1E3EBBCB"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Resultados Estadísticos del Levantamiento de Información (Muestra n = 35)</w:t>
      </w:r>
    </w:p>
    <w:tbl>
      <w:tblPr>
        <w:tblStyle w:val="Tablaconcuadrcula"/>
        <w:tblW w:w="0" w:type="auto"/>
        <w:tblLook w:val="04A0" w:firstRow="1" w:lastRow="0" w:firstColumn="1" w:lastColumn="0" w:noHBand="0" w:noVBand="1"/>
      </w:tblPr>
      <w:tblGrid>
        <w:gridCol w:w="3595"/>
        <w:gridCol w:w="1727"/>
        <w:gridCol w:w="3697"/>
      </w:tblGrid>
      <w:tr w:rsidR="008D2EAF" w:rsidRPr="00206CA5" w14:paraId="2FA28118" w14:textId="77777777" w:rsidTr="00206CA5">
        <w:tc>
          <w:tcPr>
            <w:tcW w:w="3600" w:type="dxa"/>
          </w:tcPr>
          <w:p w14:paraId="67B71676"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Indicador Evaluado / Pregunta de Investigación</w:t>
            </w:r>
          </w:p>
        </w:tc>
        <w:tc>
          <w:tcPr>
            <w:tcW w:w="1728" w:type="dxa"/>
          </w:tcPr>
          <w:p w14:paraId="75E5A426"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Resultado</w:t>
            </w:r>
            <w:proofErr w:type="spellEnd"/>
            <w:r w:rsidRPr="00206CA5">
              <w:rPr>
                <w:rFonts w:ascii="Times New Roman" w:hAnsi="Times New Roman" w:cs="Times New Roman"/>
                <w:b/>
                <w:sz w:val="19"/>
              </w:rPr>
              <w:t xml:space="preserve"> </w:t>
            </w:r>
            <w:proofErr w:type="spellStart"/>
            <w:r w:rsidRPr="00206CA5">
              <w:rPr>
                <w:rFonts w:ascii="Times New Roman" w:hAnsi="Times New Roman" w:cs="Times New Roman"/>
                <w:b/>
                <w:sz w:val="19"/>
              </w:rPr>
              <w:t>Cuantitativo</w:t>
            </w:r>
            <w:proofErr w:type="spellEnd"/>
          </w:p>
        </w:tc>
        <w:tc>
          <w:tcPr>
            <w:tcW w:w="3701" w:type="dxa"/>
          </w:tcPr>
          <w:p w14:paraId="05D74C9B"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Requerimiento Derivado</w:t>
            </w:r>
          </w:p>
        </w:tc>
      </w:tr>
      <w:tr w:rsidR="008D2EAF" w:rsidRPr="00206CA5" w14:paraId="5E3513FE" w14:textId="77777777" w:rsidTr="00206CA5">
        <w:tc>
          <w:tcPr>
            <w:tcW w:w="3600" w:type="dxa"/>
          </w:tcPr>
          <w:p w14:paraId="083F44B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Tiempo promedio invertido en recolectar métricas manualmente</w:t>
            </w:r>
          </w:p>
        </w:tc>
        <w:tc>
          <w:tcPr>
            <w:tcW w:w="1728" w:type="dxa"/>
          </w:tcPr>
          <w:p w14:paraId="7E3B255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2.8 días ± 0.6</w:t>
            </w:r>
          </w:p>
        </w:tc>
        <w:tc>
          <w:tcPr>
            <w:tcW w:w="3701" w:type="dxa"/>
          </w:tcPr>
          <w:p w14:paraId="3E159D0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Extracción automatizada en tiempo real (RF-03, RF-04).</w:t>
            </w:r>
          </w:p>
        </w:tc>
      </w:tr>
      <w:tr w:rsidR="008D2EAF" w:rsidRPr="00206CA5" w14:paraId="3B4DE349" w14:textId="77777777" w:rsidTr="00206CA5">
        <w:tc>
          <w:tcPr>
            <w:tcW w:w="3600" w:type="dxa"/>
          </w:tcPr>
          <w:p w14:paraId="354CCEF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Equipos con retrasos silenciosos por sobrecarga no advertida</w:t>
            </w:r>
          </w:p>
        </w:tc>
        <w:tc>
          <w:tcPr>
            <w:tcW w:w="1728" w:type="dxa"/>
          </w:tcPr>
          <w:p w14:paraId="5EABBAF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85.7% (30 de 35)</w:t>
            </w:r>
          </w:p>
        </w:tc>
        <w:tc>
          <w:tcPr>
            <w:tcW w:w="3701" w:type="dxa"/>
          </w:tcPr>
          <w:p w14:paraId="7D3026D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Regla y alerta visual de sobrecarga laboral (RF-05, RF-06, RN-01).</w:t>
            </w:r>
          </w:p>
        </w:tc>
      </w:tr>
      <w:tr w:rsidR="008D2EAF" w:rsidRPr="00206CA5" w14:paraId="23CB0138" w14:textId="77777777" w:rsidTr="00206CA5">
        <w:tc>
          <w:tcPr>
            <w:tcW w:w="3600" w:type="dxa"/>
          </w:tcPr>
          <w:p w14:paraId="36154CC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Proyectos con hitos (</w:t>
            </w:r>
            <w:proofErr w:type="spellStart"/>
            <w:r w:rsidRPr="00206CA5">
              <w:rPr>
                <w:rFonts w:ascii="Times New Roman" w:hAnsi="Times New Roman" w:cs="Times New Roman"/>
                <w:sz w:val="19"/>
                <w:lang w:val="es-PE"/>
              </w:rPr>
              <w:t>milestones</w:t>
            </w:r>
            <w:proofErr w:type="spellEnd"/>
            <w:r w:rsidRPr="00206CA5">
              <w:rPr>
                <w:rFonts w:ascii="Times New Roman" w:hAnsi="Times New Roman" w:cs="Times New Roman"/>
                <w:sz w:val="19"/>
                <w:lang w:val="es-PE"/>
              </w:rPr>
              <w:t>) vencidos sin notificación previa</w:t>
            </w:r>
          </w:p>
        </w:tc>
        <w:tc>
          <w:tcPr>
            <w:tcW w:w="1728" w:type="dxa"/>
          </w:tcPr>
          <w:p w14:paraId="6A2E246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74.3% (26 de 35)</w:t>
            </w:r>
          </w:p>
        </w:tc>
        <w:tc>
          <w:tcPr>
            <w:tcW w:w="3701" w:type="dxa"/>
          </w:tcPr>
          <w:p w14:paraId="0738A97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Indicadores porcentuales y distintivo de hito vencido (RF-07, RF-08).</w:t>
            </w:r>
          </w:p>
        </w:tc>
      </w:tr>
      <w:tr w:rsidR="008D2EAF" w:rsidRPr="00206CA5" w14:paraId="54289A43" w14:textId="77777777" w:rsidTr="00206CA5">
        <w:tc>
          <w:tcPr>
            <w:tcW w:w="3600" w:type="dxa"/>
          </w:tcPr>
          <w:p w14:paraId="3DFA8EE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Usuarios con bloqueos de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xml:space="preserve"> de Power BI por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institucional</w:t>
            </w:r>
          </w:p>
        </w:tc>
        <w:tc>
          <w:tcPr>
            <w:tcW w:w="1728" w:type="dxa"/>
          </w:tcPr>
          <w:p w14:paraId="5048C0F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77.1% (27 de 35)</w:t>
            </w:r>
          </w:p>
        </w:tc>
        <w:tc>
          <w:tcPr>
            <w:tcW w:w="3701" w:type="dxa"/>
          </w:tcPr>
          <w:p w14:paraId="121F41B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Contenedor y mecanismo de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Seguro para Power BI (RF-10, RF-11).</w:t>
            </w:r>
          </w:p>
        </w:tc>
      </w:tr>
      <w:tr w:rsidR="008D2EAF" w:rsidRPr="00206CA5" w14:paraId="4DD7A1DF" w14:textId="77777777" w:rsidTr="00206CA5">
        <w:tc>
          <w:tcPr>
            <w:tcW w:w="3600" w:type="dxa"/>
          </w:tcPr>
          <w:p w14:paraId="34B2F08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Preferencia por autenticación federada en vez de nuevas contraseñas</w:t>
            </w:r>
          </w:p>
        </w:tc>
        <w:tc>
          <w:tcPr>
            <w:tcW w:w="1728" w:type="dxa"/>
          </w:tcPr>
          <w:p w14:paraId="4FC346D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94.3% (33 de 35)</w:t>
            </w:r>
          </w:p>
        </w:tc>
        <w:tc>
          <w:tcPr>
            <w:tcW w:w="3701" w:type="dxa"/>
          </w:tcPr>
          <w:p w14:paraId="1182468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GitHub OAuth 2.0 federado con Firebase Auth (RF-01, RF-12).</w:t>
            </w:r>
          </w:p>
        </w:tc>
      </w:tr>
    </w:tbl>
    <w:p w14:paraId="6469CE23"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Datos recolectados en el campus </w:t>
      </w:r>
      <w:proofErr w:type="spellStart"/>
      <w:r w:rsidRPr="00206CA5">
        <w:rPr>
          <w:rFonts w:ascii="Times New Roman" w:hAnsi="Times New Roman" w:cs="Times New Roman"/>
          <w:i/>
          <w:sz w:val="17"/>
          <w:lang w:val="es-PE"/>
        </w:rPr>
        <w:t>Capanique</w:t>
      </w:r>
      <w:proofErr w:type="spellEnd"/>
      <w:r w:rsidRPr="00206CA5">
        <w:rPr>
          <w:rFonts w:ascii="Times New Roman" w:hAnsi="Times New Roman" w:cs="Times New Roman"/>
          <w:i/>
          <w:sz w:val="17"/>
          <w:lang w:val="es-PE"/>
        </w:rPr>
        <w:t xml:space="preserve"> UPT (</w:t>
      </w:r>
      <w:proofErr w:type="gramStart"/>
      <w:r w:rsidRPr="00206CA5">
        <w:rPr>
          <w:rFonts w:ascii="Times New Roman" w:hAnsi="Times New Roman" w:cs="Times New Roman"/>
          <w:i/>
          <w:sz w:val="17"/>
          <w:lang w:val="es-PE"/>
        </w:rPr>
        <w:t>Septiembre</w:t>
      </w:r>
      <w:proofErr w:type="gramEnd"/>
      <w:r w:rsidRPr="00206CA5">
        <w:rPr>
          <w:rFonts w:ascii="Times New Roman" w:hAnsi="Times New Roman" w:cs="Times New Roman"/>
          <w:i/>
          <w:sz w:val="17"/>
          <w:lang w:val="es-PE"/>
        </w:rPr>
        <w:t xml:space="preserve"> de 2026).</w:t>
      </w:r>
    </w:p>
    <w:p w14:paraId="49BD891B" w14:textId="6336C213" w:rsidR="008D2EAF" w:rsidRPr="00206CA5" w:rsidRDefault="00000000" w:rsidP="00206CA5">
      <w:pPr>
        <w:pStyle w:val="Ttulo2"/>
      </w:pPr>
      <w:r w:rsidRPr="00206CA5">
        <w:lastRenderedPageBreak/>
        <w:t>III. Análisis de Procesos</w:t>
      </w:r>
    </w:p>
    <w:p w14:paraId="0741B61E" w14:textId="77777777" w:rsidR="008D2EAF" w:rsidRPr="00206CA5" w:rsidRDefault="00000000" w:rsidP="00206CA5">
      <w:pPr>
        <w:pStyle w:val="Ttulo3"/>
      </w:pPr>
      <w:r w:rsidRPr="00206CA5">
        <w:t>a) Diagrama del Proceso Actual – Diagrama de actividades</w:t>
      </w:r>
    </w:p>
    <w:p w14:paraId="7EF4403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En la situación actual de gestión y supervisión de proyectos de software en la EPIS UPT, el flujo de recolección de métricas se ejecuta mediante un proceso manual, secuencial y propenso a fallas. Los actores involucrados (Líder Técnico, Desarrolladores y Especialista en BI) operan de manera desarticulada: el líder ingresa periódicamente a GitHub, revisa incidencias una por una, transcribe datos a hojas de cálculo en Excel, y el especialista en BI actualiza paneles locales que luego se ven bloqueados al compartirse por las políticas del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@virtual.upt.pe, tardando de 2 a 3 días hábiles en consolidar un reporte que llega desactualizado a la dirección.</w:t>
      </w:r>
    </w:p>
    <w:p w14:paraId="7B4F607A"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2</w:t>
      </w:r>
    </w:p>
    <w:p w14:paraId="2F353004"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Diagrama de Actividades del Proceso Actual – Recolección Manual y Reporte Tradicional</w:t>
      </w:r>
    </w:p>
    <w:tbl>
      <w:tblPr>
        <w:tblW w:w="10456"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0456"/>
      </w:tblGrid>
      <w:tr w:rsidR="008D2EAF" w:rsidRPr="00206CA5" w14:paraId="12FA8906" w14:textId="77777777" w:rsidTr="00206CA5">
        <w:trPr>
          <w:jc w:val="center"/>
        </w:trPr>
        <w:tc>
          <w:tcPr>
            <w:tcW w:w="10456" w:type="dxa"/>
            <w:shd w:val="clear" w:color="auto" w:fill="F8FAFC"/>
          </w:tcPr>
          <w:p w14:paraId="267FE17F" w14:textId="49BF9346" w:rsidR="008D2EAF" w:rsidRPr="00206CA5" w:rsidRDefault="00206CA5" w:rsidP="00206CA5">
            <w:pPr>
              <w:spacing w:before="80" w:after="40" w:line="480" w:lineRule="auto"/>
              <w:rPr>
                <w:rFonts w:ascii="Times New Roman" w:hAnsi="Times New Roman" w:cs="Times New Roman"/>
              </w:rPr>
            </w:pPr>
            <w:r>
              <w:rPr>
                <w:noProof/>
              </w:rPr>
              <w:drawing>
                <wp:inline distT="0" distB="0" distL="0" distR="0" wp14:anchorId="1572F5B2" wp14:editId="58AD860F">
                  <wp:extent cx="6464300" cy="3745064"/>
                  <wp:effectExtent l="0" t="0" r="0" b="8255"/>
                  <wp:docPr id="415054391"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8741" cy="3753430"/>
                          </a:xfrm>
                          <a:prstGeom prst="rect">
                            <a:avLst/>
                          </a:prstGeom>
                          <a:noFill/>
                          <a:ln>
                            <a:noFill/>
                          </a:ln>
                        </pic:spPr>
                      </pic:pic>
                    </a:graphicData>
                  </a:graphic>
                </wp:inline>
              </w:drawing>
            </w:r>
          </w:p>
        </w:tc>
      </w:tr>
    </w:tbl>
    <w:p w14:paraId="30677463"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Flujo tradicional secuencial con demoras operativas y cuellos de botella.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/02_proceso_actual_actividades.puml.</w:t>
      </w:r>
    </w:p>
    <w:p w14:paraId="0BE8BF34" w14:textId="77777777" w:rsidR="008D2EAF" w:rsidRPr="00206CA5" w:rsidRDefault="00000000" w:rsidP="00206CA5">
      <w:pPr>
        <w:pStyle w:val="Ttulo3"/>
      </w:pPr>
      <w:r w:rsidRPr="00206CA5">
        <w:lastRenderedPageBreak/>
        <w:t>b) Diagrama del Proceso Propuesto – Diagrama de actividades Inicial</w:t>
      </w:r>
    </w:p>
    <w:p w14:paraId="7AFBDB12"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proceso propuesto rediseña por completo la dinámica de trabajo mediante la plataforma unificada Monitor de Métricas BI. El nuevo flujo erradica los cuellos de botella mediante concurrencia y automatización total: el usuario inicia sesión federada en un clic con GitHub OAuth; el sistema consulta concurrentemente los </w:t>
      </w:r>
      <w:proofErr w:type="spellStart"/>
      <w:r w:rsidRPr="00206CA5">
        <w:rPr>
          <w:rFonts w:ascii="Times New Roman" w:hAnsi="Times New Roman" w:cs="Times New Roman"/>
          <w:lang w:val="es-PE"/>
        </w:rPr>
        <w:t>endpoints</w:t>
      </w:r>
      <w:proofErr w:type="spellEnd"/>
      <w:r w:rsidRPr="00206CA5">
        <w:rPr>
          <w:rFonts w:ascii="Times New Roman" w:hAnsi="Times New Roman" w:cs="Times New Roman"/>
          <w:lang w:val="es-PE"/>
        </w:rPr>
        <w:t xml:space="preserve"> de metadatos, incidencias, colaboradores e hitos; el motor analítico evalúa en memoria las reglas de negocio de sobrecarga y atraso; y el módulo de Power BI activa el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Seguro si existen restricciones de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La información se consolida en el </w:t>
      </w:r>
      <w:proofErr w:type="spellStart"/>
      <w:r w:rsidRPr="00206CA5">
        <w:rPr>
          <w:rFonts w:ascii="Times New Roman" w:hAnsi="Times New Roman" w:cs="Times New Roman"/>
          <w:lang w:val="es-PE"/>
        </w:rPr>
        <w:t>Dashboard</w:t>
      </w:r>
      <w:proofErr w:type="spellEnd"/>
      <w:r w:rsidRPr="00206CA5">
        <w:rPr>
          <w:rFonts w:ascii="Times New Roman" w:hAnsi="Times New Roman" w:cs="Times New Roman"/>
          <w:lang w:val="es-PE"/>
        </w:rPr>
        <w:t xml:space="preserve"> Ejecutivo en menos de 1.5 segundos, habilitando la toma de decisiones inmediata.</w:t>
      </w:r>
    </w:p>
    <w:p w14:paraId="2B102FAF"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3</w:t>
      </w:r>
    </w:p>
    <w:p w14:paraId="27022704"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Diagrama de Actividades del Proceso Propuesto – Monitoreo Automatizado en Tiempo Real</w:t>
      </w:r>
    </w:p>
    <w:tbl>
      <w:tblPr>
        <w:tblW w:w="11023"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1106"/>
      </w:tblGrid>
      <w:tr w:rsidR="008D2EAF" w:rsidRPr="00206CA5" w14:paraId="3A2A473A" w14:textId="77777777" w:rsidTr="00206CA5">
        <w:trPr>
          <w:jc w:val="center"/>
        </w:trPr>
        <w:tc>
          <w:tcPr>
            <w:tcW w:w="11023" w:type="dxa"/>
            <w:shd w:val="clear" w:color="auto" w:fill="F8FAFC"/>
          </w:tcPr>
          <w:p w14:paraId="189F8126" w14:textId="57CB7F5D" w:rsidR="008D2EAF" w:rsidRPr="00206CA5" w:rsidRDefault="00206CA5" w:rsidP="00206CA5">
            <w:pPr>
              <w:spacing w:before="80" w:after="40" w:line="480" w:lineRule="auto"/>
              <w:rPr>
                <w:rFonts w:ascii="Times New Roman" w:hAnsi="Times New Roman" w:cs="Times New Roman"/>
              </w:rPr>
            </w:pPr>
            <w:r>
              <w:rPr>
                <w:noProof/>
              </w:rPr>
              <w:drawing>
                <wp:inline distT="0" distB="0" distL="0" distR="0" wp14:anchorId="6C69EC9C" wp14:editId="20847BE0">
                  <wp:extent cx="6909684" cy="3784600"/>
                  <wp:effectExtent l="0" t="0" r="5715" b="6350"/>
                  <wp:docPr id="1618915292"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3328" cy="3792073"/>
                          </a:xfrm>
                          <a:prstGeom prst="rect">
                            <a:avLst/>
                          </a:prstGeom>
                          <a:noFill/>
                          <a:ln>
                            <a:noFill/>
                          </a:ln>
                        </pic:spPr>
                      </pic:pic>
                    </a:graphicData>
                  </a:graphic>
                </wp:inline>
              </w:drawing>
            </w:r>
          </w:p>
        </w:tc>
      </w:tr>
    </w:tbl>
    <w:p w14:paraId="02FB4D4C"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Proceso moderno reactivo con orquestación paralela de </w:t>
      </w:r>
      <w:proofErr w:type="spellStart"/>
      <w:r w:rsidRPr="00206CA5">
        <w:rPr>
          <w:rFonts w:ascii="Times New Roman" w:hAnsi="Times New Roman" w:cs="Times New Roman"/>
          <w:i/>
          <w:sz w:val="17"/>
          <w:lang w:val="es-PE"/>
        </w:rPr>
        <w:t>APIs</w:t>
      </w:r>
      <w:proofErr w:type="spellEnd"/>
      <w:r w:rsidRPr="00206CA5">
        <w:rPr>
          <w:rFonts w:ascii="Times New Roman" w:hAnsi="Times New Roman" w:cs="Times New Roman"/>
          <w:i/>
          <w:sz w:val="17"/>
          <w:lang w:val="es-PE"/>
        </w:rPr>
        <w:t xml:space="preserve"> y tolerancia a fallos.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/03_proceso_propuesto_actividades.puml.</w:t>
      </w:r>
    </w:p>
    <w:p w14:paraId="57CD7464" w14:textId="3677BD11" w:rsidR="008D2EAF" w:rsidRPr="00206CA5" w:rsidRDefault="00000000" w:rsidP="00206CA5">
      <w:pPr>
        <w:pStyle w:val="Ttulo2"/>
      </w:pPr>
      <w:r w:rsidRPr="00206CA5">
        <w:lastRenderedPageBreak/>
        <w:t>IV. Especificación de Requerimientos de Software</w:t>
      </w:r>
    </w:p>
    <w:p w14:paraId="7FF700E8" w14:textId="77777777" w:rsidR="008D2EAF" w:rsidRPr="00206CA5" w:rsidRDefault="00000000" w:rsidP="00206CA5">
      <w:pPr>
        <w:pStyle w:val="Ttulo3"/>
      </w:pPr>
      <w:r w:rsidRPr="00206CA5">
        <w:t>a) Cuadro de Requerimientos funcionales Inicial</w:t>
      </w:r>
    </w:p>
    <w:p w14:paraId="41EAC9A7"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5</w:t>
      </w:r>
    </w:p>
    <w:p w14:paraId="6746F1CB"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Cuadro de Requerimientos Funcionales Inicial (RF-01 a RF-15)</w:t>
      </w:r>
    </w:p>
    <w:tbl>
      <w:tblPr>
        <w:tblStyle w:val="Tablaconcuadrcula"/>
        <w:tblW w:w="0" w:type="auto"/>
        <w:tblLook w:val="04A0" w:firstRow="1" w:lastRow="0" w:firstColumn="1" w:lastColumn="0" w:noHBand="0" w:noVBand="1"/>
      </w:tblPr>
      <w:tblGrid>
        <w:gridCol w:w="989"/>
        <w:gridCol w:w="2225"/>
        <w:gridCol w:w="3373"/>
        <w:gridCol w:w="1424"/>
        <w:gridCol w:w="1008"/>
      </w:tblGrid>
      <w:tr w:rsidR="008D2EAF" w:rsidRPr="00206CA5" w14:paraId="0A0E2B47" w14:textId="77777777" w:rsidTr="00206CA5">
        <w:tc>
          <w:tcPr>
            <w:tcW w:w="1008" w:type="dxa"/>
          </w:tcPr>
          <w:p w14:paraId="27B6E8B1"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Código</w:t>
            </w:r>
          </w:p>
        </w:tc>
        <w:tc>
          <w:tcPr>
            <w:tcW w:w="2304" w:type="dxa"/>
          </w:tcPr>
          <w:p w14:paraId="2F099004"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Nombre del Requerimiento</w:t>
            </w:r>
          </w:p>
        </w:tc>
        <w:tc>
          <w:tcPr>
            <w:tcW w:w="3557" w:type="dxa"/>
          </w:tcPr>
          <w:p w14:paraId="1CE6A865"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Descripción Funcional Resumida</w:t>
            </w:r>
          </w:p>
        </w:tc>
        <w:tc>
          <w:tcPr>
            <w:tcW w:w="1440" w:type="dxa"/>
          </w:tcPr>
          <w:p w14:paraId="57D6F458"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Actor Beneficiario</w:t>
            </w:r>
          </w:p>
        </w:tc>
        <w:tc>
          <w:tcPr>
            <w:tcW w:w="720" w:type="dxa"/>
          </w:tcPr>
          <w:p w14:paraId="6C68C303"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Prioridad Inicial</w:t>
            </w:r>
          </w:p>
        </w:tc>
      </w:tr>
      <w:tr w:rsidR="008D2EAF" w:rsidRPr="00206CA5" w14:paraId="5D63BC88" w14:textId="77777777" w:rsidTr="00206CA5">
        <w:tc>
          <w:tcPr>
            <w:tcW w:w="1008" w:type="dxa"/>
          </w:tcPr>
          <w:p w14:paraId="5C9EE68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RF-01</w:t>
            </w:r>
          </w:p>
        </w:tc>
        <w:tc>
          <w:tcPr>
            <w:tcW w:w="2304" w:type="dxa"/>
          </w:tcPr>
          <w:p w14:paraId="56FEE1E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Autenticación GitHub OAuth</w:t>
            </w:r>
          </w:p>
        </w:tc>
        <w:tc>
          <w:tcPr>
            <w:tcW w:w="3557" w:type="dxa"/>
          </w:tcPr>
          <w:p w14:paraId="0B2CFD0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Iniciar sesión mediante proveedor federado de GitHub con alcance 'repo'.</w:t>
            </w:r>
          </w:p>
        </w:tc>
        <w:tc>
          <w:tcPr>
            <w:tcW w:w="1440" w:type="dxa"/>
          </w:tcPr>
          <w:p w14:paraId="57F3285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w:t>
            </w:r>
          </w:p>
        </w:tc>
        <w:tc>
          <w:tcPr>
            <w:tcW w:w="720" w:type="dxa"/>
          </w:tcPr>
          <w:p w14:paraId="2660748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4B9005B2" w14:textId="77777777" w:rsidTr="00206CA5">
        <w:tc>
          <w:tcPr>
            <w:tcW w:w="1008" w:type="dxa"/>
          </w:tcPr>
          <w:p w14:paraId="5644848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RF-02</w:t>
            </w:r>
          </w:p>
        </w:tc>
        <w:tc>
          <w:tcPr>
            <w:tcW w:w="2304" w:type="dxa"/>
          </w:tcPr>
          <w:p w14:paraId="1D9DD23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Cierre de Sesión Seguro</w:t>
            </w:r>
          </w:p>
        </w:tc>
        <w:tc>
          <w:tcPr>
            <w:tcW w:w="3557" w:type="dxa"/>
          </w:tcPr>
          <w:p w14:paraId="4A965C4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Terminar la sesión activa eliminando credenciales temporales.</w:t>
            </w:r>
          </w:p>
        </w:tc>
        <w:tc>
          <w:tcPr>
            <w:tcW w:w="1440" w:type="dxa"/>
          </w:tcPr>
          <w:p w14:paraId="055ED08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w:t>
            </w:r>
          </w:p>
        </w:tc>
        <w:tc>
          <w:tcPr>
            <w:tcW w:w="720" w:type="dxa"/>
          </w:tcPr>
          <w:p w14:paraId="2172C8D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599DAD09" w14:textId="77777777" w:rsidTr="00206CA5">
        <w:tc>
          <w:tcPr>
            <w:tcW w:w="1008" w:type="dxa"/>
          </w:tcPr>
          <w:p w14:paraId="6F3767D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RF-03</w:t>
            </w:r>
          </w:p>
        </w:tc>
        <w:tc>
          <w:tcPr>
            <w:tcW w:w="2304" w:type="dxa"/>
          </w:tcPr>
          <w:p w14:paraId="3B97655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Consulta de Métricas de Repositorio</w:t>
            </w:r>
          </w:p>
        </w:tc>
        <w:tc>
          <w:tcPr>
            <w:tcW w:w="3557" w:type="dxa"/>
          </w:tcPr>
          <w:p w14:paraId="3A17AA5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Extraer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estrellas, bifurcaciones e incidencias de un repositorio.</w:t>
            </w:r>
          </w:p>
        </w:tc>
        <w:tc>
          <w:tcPr>
            <w:tcW w:w="1440" w:type="dxa"/>
          </w:tcPr>
          <w:p w14:paraId="38EE0553"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Líder</w:t>
            </w:r>
            <w:proofErr w:type="spellEnd"/>
            <w:r w:rsidRPr="00206CA5">
              <w:rPr>
                <w:rFonts w:ascii="Times New Roman" w:hAnsi="Times New Roman" w:cs="Times New Roman"/>
                <w:sz w:val="19"/>
              </w:rPr>
              <w:t xml:space="preserve"> / </w:t>
            </w:r>
            <w:proofErr w:type="spellStart"/>
            <w:r w:rsidRPr="00206CA5">
              <w:rPr>
                <w:rFonts w:ascii="Times New Roman" w:hAnsi="Times New Roman" w:cs="Times New Roman"/>
                <w:sz w:val="19"/>
              </w:rPr>
              <w:t>Evaluador</w:t>
            </w:r>
            <w:proofErr w:type="spellEnd"/>
          </w:p>
        </w:tc>
        <w:tc>
          <w:tcPr>
            <w:tcW w:w="720" w:type="dxa"/>
          </w:tcPr>
          <w:p w14:paraId="1E4F0C7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0AE0BB3D" w14:textId="77777777" w:rsidTr="00206CA5">
        <w:tc>
          <w:tcPr>
            <w:tcW w:w="1008" w:type="dxa"/>
          </w:tcPr>
          <w:p w14:paraId="1104058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RF-04</w:t>
            </w:r>
          </w:p>
        </w:tc>
        <w:tc>
          <w:tcPr>
            <w:tcW w:w="2304" w:type="dxa"/>
          </w:tcPr>
          <w:p w14:paraId="62546B3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Selector 'Mis Repos'</w:t>
            </w:r>
          </w:p>
        </w:tc>
        <w:tc>
          <w:tcPr>
            <w:tcW w:w="3557" w:type="dxa"/>
          </w:tcPr>
          <w:p w14:paraId="5BA2547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Listar repositorios pertenecientes al usuario autenticado para selección rápida.</w:t>
            </w:r>
          </w:p>
        </w:tc>
        <w:tc>
          <w:tcPr>
            <w:tcW w:w="1440" w:type="dxa"/>
          </w:tcPr>
          <w:p w14:paraId="7D8FC64D"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Desarrollador</w:t>
            </w:r>
            <w:proofErr w:type="spellEnd"/>
            <w:r w:rsidRPr="00206CA5">
              <w:rPr>
                <w:rFonts w:ascii="Times New Roman" w:hAnsi="Times New Roman" w:cs="Times New Roman"/>
                <w:sz w:val="19"/>
              </w:rPr>
              <w:t xml:space="preserve"> / </w:t>
            </w:r>
            <w:proofErr w:type="spellStart"/>
            <w:r w:rsidRPr="00206CA5">
              <w:rPr>
                <w:rFonts w:ascii="Times New Roman" w:hAnsi="Times New Roman" w:cs="Times New Roman"/>
                <w:sz w:val="19"/>
              </w:rPr>
              <w:t>Líder</w:t>
            </w:r>
            <w:proofErr w:type="spellEnd"/>
          </w:p>
        </w:tc>
        <w:tc>
          <w:tcPr>
            <w:tcW w:w="720" w:type="dxa"/>
          </w:tcPr>
          <w:p w14:paraId="0FB76D1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Media</w:t>
            </w:r>
          </w:p>
        </w:tc>
      </w:tr>
      <w:tr w:rsidR="008D2EAF" w:rsidRPr="00206CA5" w14:paraId="2397B3C9" w14:textId="77777777" w:rsidTr="00206CA5">
        <w:tc>
          <w:tcPr>
            <w:tcW w:w="1008" w:type="dxa"/>
          </w:tcPr>
          <w:p w14:paraId="6A7BC94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RF-05</w:t>
            </w:r>
          </w:p>
        </w:tc>
        <w:tc>
          <w:tcPr>
            <w:tcW w:w="2304" w:type="dxa"/>
          </w:tcPr>
          <w:p w14:paraId="29E4C85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Visualización de Colaboradores</w:t>
            </w:r>
          </w:p>
        </w:tc>
        <w:tc>
          <w:tcPr>
            <w:tcW w:w="3557" w:type="dxa"/>
          </w:tcPr>
          <w:p w14:paraId="48E7540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Presentar lista de colaboradores con avatares y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xml:space="preserve"> registrados.</w:t>
            </w:r>
          </w:p>
        </w:tc>
        <w:tc>
          <w:tcPr>
            <w:tcW w:w="1440" w:type="dxa"/>
          </w:tcPr>
          <w:p w14:paraId="6D8F6BE1"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Líder</w:t>
            </w:r>
            <w:proofErr w:type="spellEnd"/>
            <w:r w:rsidRPr="00206CA5">
              <w:rPr>
                <w:rFonts w:ascii="Times New Roman" w:hAnsi="Times New Roman" w:cs="Times New Roman"/>
                <w:sz w:val="19"/>
              </w:rPr>
              <w:t xml:space="preserve"> / PM</w:t>
            </w:r>
          </w:p>
        </w:tc>
        <w:tc>
          <w:tcPr>
            <w:tcW w:w="720" w:type="dxa"/>
          </w:tcPr>
          <w:p w14:paraId="322A80B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0E7FB046" w14:textId="77777777" w:rsidTr="00206CA5">
        <w:tc>
          <w:tcPr>
            <w:tcW w:w="1008" w:type="dxa"/>
          </w:tcPr>
          <w:p w14:paraId="0DD8E35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RF-06</w:t>
            </w:r>
          </w:p>
        </w:tc>
        <w:tc>
          <w:tcPr>
            <w:tcW w:w="2304" w:type="dxa"/>
          </w:tcPr>
          <w:p w14:paraId="54953DD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Detección de Sobrecarga de Tareas</w:t>
            </w:r>
          </w:p>
        </w:tc>
        <w:tc>
          <w:tcPr>
            <w:tcW w:w="3557" w:type="dxa"/>
          </w:tcPr>
          <w:p w14:paraId="7C73444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Identificar si un desarrollador tiene 3 o más tareas abiertas asignadas.</w:t>
            </w:r>
          </w:p>
        </w:tc>
        <w:tc>
          <w:tcPr>
            <w:tcW w:w="1440" w:type="dxa"/>
          </w:tcPr>
          <w:p w14:paraId="6D0EBDA4"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Líder</w:t>
            </w:r>
            <w:proofErr w:type="spellEnd"/>
            <w:r w:rsidRPr="00206CA5">
              <w:rPr>
                <w:rFonts w:ascii="Times New Roman" w:hAnsi="Times New Roman" w:cs="Times New Roman"/>
                <w:sz w:val="19"/>
              </w:rPr>
              <w:t xml:space="preserve"> / PM</w:t>
            </w:r>
          </w:p>
        </w:tc>
        <w:tc>
          <w:tcPr>
            <w:tcW w:w="720" w:type="dxa"/>
          </w:tcPr>
          <w:p w14:paraId="698E2DC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2A328959" w14:textId="77777777" w:rsidTr="00206CA5">
        <w:tc>
          <w:tcPr>
            <w:tcW w:w="1008" w:type="dxa"/>
          </w:tcPr>
          <w:p w14:paraId="539A13A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RF-07</w:t>
            </w:r>
          </w:p>
        </w:tc>
        <w:tc>
          <w:tcPr>
            <w:tcW w:w="2304" w:type="dxa"/>
          </w:tcPr>
          <w:p w14:paraId="58F06CD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Supervisión de Hitos (Milestones)</w:t>
            </w:r>
          </w:p>
        </w:tc>
        <w:tc>
          <w:tcPr>
            <w:tcW w:w="3557" w:type="dxa"/>
          </w:tcPr>
          <w:p w14:paraId="1A8C746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Presentar hitos del proyecto y porcentaje de avance calculado.</w:t>
            </w:r>
          </w:p>
        </w:tc>
        <w:tc>
          <w:tcPr>
            <w:tcW w:w="1440" w:type="dxa"/>
          </w:tcPr>
          <w:p w14:paraId="1959AC3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Líder</w:t>
            </w:r>
            <w:proofErr w:type="spellEnd"/>
            <w:r w:rsidRPr="00206CA5">
              <w:rPr>
                <w:rFonts w:ascii="Times New Roman" w:hAnsi="Times New Roman" w:cs="Times New Roman"/>
                <w:sz w:val="19"/>
              </w:rPr>
              <w:t xml:space="preserve"> / </w:t>
            </w:r>
            <w:proofErr w:type="spellStart"/>
            <w:r w:rsidRPr="00206CA5">
              <w:rPr>
                <w:rFonts w:ascii="Times New Roman" w:hAnsi="Times New Roman" w:cs="Times New Roman"/>
                <w:sz w:val="19"/>
              </w:rPr>
              <w:t>Docente</w:t>
            </w:r>
            <w:proofErr w:type="spellEnd"/>
          </w:p>
        </w:tc>
        <w:tc>
          <w:tcPr>
            <w:tcW w:w="720" w:type="dxa"/>
          </w:tcPr>
          <w:p w14:paraId="20319BC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70D58DF7" w14:textId="77777777" w:rsidTr="00206CA5">
        <w:tc>
          <w:tcPr>
            <w:tcW w:w="1008" w:type="dxa"/>
          </w:tcPr>
          <w:p w14:paraId="6FCBE38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RF-08</w:t>
            </w:r>
          </w:p>
        </w:tc>
        <w:tc>
          <w:tcPr>
            <w:tcW w:w="2304" w:type="dxa"/>
          </w:tcPr>
          <w:p w14:paraId="7BE5E90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Alerta de Hitos Atrasados</w:t>
            </w:r>
          </w:p>
        </w:tc>
        <w:tc>
          <w:tcPr>
            <w:tcW w:w="3557" w:type="dxa"/>
          </w:tcPr>
          <w:p w14:paraId="3E2A543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Señalizar visualmente con distintivo rojo hitos abiertos con fecha vencida.</w:t>
            </w:r>
          </w:p>
        </w:tc>
        <w:tc>
          <w:tcPr>
            <w:tcW w:w="1440" w:type="dxa"/>
          </w:tcPr>
          <w:p w14:paraId="78ECA5C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Líder</w:t>
            </w:r>
            <w:proofErr w:type="spellEnd"/>
            <w:r w:rsidRPr="00206CA5">
              <w:rPr>
                <w:rFonts w:ascii="Times New Roman" w:hAnsi="Times New Roman" w:cs="Times New Roman"/>
                <w:sz w:val="19"/>
              </w:rPr>
              <w:t xml:space="preserve"> / </w:t>
            </w:r>
            <w:proofErr w:type="spellStart"/>
            <w:r w:rsidRPr="00206CA5">
              <w:rPr>
                <w:rFonts w:ascii="Times New Roman" w:hAnsi="Times New Roman" w:cs="Times New Roman"/>
                <w:sz w:val="19"/>
              </w:rPr>
              <w:t>Docente</w:t>
            </w:r>
            <w:proofErr w:type="spellEnd"/>
          </w:p>
        </w:tc>
        <w:tc>
          <w:tcPr>
            <w:tcW w:w="720" w:type="dxa"/>
          </w:tcPr>
          <w:p w14:paraId="299FC1A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0CAC427A" w14:textId="77777777" w:rsidTr="00206CA5">
        <w:tc>
          <w:tcPr>
            <w:tcW w:w="1008" w:type="dxa"/>
          </w:tcPr>
          <w:p w14:paraId="4BB43C8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RF-09</w:t>
            </w:r>
          </w:p>
        </w:tc>
        <w:tc>
          <w:tcPr>
            <w:tcW w:w="2304" w:type="dxa"/>
          </w:tcPr>
          <w:p w14:paraId="5C840F4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Configuración de URL Power BI</w:t>
            </w:r>
          </w:p>
        </w:tc>
        <w:tc>
          <w:tcPr>
            <w:tcW w:w="3557" w:type="dxa"/>
          </w:tcPr>
          <w:p w14:paraId="514B85D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Permitir al usuario ingresar y persistir la URL pública o embebida del reporte.</w:t>
            </w:r>
          </w:p>
        </w:tc>
        <w:tc>
          <w:tcPr>
            <w:tcW w:w="1440" w:type="dxa"/>
          </w:tcPr>
          <w:p w14:paraId="59596709"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Líder</w:t>
            </w:r>
            <w:proofErr w:type="spellEnd"/>
            <w:r w:rsidRPr="00206CA5">
              <w:rPr>
                <w:rFonts w:ascii="Times New Roman" w:hAnsi="Times New Roman" w:cs="Times New Roman"/>
                <w:sz w:val="19"/>
              </w:rPr>
              <w:t xml:space="preserve"> / </w:t>
            </w:r>
            <w:proofErr w:type="spellStart"/>
            <w:r w:rsidRPr="00206CA5">
              <w:rPr>
                <w:rFonts w:ascii="Times New Roman" w:hAnsi="Times New Roman" w:cs="Times New Roman"/>
                <w:sz w:val="19"/>
              </w:rPr>
              <w:t>Analista</w:t>
            </w:r>
            <w:proofErr w:type="spellEnd"/>
          </w:p>
        </w:tc>
        <w:tc>
          <w:tcPr>
            <w:tcW w:w="720" w:type="dxa"/>
          </w:tcPr>
          <w:p w14:paraId="55D2A26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Media</w:t>
            </w:r>
          </w:p>
        </w:tc>
      </w:tr>
      <w:tr w:rsidR="008D2EAF" w:rsidRPr="00206CA5" w14:paraId="237F4A52" w14:textId="77777777" w:rsidTr="00206CA5">
        <w:tc>
          <w:tcPr>
            <w:tcW w:w="1008" w:type="dxa"/>
          </w:tcPr>
          <w:p w14:paraId="477EF0A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RF-10</w:t>
            </w:r>
          </w:p>
        </w:tc>
        <w:tc>
          <w:tcPr>
            <w:tcW w:w="2304" w:type="dxa"/>
          </w:tcPr>
          <w:p w14:paraId="6BE20DB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Renderizado Embebido Power BI</w:t>
            </w:r>
          </w:p>
        </w:tc>
        <w:tc>
          <w:tcPr>
            <w:tcW w:w="3557" w:type="dxa"/>
          </w:tcPr>
          <w:p w14:paraId="5A349B9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Incrustar el reporte en un contenedor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xml:space="preserve"> libre de paneles superfluos.</w:t>
            </w:r>
          </w:p>
        </w:tc>
        <w:tc>
          <w:tcPr>
            <w:tcW w:w="1440" w:type="dxa"/>
          </w:tcPr>
          <w:p w14:paraId="2F41CA9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w:t>
            </w:r>
          </w:p>
        </w:tc>
        <w:tc>
          <w:tcPr>
            <w:tcW w:w="720" w:type="dxa"/>
          </w:tcPr>
          <w:p w14:paraId="0A0601C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79D592F1" w14:textId="77777777" w:rsidTr="00206CA5">
        <w:tc>
          <w:tcPr>
            <w:tcW w:w="1008" w:type="dxa"/>
          </w:tcPr>
          <w:p w14:paraId="6552FE8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RF-11</w:t>
            </w:r>
          </w:p>
        </w:tc>
        <w:tc>
          <w:tcPr>
            <w:tcW w:w="2304" w:type="dxa"/>
          </w:tcPr>
          <w:p w14:paraId="3BFAAF72" w14:textId="77777777" w:rsidR="008D2EAF" w:rsidRPr="00206CA5" w:rsidRDefault="00000000" w:rsidP="00206CA5">
            <w:pPr>
              <w:spacing w:before="40" w:after="40" w:line="480" w:lineRule="auto"/>
              <w:rPr>
                <w:rFonts w:ascii="Times New Roman" w:hAnsi="Times New Roman" w:cs="Times New Roman"/>
                <w:lang w:val="es-PE"/>
              </w:rPr>
            </w:pP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Seguro de Power </w:t>
            </w:r>
            <w:r w:rsidRPr="00206CA5">
              <w:rPr>
                <w:rFonts w:ascii="Times New Roman" w:hAnsi="Times New Roman" w:cs="Times New Roman"/>
                <w:sz w:val="19"/>
                <w:lang w:val="es-PE"/>
              </w:rPr>
              <w:lastRenderedPageBreak/>
              <w:t>BI</w:t>
            </w:r>
          </w:p>
        </w:tc>
        <w:tc>
          <w:tcPr>
            <w:tcW w:w="3557" w:type="dxa"/>
          </w:tcPr>
          <w:p w14:paraId="1B2989A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Proveer panel de contingencia ante </w:t>
            </w:r>
            <w:r w:rsidRPr="00206CA5">
              <w:rPr>
                <w:rFonts w:ascii="Times New Roman" w:hAnsi="Times New Roman" w:cs="Times New Roman"/>
                <w:sz w:val="19"/>
                <w:lang w:val="es-PE"/>
              </w:rPr>
              <w:lastRenderedPageBreak/>
              <w:t xml:space="preserve">bloqueos de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institucional UPT.</w:t>
            </w:r>
          </w:p>
        </w:tc>
        <w:tc>
          <w:tcPr>
            <w:tcW w:w="1440" w:type="dxa"/>
          </w:tcPr>
          <w:p w14:paraId="23935C7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Todos</w:t>
            </w:r>
          </w:p>
        </w:tc>
        <w:tc>
          <w:tcPr>
            <w:tcW w:w="720" w:type="dxa"/>
          </w:tcPr>
          <w:p w14:paraId="674FC21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44864838" w14:textId="77777777" w:rsidTr="00206CA5">
        <w:tc>
          <w:tcPr>
            <w:tcW w:w="1008" w:type="dxa"/>
          </w:tcPr>
          <w:p w14:paraId="1173164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RF-12</w:t>
            </w:r>
          </w:p>
        </w:tc>
        <w:tc>
          <w:tcPr>
            <w:tcW w:w="2304" w:type="dxa"/>
          </w:tcPr>
          <w:p w14:paraId="072B271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Auditoría y Perfil en </w:t>
            </w:r>
            <w:proofErr w:type="spellStart"/>
            <w:r w:rsidRPr="00206CA5">
              <w:rPr>
                <w:rFonts w:ascii="Times New Roman" w:hAnsi="Times New Roman" w:cs="Times New Roman"/>
                <w:sz w:val="19"/>
                <w:lang w:val="es-PE"/>
              </w:rPr>
              <w:t>Firestore</w:t>
            </w:r>
            <w:proofErr w:type="spellEnd"/>
          </w:p>
        </w:tc>
        <w:tc>
          <w:tcPr>
            <w:tcW w:w="3557" w:type="dxa"/>
          </w:tcPr>
          <w:p w14:paraId="1D869FA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Persistir y actualizar el documento del usuario en la colección /</w:t>
            </w:r>
            <w:proofErr w:type="spellStart"/>
            <w:r w:rsidRPr="00206CA5">
              <w:rPr>
                <w:rFonts w:ascii="Times New Roman" w:hAnsi="Times New Roman" w:cs="Times New Roman"/>
                <w:sz w:val="19"/>
                <w:lang w:val="es-PE"/>
              </w:rPr>
              <w:t>users</w:t>
            </w:r>
            <w:proofErr w:type="spellEnd"/>
            <w:r w:rsidRPr="00206CA5">
              <w:rPr>
                <w:rFonts w:ascii="Times New Roman" w:hAnsi="Times New Roman" w:cs="Times New Roman"/>
                <w:sz w:val="19"/>
                <w:lang w:val="es-PE"/>
              </w:rPr>
              <w:t>.</w:t>
            </w:r>
          </w:p>
        </w:tc>
        <w:tc>
          <w:tcPr>
            <w:tcW w:w="1440" w:type="dxa"/>
          </w:tcPr>
          <w:p w14:paraId="50A69EE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Sistema</w:t>
            </w:r>
          </w:p>
        </w:tc>
        <w:tc>
          <w:tcPr>
            <w:tcW w:w="720" w:type="dxa"/>
          </w:tcPr>
          <w:p w14:paraId="232B05B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Media</w:t>
            </w:r>
          </w:p>
        </w:tc>
      </w:tr>
      <w:tr w:rsidR="008D2EAF" w:rsidRPr="00206CA5" w14:paraId="34D2948A" w14:textId="77777777" w:rsidTr="00206CA5">
        <w:tc>
          <w:tcPr>
            <w:tcW w:w="1008" w:type="dxa"/>
          </w:tcPr>
          <w:p w14:paraId="6E8D5BE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RF-13</w:t>
            </w:r>
          </w:p>
        </w:tc>
        <w:tc>
          <w:tcPr>
            <w:tcW w:w="2304" w:type="dxa"/>
          </w:tcPr>
          <w:p w14:paraId="400C1C7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Sanitización de URL de Repositorio</w:t>
            </w:r>
          </w:p>
        </w:tc>
        <w:tc>
          <w:tcPr>
            <w:tcW w:w="3557" w:type="dxa"/>
          </w:tcPr>
          <w:p w14:paraId="2BACCFD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Extraer automáticamente </w:t>
            </w:r>
            <w:proofErr w:type="spellStart"/>
            <w:r w:rsidRPr="00206CA5">
              <w:rPr>
                <w:rFonts w:ascii="Times New Roman" w:hAnsi="Times New Roman" w:cs="Times New Roman"/>
                <w:sz w:val="19"/>
                <w:lang w:val="es-PE"/>
              </w:rPr>
              <w:t>owner</w:t>
            </w:r>
            <w:proofErr w:type="spellEnd"/>
            <w:r w:rsidRPr="00206CA5">
              <w:rPr>
                <w:rFonts w:ascii="Times New Roman" w:hAnsi="Times New Roman" w:cs="Times New Roman"/>
                <w:sz w:val="19"/>
                <w:lang w:val="es-PE"/>
              </w:rPr>
              <w:t xml:space="preserve">/repo a partir de </w:t>
            </w:r>
            <w:proofErr w:type="spellStart"/>
            <w:r w:rsidRPr="00206CA5">
              <w:rPr>
                <w:rFonts w:ascii="Times New Roman" w:hAnsi="Times New Roman" w:cs="Times New Roman"/>
                <w:sz w:val="19"/>
                <w:lang w:val="es-PE"/>
              </w:rPr>
              <w:t>URLs</w:t>
            </w:r>
            <w:proofErr w:type="spellEnd"/>
            <w:r w:rsidRPr="00206CA5">
              <w:rPr>
                <w:rFonts w:ascii="Times New Roman" w:hAnsi="Times New Roman" w:cs="Times New Roman"/>
                <w:sz w:val="19"/>
                <w:lang w:val="es-PE"/>
              </w:rPr>
              <w:t xml:space="preserve"> completas o cadenas cortas.</w:t>
            </w:r>
          </w:p>
        </w:tc>
        <w:tc>
          <w:tcPr>
            <w:tcW w:w="1440" w:type="dxa"/>
          </w:tcPr>
          <w:p w14:paraId="1FADE69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Sistema</w:t>
            </w:r>
          </w:p>
        </w:tc>
        <w:tc>
          <w:tcPr>
            <w:tcW w:w="720" w:type="dxa"/>
          </w:tcPr>
          <w:p w14:paraId="6D74CC6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6AE0B2F7" w14:textId="77777777" w:rsidTr="00206CA5">
        <w:tc>
          <w:tcPr>
            <w:tcW w:w="1008" w:type="dxa"/>
          </w:tcPr>
          <w:p w14:paraId="0D99353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RF-14</w:t>
            </w:r>
          </w:p>
        </w:tc>
        <w:tc>
          <w:tcPr>
            <w:tcW w:w="2304" w:type="dxa"/>
          </w:tcPr>
          <w:p w14:paraId="499A887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Notificación de Rate Limit API</w:t>
            </w:r>
          </w:p>
        </w:tc>
        <w:tc>
          <w:tcPr>
            <w:tcW w:w="3557" w:type="dxa"/>
          </w:tcPr>
          <w:p w14:paraId="4871499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Informar al usuario cuando se agote la cuota de peticiones de GitHub (HTTP 403).</w:t>
            </w:r>
          </w:p>
        </w:tc>
        <w:tc>
          <w:tcPr>
            <w:tcW w:w="1440" w:type="dxa"/>
          </w:tcPr>
          <w:p w14:paraId="3D2201D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Sistema</w:t>
            </w:r>
          </w:p>
        </w:tc>
        <w:tc>
          <w:tcPr>
            <w:tcW w:w="720" w:type="dxa"/>
          </w:tcPr>
          <w:p w14:paraId="5CACC3C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Media</w:t>
            </w:r>
          </w:p>
        </w:tc>
      </w:tr>
      <w:tr w:rsidR="008D2EAF" w:rsidRPr="00206CA5" w14:paraId="0CEA8C37" w14:textId="77777777" w:rsidTr="00206CA5">
        <w:tc>
          <w:tcPr>
            <w:tcW w:w="1008" w:type="dxa"/>
          </w:tcPr>
          <w:p w14:paraId="493E949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RF-15</w:t>
            </w:r>
          </w:p>
        </w:tc>
        <w:tc>
          <w:tcPr>
            <w:tcW w:w="2304" w:type="dxa"/>
          </w:tcPr>
          <w:p w14:paraId="00D7E74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Búsqueda Manual de Repositorio</w:t>
            </w:r>
          </w:p>
        </w:tc>
        <w:tc>
          <w:tcPr>
            <w:tcW w:w="3557" w:type="dxa"/>
          </w:tcPr>
          <w:p w14:paraId="75D0A15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Permitir el ingreso manual de repositorios de terceros mediante caja de texto.</w:t>
            </w:r>
          </w:p>
        </w:tc>
        <w:tc>
          <w:tcPr>
            <w:tcW w:w="1440" w:type="dxa"/>
          </w:tcPr>
          <w:p w14:paraId="5FCADEA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w:t>
            </w:r>
          </w:p>
        </w:tc>
        <w:tc>
          <w:tcPr>
            <w:tcW w:w="720" w:type="dxa"/>
          </w:tcPr>
          <w:p w14:paraId="04CB78E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bl>
    <w:p w14:paraId="1D11E057"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Especificación formulada </w:t>
      </w:r>
      <w:proofErr w:type="gramStart"/>
      <w:r w:rsidRPr="00206CA5">
        <w:rPr>
          <w:rFonts w:ascii="Times New Roman" w:hAnsi="Times New Roman" w:cs="Times New Roman"/>
          <w:i/>
          <w:sz w:val="17"/>
          <w:lang w:val="es-PE"/>
        </w:rPr>
        <w:t>de acuerdo a</w:t>
      </w:r>
      <w:proofErr w:type="gramEnd"/>
      <w:r w:rsidRPr="00206CA5">
        <w:rPr>
          <w:rFonts w:ascii="Times New Roman" w:hAnsi="Times New Roman" w:cs="Times New Roman"/>
          <w:i/>
          <w:sz w:val="17"/>
          <w:lang w:val="es-PE"/>
        </w:rPr>
        <w:t xml:space="preserve"> las directrices de IEEE </w:t>
      </w:r>
      <w:proofErr w:type="spellStart"/>
      <w:r w:rsidRPr="00206CA5">
        <w:rPr>
          <w:rFonts w:ascii="Times New Roman" w:hAnsi="Times New Roman" w:cs="Times New Roman"/>
          <w:i/>
          <w:sz w:val="17"/>
          <w:lang w:val="es-PE"/>
        </w:rPr>
        <w:t>Std</w:t>
      </w:r>
      <w:proofErr w:type="spellEnd"/>
      <w:r w:rsidRPr="00206CA5">
        <w:rPr>
          <w:rFonts w:ascii="Times New Roman" w:hAnsi="Times New Roman" w:cs="Times New Roman"/>
          <w:i/>
          <w:sz w:val="17"/>
          <w:lang w:val="es-PE"/>
        </w:rPr>
        <w:t xml:space="preserve"> 830-1998 (IEEE, 1998).</w:t>
      </w:r>
    </w:p>
    <w:p w14:paraId="51D83296" w14:textId="77777777" w:rsidR="008D2EAF" w:rsidRPr="00206CA5" w:rsidRDefault="00000000" w:rsidP="00206CA5">
      <w:pPr>
        <w:pStyle w:val="Ttulo3"/>
      </w:pPr>
      <w:r w:rsidRPr="00206CA5">
        <w:t>b) Cuadro de Requerimientos No funcionales</w:t>
      </w:r>
    </w:p>
    <w:p w14:paraId="6E197B2F"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6</w:t>
      </w:r>
    </w:p>
    <w:p w14:paraId="629799FB"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Cuadro de Requerimientos No Funcionales según la Norma ISO/IEC 25010:2011</w:t>
      </w:r>
    </w:p>
    <w:tbl>
      <w:tblPr>
        <w:tblStyle w:val="Tablaconcuadrcula"/>
        <w:tblW w:w="0" w:type="auto"/>
        <w:tblLook w:val="04A0" w:firstRow="1" w:lastRow="0" w:firstColumn="1" w:lastColumn="0" w:noHBand="0" w:noVBand="1"/>
      </w:tblPr>
      <w:tblGrid>
        <w:gridCol w:w="1007"/>
        <w:gridCol w:w="2158"/>
        <w:gridCol w:w="2015"/>
        <w:gridCol w:w="3839"/>
      </w:tblGrid>
      <w:tr w:rsidR="008D2EAF" w:rsidRPr="00206CA5" w14:paraId="2C469BB6" w14:textId="77777777" w:rsidTr="00206CA5">
        <w:tc>
          <w:tcPr>
            <w:tcW w:w="1008" w:type="dxa"/>
          </w:tcPr>
          <w:p w14:paraId="6CFB1F34"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Código</w:t>
            </w:r>
          </w:p>
        </w:tc>
        <w:tc>
          <w:tcPr>
            <w:tcW w:w="2160" w:type="dxa"/>
          </w:tcPr>
          <w:p w14:paraId="78E8F2BE"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Característica ISO 25010</w:t>
            </w:r>
          </w:p>
        </w:tc>
        <w:tc>
          <w:tcPr>
            <w:tcW w:w="2016" w:type="dxa"/>
          </w:tcPr>
          <w:p w14:paraId="1BB54FBF"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Subcaracterística</w:t>
            </w:r>
          </w:p>
        </w:tc>
        <w:tc>
          <w:tcPr>
            <w:tcW w:w="3845" w:type="dxa"/>
          </w:tcPr>
          <w:p w14:paraId="15C11B72"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Requerimiento Específico y Métrica de Aceptación</w:t>
            </w:r>
          </w:p>
        </w:tc>
      </w:tr>
      <w:tr w:rsidR="008D2EAF" w:rsidRPr="00206CA5" w14:paraId="3F9C372F" w14:textId="77777777" w:rsidTr="00206CA5">
        <w:tc>
          <w:tcPr>
            <w:tcW w:w="1008" w:type="dxa"/>
          </w:tcPr>
          <w:p w14:paraId="2BD070E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RNF-01</w:t>
            </w:r>
          </w:p>
        </w:tc>
        <w:tc>
          <w:tcPr>
            <w:tcW w:w="2160" w:type="dxa"/>
          </w:tcPr>
          <w:p w14:paraId="76883B4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Eficiencia de Desempeño</w:t>
            </w:r>
          </w:p>
        </w:tc>
        <w:tc>
          <w:tcPr>
            <w:tcW w:w="2016" w:type="dxa"/>
          </w:tcPr>
          <w:p w14:paraId="63584D6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Comportamiento Temporal</w:t>
            </w:r>
          </w:p>
        </w:tc>
        <w:tc>
          <w:tcPr>
            <w:tcW w:w="3845" w:type="dxa"/>
          </w:tcPr>
          <w:p w14:paraId="4D9DF3B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Tiempo de respuesta total para extracción y renderizado de métricas inferior a 1.5 segundos bajo conexión estándar (&gt;= 10 Mbps).</w:t>
            </w:r>
          </w:p>
        </w:tc>
      </w:tr>
      <w:tr w:rsidR="008D2EAF" w:rsidRPr="00206CA5" w14:paraId="7D747ED1" w14:textId="77777777" w:rsidTr="00206CA5">
        <w:tc>
          <w:tcPr>
            <w:tcW w:w="1008" w:type="dxa"/>
          </w:tcPr>
          <w:p w14:paraId="66FDCF4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RNF-02</w:t>
            </w:r>
          </w:p>
        </w:tc>
        <w:tc>
          <w:tcPr>
            <w:tcW w:w="2160" w:type="dxa"/>
          </w:tcPr>
          <w:p w14:paraId="3205C26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Eficiencia de Desempeño</w:t>
            </w:r>
          </w:p>
        </w:tc>
        <w:tc>
          <w:tcPr>
            <w:tcW w:w="2016" w:type="dxa"/>
          </w:tcPr>
          <w:p w14:paraId="21FF49E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Utilización de Recursos</w:t>
            </w:r>
          </w:p>
        </w:tc>
        <w:tc>
          <w:tcPr>
            <w:tcW w:w="3845" w:type="dxa"/>
          </w:tcPr>
          <w:p w14:paraId="59C1DE2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Consumo de memoria RAM en el navegador cliente inferior a 150 MB durante la ejecución activa del </w:t>
            </w:r>
            <w:proofErr w:type="spellStart"/>
            <w:r w:rsidRPr="00206CA5">
              <w:rPr>
                <w:rFonts w:ascii="Times New Roman" w:hAnsi="Times New Roman" w:cs="Times New Roman"/>
                <w:sz w:val="19"/>
                <w:lang w:val="es-PE"/>
              </w:rPr>
              <w:t>dashboard</w:t>
            </w:r>
            <w:proofErr w:type="spellEnd"/>
            <w:r w:rsidRPr="00206CA5">
              <w:rPr>
                <w:rFonts w:ascii="Times New Roman" w:hAnsi="Times New Roman" w:cs="Times New Roman"/>
                <w:sz w:val="19"/>
                <w:lang w:val="es-PE"/>
              </w:rPr>
              <w:t xml:space="preserve"> con hasta 50 colaboradores.</w:t>
            </w:r>
          </w:p>
        </w:tc>
      </w:tr>
      <w:tr w:rsidR="008D2EAF" w:rsidRPr="00206CA5" w14:paraId="3340B26F" w14:textId="77777777" w:rsidTr="00206CA5">
        <w:tc>
          <w:tcPr>
            <w:tcW w:w="1008" w:type="dxa"/>
          </w:tcPr>
          <w:p w14:paraId="7932136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RNF-03</w:t>
            </w:r>
          </w:p>
        </w:tc>
        <w:tc>
          <w:tcPr>
            <w:tcW w:w="2160" w:type="dxa"/>
          </w:tcPr>
          <w:p w14:paraId="111F63D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Seguridad</w:t>
            </w:r>
          </w:p>
        </w:tc>
        <w:tc>
          <w:tcPr>
            <w:tcW w:w="2016" w:type="dxa"/>
          </w:tcPr>
          <w:p w14:paraId="7C44CCB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Confidencialidad</w:t>
            </w:r>
          </w:p>
        </w:tc>
        <w:tc>
          <w:tcPr>
            <w:tcW w:w="3845" w:type="dxa"/>
          </w:tcPr>
          <w:p w14:paraId="766F9F5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Tokens de acceso OAuth nunca persistidos en </w:t>
            </w:r>
            <w:proofErr w:type="spellStart"/>
            <w:r w:rsidRPr="00206CA5">
              <w:rPr>
                <w:rFonts w:ascii="Times New Roman" w:hAnsi="Times New Roman" w:cs="Times New Roman"/>
                <w:sz w:val="19"/>
                <w:lang w:val="es-PE"/>
              </w:rPr>
              <w:t>localStorage</w:t>
            </w:r>
            <w:proofErr w:type="spellEnd"/>
            <w:r w:rsidRPr="00206CA5">
              <w:rPr>
                <w:rFonts w:ascii="Times New Roman" w:hAnsi="Times New Roman" w:cs="Times New Roman"/>
                <w:sz w:val="19"/>
                <w:lang w:val="es-PE"/>
              </w:rPr>
              <w:t xml:space="preserve">; aislamiento estricto en </w:t>
            </w:r>
            <w:proofErr w:type="spellStart"/>
            <w:r w:rsidRPr="00206CA5">
              <w:rPr>
                <w:rFonts w:ascii="Times New Roman" w:hAnsi="Times New Roman" w:cs="Times New Roman"/>
                <w:sz w:val="19"/>
                <w:lang w:val="es-PE"/>
              </w:rPr>
              <w:t>sessionStorage</w:t>
            </w:r>
            <w:proofErr w:type="spellEnd"/>
            <w:r w:rsidRPr="00206CA5">
              <w:rPr>
                <w:rFonts w:ascii="Times New Roman" w:hAnsi="Times New Roman" w:cs="Times New Roman"/>
                <w:sz w:val="19"/>
                <w:lang w:val="es-PE"/>
              </w:rPr>
              <w:t xml:space="preserve"> y eliminación al cerrar sesión.</w:t>
            </w:r>
          </w:p>
        </w:tc>
      </w:tr>
      <w:tr w:rsidR="008D2EAF" w:rsidRPr="00206CA5" w14:paraId="24786CF2" w14:textId="77777777" w:rsidTr="00206CA5">
        <w:tc>
          <w:tcPr>
            <w:tcW w:w="1008" w:type="dxa"/>
          </w:tcPr>
          <w:p w14:paraId="540A207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RNF-04</w:t>
            </w:r>
          </w:p>
        </w:tc>
        <w:tc>
          <w:tcPr>
            <w:tcW w:w="2160" w:type="dxa"/>
          </w:tcPr>
          <w:p w14:paraId="238C74C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Seguridad</w:t>
            </w:r>
          </w:p>
        </w:tc>
        <w:tc>
          <w:tcPr>
            <w:tcW w:w="2016" w:type="dxa"/>
          </w:tcPr>
          <w:p w14:paraId="5E68162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Integridad y </w:t>
            </w:r>
            <w:r w:rsidRPr="00206CA5">
              <w:rPr>
                <w:rFonts w:ascii="Times New Roman" w:hAnsi="Times New Roman" w:cs="Times New Roman"/>
                <w:sz w:val="19"/>
              </w:rPr>
              <w:lastRenderedPageBreak/>
              <w:t>Autorización</w:t>
            </w:r>
          </w:p>
        </w:tc>
        <w:tc>
          <w:tcPr>
            <w:tcW w:w="3845" w:type="dxa"/>
          </w:tcPr>
          <w:p w14:paraId="5A26FB0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Reglas de seguridad en </w:t>
            </w:r>
            <w:proofErr w:type="spellStart"/>
            <w:r w:rsidRPr="00206CA5">
              <w:rPr>
                <w:rFonts w:ascii="Times New Roman" w:hAnsi="Times New Roman" w:cs="Times New Roman"/>
                <w:sz w:val="19"/>
                <w:lang w:val="es-PE"/>
              </w:rPr>
              <w:t>Firestore</w:t>
            </w:r>
            <w:proofErr w:type="spellEnd"/>
            <w:r w:rsidRPr="00206CA5">
              <w:rPr>
                <w:rFonts w:ascii="Times New Roman" w:hAnsi="Times New Roman" w:cs="Times New Roman"/>
                <w:sz w:val="19"/>
                <w:lang w:val="es-PE"/>
              </w:rPr>
              <w:t xml:space="preserve"> que impiden </w:t>
            </w:r>
            <w:r w:rsidRPr="00206CA5">
              <w:rPr>
                <w:rFonts w:ascii="Times New Roman" w:hAnsi="Times New Roman" w:cs="Times New Roman"/>
                <w:sz w:val="19"/>
                <w:lang w:val="es-PE"/>
              </w:rPr>
              <w:lastRenderedPageBreak/>
              <w:t xml:space="preserve">edición entre usuarios, limitando la escritura únicamente al </w:t>
            </w:r>
            <w:proofErr w:type="spellStart"/>
            <w:r w:rsidRPr="00206CA5">
              <w:rPr>
                <w:rFonts w:ascii="Times New Roman" w:hAnsi="Times New Roman" w:cs="Times New Roman"/>
                <w:sz w:val="19"/>
                <w:lang w:val="es-PE"/>
              </w:rPr>
              <w:t>uid</w:t>
            </w:r>
            <w:proofErr w:type="spellEnd"/>
            <w:r w:rsidRPr="00206CA5">
              <w:rPr>
                <w:rFonts w:ascii="Times New Roman" w:hAnsi="Times New Roman" w:cs="Times New Roman"/>
                <w:sz w:val="19"/>
                <w:lang w:val="es-PE"/>
              </w:rPr>
              <w:t xml:space="preserve"> correspondiente.</w:t>
            </w:r>
          </w:p>
        </w:tc>
      </w:tr>
      <w:tr w:rsidR="008D2EAF" w:rsidRPr="00206CA5" w14:paraId="35C9330E" w14:textId="77777777" w:rsidTr="00206CA5">
        <w:tc>
          <w:tcPr>
            <w:tcW w:w="1008" w:type="dxa"/>
          </w:tcPr>
          <w:p w14:paraId="3AF8450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RNF-05</w:t>
            </w:r>
          </w:p>
        </w:tc>
        <w:tc>
          <w:tcPr>
            <w:tcW w:w="2160" w:type="dxa"/>
          </w:tcPr>
          <w:p w14:paraId="617BD69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Seguridad</w:t>
            </w:r>
          </w:p>
        </w:tc>
        <w:tc>
          <w:tcPr>
            <w:tcW w:w="2016" w:type="dxa"/>
          </w:tcPr>
          <w:p w14:paraId="66E4EEB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Manejo de Secretos</w:t>
            </w:r>
          </w:p>
        </w:tc>
        <w:tc>
          <w:tcPr>
            <w:tcW w:w="3845" w:type="dxa"/>
          </w:tcPr>
          <w:p w14:paraId="77A5FC33" w14:textId="77777777" w:rsidR="008D2EAF" w:rsidRPr="00206CA5" w:rsidRDefault="00000000" w:rsidP="00206CA5">
            <w:pPr>
              <w:spacing w:before="40" w:after="40" w:line="480" w:lineRule="auto"/>
              <w:rPr>
                <w:rFonts w:ascii="Times New Roman" w:hAnsi="Times New Roman" w:cs="Times New Roman"/>
                <w:lang w:val="es-PE"/>
              </w:rPr>
            </w:pPr>
            <w:proofErr w:type="gramStart"/>
            <w:r w:rsidRPr="00206CA5">
              <w:rPr>
                <w:rFonts w:ascii="Times New Roman" w:hAnsi="Times New Roman" w:cs="Times New Roman"/>
                <w:sz w:val="19"/>
                <w:lang w:val="es-PE"/>
              </w:rPr>
              <w:t>Cero exposición</w:t>
            </w:r>
            <w:proofErr w:type="gramEnd"/>
            <w:r w:rsidRPr="00206CA5">
              <w:rPr>
                <w:rFonts w:ascii="Times New Roman" w:hAnsi="Times New Roman" w:cs="Times New Roman"/>
                <w:sz w:val="19"/>
                <w:lang w:val="es-PE"/>
              </w:rPr>
              <w:t xml:space="preserve"> de credenciales secretas (Client </w:t>
            </w:r>
            <w:proofErr w:type="spellStart"/>
            <w:r w:rsidRPr="00206CA5">
              <w:rPr>
                <w:rFonts w:ascii="Times New Roman" w:hAnsi="Times New Roman" w:cs="Times New Roman"/>
                <w:sz w:val="19"/>
                <w:lang w:val="es-PE"/>
              </w:rPr>
              <w:t>Secrets</w:t>
            </w:r>
            <w:proofErr w:type="spellEnd"/>
            <w:r w:rsidRPr="00206CA5">
              <w:rPr>
                <w:rFonts w:ascii="Times New Roman" w:hAnsi="Times New Roman" w:cs="Times New Roman"/>
                <w:sz w:val="19"/>
                <w:lang w:val="es-PE"/>
              </w:rPr>
              <w:t xml:space="preserve">) en el código cliente; confinamiento total en variables de entorno seguras de </w:t>
            </w:r>
            <w:proofErr w:type="spellStart"/>
            <w:r w:rsidRPr="00206CA5">
              <w:rPr>
                <w:rFonts w:ascii="Times New Roman" w:hAnsi="Times New Roman" w:cs="Times New Roman"/>
                <w:sz w:val="19"/>
                <w:lang w:val="es-PE"/>
              </w:rPr>
              <w:t>Firebase</w:t>
            </w:r>
            <w:proofErr w:type="spellEnd"/>
            <w:r w:rsidRPr="00206CA5">
              <w:rPr>
                <w:rFonts w:ascii="Times New Roman" w:hAnsi="Times New Roman" w:cs="Times New Roman"/>
                <w:sz w:val="19"/>
                <w:lang w:val="es-PE"/>
              </w:rPr>
              <w:t>.</w:t>
            </w:r>
          </w:p>
        </w:tc>
      </w:tr>
      <w:tr w:rsidR="008D2EAF" w:rsidRPr="00206CA5" w14:paraId="5797A742" w14:textId="77777777" w:rsidTr="00206CA5">
        <w:tc>
          <w:tcPr>
            <w:tcW w:w="1008" w:type="dxa"/>
          </w:tcPr>
          <w:p w14:paraId="02B863C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RNF-06</w:t>
            </w:r>
          </w:p>
        </w:tc>
        <w:tc>
          <w:tcPr>
            <w:tcW w:w="2160" w:type="dxa"/>
          </w:tcPr>
          <w:p w14:paraId="76D7710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Usabilidad</w:t>
            </w:r>
          </w:p>
        </w:tc>
        <w:tc>
          <w:tcPr>
            <w:tcW w:w="2016" w:type="dxa"/>
          </w:tcPr>
          <w:p w14:paraId="4218D15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Capacidad de Aprendizaje</w:t>
            </w:r>
          </w:p>
        </w:tc>
        <w:tc>
          <w:tcPr>
            <w:tcW w:w="3845" w:type="dxa"/>
          </w:tcPr>
          <w:p w14:paraId="4D23203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Usuario novel capaz de autenticarse, ingresar la URL de un repositorio y consultar sus métricas en menos de 30 segundos sin inducción previa.</w:t>
            </w:r>
          </w:p>
        </w:tc>
      </w:tr>
      <w:tr w:rsidR="008D2EAF" w:rsidRPr="00206CA5" w14:paraId="22439819" w14:textId="77777777" w:rsidTr="00206CA5">
        <w:tc>
          <w:tcPr>
            <w:tcW w:w="1008" w:type="dxa"/>
          </w:tcPr>
          <w:p w14:paraId="6FF8818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RNF-07</w:t>
            </w:r>
          </w:p>
        </w:tc>
        <w:tc>
          <w:tcPr>
            <w:tcW w:w="2160" w:type="dxa"/>
          </w:tcPr>
          <w:p w14:paraId="2B8E80E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Usabilidad</w:t>
            </w:r>
          </w:p>
        </w:tc>
        <w:tc>
          <w:tcPr>
            <w:tcW w:w="2016" w:type="dxa"/>
          </w:tcPr>
          <w:p w14:paraId="14F4A5E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Estética y Accesibilidad</w:t>
            </w:r>
          </w:p>
        </w:tc>
        <w:tc>
          <w:tcPr>
            <w:tcW w:w="3845" w:type="dxa"/>
          </w:tcPr>
          <w:p w14:paraId="088CF29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Contraste conforme a WCAG 2.1 Nivel AA, con código cromático claro para alertas visuales de sobrecarga (rojo) y fechas de hitos.</w:t>
            </w:r>
          </w:p>
        </w:tc>
      </w:tr>
      <w:tr w:rsidR="008D2EAF" w:rsidRPr="00206CA5" w14:paraId="38B62F9D" w14:textId="77777777" w:rsidTr="00206CA5">
        <w:tc>
          <w:tcPr>
            <w:tcW w:w="1008" w:type="dxa"/>
          </w:tcPr>
          <w:p w14:paraId="162EB99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RNF-08</w:t>
            </w:r>
          </w:p>
        </w:tc>
        <w:tc>
          <w:tcPr>
            <w:tcW w:w="2160" w:type="dxa"/>
          </w:tcPr>
          <w:p w14:paraId="1993C7A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Fiabilidad</w:t>
            </w:r>
          </w:p>
        </w:tc>
        <w:tc>
          <w:tcPr>
            <w:tcW w:w="2016" w:type="dxa"/>
          </w:tcPr>
          <w:p w14:paraId="555E2E2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Tolerancia a Fallos</w:t>
            </w:r>
          </w:p>
        </w:tc>
        <w:tc>
          <w:tcPr>
            <w:tcW w:w="3845" w:type="dxa"/>
          </w:tcPr>
          <w:p w14:paraId="191E412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Ante interrupciones de red o bloqueos de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en Power BI, el sistema no colapsará y desplegará paneles informativos de contingencia.</w:t>
            </w:r>
          </w:p>
        </w:tc>
      </w:tr>
      <w:tr w:rsidR="008D2EAF" w:rsidRPr="00206CA5" w14:paraId="7627EFED" w14:textId="77777777" w:rsidTr="00206CA5">
        <w:tc>
          <w:tcPr>
            <w:tcW w:w="1008" w:type="dxa"/>
          </w:tcPr>
          <w:p w14:paraId="404D679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RNF-09</w:t>
            </w:r>
          </w:p>
        </w:tc>
        <w:tc>
          <w:tcPr>
            <w:tcW w:w="2160" w:type="dxa"/>
          </w:tcPr>
          <w:p w14:paraId="748BBF4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Fiabilidad</w:t>
            </w:r>
          </w:p>
        </w:tc>
        <w:tc>
          <w:tcPr>
            <w:tcW w:w="2016" w:type="dxa"/>
          </w:tcPr>
          <w:p w14:paraId="303511A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Disponibilidad</w:t>
            </w:r>
          </w:p>
        </w:tc>
        <w:tc>
          <w:tcPr>
            <w:tcW w:w="3845" w:type="dxa"/>
          </w:tcPr>
          <w:p w14:paraId="7EF41DC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Disponibilidad operativa mínima del 99.9% en </w:t>
            </w:r>
            <w:proofErr w:type="spellStart"/>
            <w:r w:rsidRPr="00206CA5">
              <w:rPr>
                <w:rFonts w:ascii="Times New Roman" w:hAnsi="Times New Roman" w:cs="Times New Roman"/>
                <w:sz w:val="19"/>
                <w:lang w:val="es-PE"/>
              </w:rPr>
              <w:t>Firebase</w:t>
            </w:r>
            <w:proofErr w:type="spellEnd"/>
            <w:r w:rsidRPr="00206CA5">
              <w:rPr>
                <w:rFonts w:ascii="Times New Roman" w:hAnsi="Times New Roman" w:cs="Times New Roman"/>
                <w:sz w:val="19"/>
                <w:lang w:val="es-PE"/>
              </w:rPr>
              <w:t xml:space="preserve"> Hosting durante todo el periodo académico de evaluación.</w:t>
            </w:r>
          </w:p>
        </w:tc>
      </w:tr>
      <w:tr w:rsidR="008D2EAF" w:rsidRPr="00206CA5" w14:paraId="47356555" w14:textId="77777777" w:rsidTr="00206CA5">
        <w:tc>
          <w:tcPr>
            <w:tcW w:w="1008" w:type="dxa"/>
          </w:tcPr>
          <w:p w14:paraId="752C489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RNF-10</w:t>
            </w:r>
          </w:p>
        </w:tc>
        <w:tc>
          <w:tcPr>
            <w:tcW w:w="2160" w:type="dxa"/>
          </w:tcPr>
          <w:p w14:paraId="3EEA901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Mantenibilidad</w:t>
            </w:r>
          </w:p>
        </w:tc>
        <w:tc>
          <w:tcPr>
            <w:tcW w:w="2016" w:type="dxa"/>
          </w:tcPr>
          <w:p w14:paraId="47A5BEB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Modularidad</w:t>
            </w:r>
          </w:p>
        </w:tc>
        <w:tc>
          <w:tcPr>
            <w:tcW w:w="3845" w:type="dxa"/>
          </w:tcPr>
          <w:p w14:paraId="3C91FA2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Componentes desacoplados en </w:t>
            </w:r>
            <w:proofErr w:type="spellStart"/>
            <w:r w:rsidRPr="00206CA5">
              <w:rPr>
                <w:rFonts w:ascii="Times New Roman" w:hAnsi="Times New Roman" w:cs="Times New Roman"/>
                <w:sz w:val="19"/>
                <w:lang w:val="es-PE"/>
              </w:rPr>
              <w:t>React</w:t>
            </w:r>
            <w:proofErr w:type="spellEnd"/>
            <w:r w:rsidRPr="00206CA5">
              <w:rPr>
                <w:rFonts w:ascii="Times New Roman" w:hAnsi="Times New Roman" w:cs="Times New Roman"/>
                <w:sz w:val="19"/>
                <w:lang w:val="es-PE"/>
              </w:rPr>
              <w:t xml:space="preserve"> 19 bajo principios SOLID, con estricta separación entre capas de red, lógica y presentación visual.</w:t>
            </w:r>
          </w:p>
        </w:tc>
      </w:tr>
      <w:tr w:rsidR="008D2EAF" w:rsidRPr="00206CA5" w14:paraId="06D372A2" w14:textId="77777777" w:rsidTr="00206CA5">
        <w:tc>
          <w:tcPr>
            <w:tcW w:w="1008" w:type="dxa"/>
          </w:tcPr>
          <w:p w14:paraId="667D413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RNF-11</w:t>
            </w:r>
          </w:p>
        </w:tc>
        <w:tc>
          <w:tcPr>
            <w:tcW w:w="2160" w:type="dxa"/>
          </w:tcPr>
          <w:p w14:paraId="6E3B1AC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Mantenibilidad</w:t>
            </w:r>
          </w:p>
        </w:tc>
        <w:tc>
          <w:tcPr>
            <w:tcW w:w="2016" w:type="dxa"/>
          </w:tcPr>
          <w:p w14:paraId="6C7EB7D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Capacidad de Prueba</w:t>
            </w:r>
          </w:p>
        </w:tc>
        <w:tc>
          <w:tcPr>
            <w:tcW w:w="3845" w:type="dxa"/>
          </w:tcPr>
          <w:p w14:paraId="546020B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Lógica de cálculo de porcentajes y evaluación de sobrecarga estructurada como funciones puras verificables mediante pruebas unitarias.</w:t>
            </w:r>
          </w:p>
        </w:tc>
      </w:tr>
      <w:tr w:rsidR="008D2EAF" w:rsidRPr="00206CA5" w14:paraId="6FEE2922" w14:textId="77777777" w:rsidTr="00206CA5">
        <w:tc>
          <w:tcPr>
            <w:tcW w:w="1008" w:type="dxa"/>
          </w:tcPr>
          <w:p w14:paraId="78E1712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RNF-12</w:t>
            </w:r>
          </w:p>
        </w:tc>
        <w:tc>
          <w:tcPr>
            <w:tcW w:w="2160" w:type="dxa"/>
          </w:tcPr>
          <w:p w14:paraId="7BBE461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Portabilidad</w:t>
            </w:r>
          </w:p>
        </w:tc>
        <w:tc>
          <w:tcPr>
            <w:tcW w:w="2016" w:type="dxa"/>
          </w:tcPr>
          <w:p w14:paraId="4D93123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Compatibilidad</w:t>
            </w:r>
          </w:p>
        </w:tc>
        <w:tc>
          <w:tcPr>
            <w:tcW w:w="3845" w:type="dxa"/>
          </w:tcPr>
          <w:p w14:paraId="1E2E43D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Ejecución óptima y responsiva en Google Chrome (v115+), Mozilla Firefox (v115+), Microsoft Edge (v115+) y Safari (v17+).</w:t>
            </w:r>
          </w:p>
        </w:tc>
      </w:tr>
    </w:tbl>
    <w:p w14:paraId="1EACF1DE"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Estándar de calidad validado bajo ISO/IEC 25010:2011 (ISO/IEC, 2011).</w:t>
      </w:r>
    </w:p>
    <w:p w14:paraId="6BC79681" w14:textId="77777777" w:rsidR="008D2EAF" w:rsidRPr="00206CA5" w:rsidRDefault="00000000" w:rsidP="00206CA5">
      <w:pPr>
        <w:pStyle w:val="Ttulo3"/>
      </w:pPr>
      <w:r w:rsidRPr="00206CA5">
        <w:lastRenderedPageBreak/>
        <w:t>c) Cuadro de Requerimientos funcionales Final</w:t>
      </w:r>
    </w:p>
    <w:p w14:paraId="62E5D04B"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7</w:t>
      </w:r>
    </w:p>
    <w:p w14:paraId="2574A9C9"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Matriz de Priorización MoSCoW para Requerimientos Funcionales</w:t>
      </w:r>
    </w:p>
    <w:tbl>
      <w:tblPr>
        <w:tblStyle w:val="Tablaconcuadrcula"/>
        <w:tblW w:w="0" w:type="auto"/>
        <w:tblLook w:val="04A0" w:firstRow="1" w:lastRow="0" w:firstColumn="1" w:lastColumn="0" w:noHBand="0" w:noVBand="1"/>
      </w:tblPr>
      <w:tblGrid>
        <w:gridCol w:w="2159"/>
        <w:gridCol w:w="3595"/>
        <w:gridCol w:w="3265"/>
      </w:tblGrid>
      <w:tr w:rsidR="008D2EAF" w:rsidRPr="00206CA5" w14:paraId="1028DAF2" w14:textId="77777777" w:rsidTr="00206CA5">
        <w:tc>
          <w:tcPr>
            <w:tcW w:w="2160" w:type="dxa"/>
          </w:tcPr>
          <w:p w14:paraId="07A24403"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Categoría</w:t>
            </w:r>
            <w:proofErr w:type="spellEnd"/>
            <w:r w:rsidRPr="00206CA5">
              <w:rPr>
                <w:rFonts w:ascii="Times New Roman" w:hAnsi="Times New Roman" w:cs="Times New Roman"/>
                <w:b/>
                <w:sz w:val="19"/>
              </w:rPr>
              <w:t xml:space="preserve"> </w:t>
            </w:r>
            <w:proofErr w:type="spellStart"/>
            <w:r w:rsidRPr="00206CA5">
              <w:rPr>
                <w:rFonts w:ascii="Times New Roman" w:hAnsi="Times New Roman" w:cs="Times New Roman"/>
                <w:b/>
                <w:sz w:val="19"/>
              </w:rPr>
              <w:t>MoSCoW</w:t>
            </w:r>
            <w:proofErr w:type="spellEnd"/>
          </w:p>
        </w:tc>
        <w:tc>
          <w:tcPr>
            <w:tcW w:w="3600" w:type="dxa"/>
          </w:tcPr>
          <w:p w14:paraId="7717DF35"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Descripción de Criterio</w:t>
            </w:r>
          </w:p>
        </w:tc>
        <w:tc>
          <w:tcPr>
            <w:tcW w:w="3269" w:type="dxa"/>
          </w:tcPr>
          <w:p w14:paraId="69DAF654"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Requerimientos Asignados</w:t>
            </w:r>
          </w:p>
        </w:tc>
      </w:tr>
      <w:tr w:rsidR="008D2EAF" w:rsidRPr="00206CA5" w14:paraId="1718B9FC" w14:textId="77777777" w:rsidTr="00206CA5">
        <w:tc>
          <w:tcPr>
            <w:tcW w:w="2160" w:type="dxa"/>
          </w:tcPr>
          <w:p w14:paraId="0A64350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Must Have (Obligatorio)</w:t>
            </w:r>
          </w:p>
        </w:tc>
        <w:tc>
          <w:tcPr>
            <w:tcW w:w="3600" w:type="dxa"/>
          </w:tcPr>
          <w:p w14:paraId="41523EF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Vitales para la operatividad y aprobación del sistema. Sin ellos el producto es inviable.</w:t>
            </w:r>
          </w:p>
        </w:tc>
        <w:tc>
          <w:tcPr>
            <w:tcW w:w="3269" w:type="dxa"/>
          </w:tcPr>
          <w:p w14:paraId="0B45FD7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RF-01, RF-02, RF-03, RF-05, RF-06, RF-07, RF-08, RF-10, RF-11, RF-13</w:t>
            </w:r>
          </w:p>
        </w:tc>
      </w:tr>
      <w:tr w:rsidR="008D2EAF" w:rsidRPr="00206CA5" w14:paraId="456B21B1" w14:textId="77777777" w:rsidTr="00206CA5">
        <w:tc>
          <w:tcPr>
            <w:tcW w:w="2160" w:type="dxa"/>
          </w:tcPr>
          <w:p w14:paraId="2AA3BB8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Should Have (</w:t>
            </w:r>
            <w:proofErr w:type="spellStart"/>
            <w:r w:rsidRPr="00206CA5">
              <w:rPr>
                <w:rFonts w:ascii="Times New Roman" w:hAnsi="Times New Roman" w:cs="Times New Roman"/>
                <w:sz w:val="19"/>
              </w:rPr>
              <w:t>Deseable</w:t>
            </w:r>
            <w:proofErr w:type="spellEnd"/>
            <w:r w:rsidRPr="00206CA5">
              <w:rPr>
                <w:rFonts w:ascii="Times New Roman" w:hAnsi="Times New Roman" w:cs="Times New Roman"/>
                <w:sz w:val="19"/>
              </w:rPr>
              <w:t>)</w:t>
            </w:r>
          </w:p>
        </w:tc>
        <w:tc>
          <w:tcPr>
            <w:tcW w:w="3600" w:type="dxa"/>
          </w:tcPr>
          <w:p w14:paraId="665E391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Muy </w:t>
            </w:r>
            <w:proofErr w:type="gramStart"/>
            <w:r w:rsidRPr="00206CA5">
              <w:rPr>
                <w:rFonts w:ascii="Times New Roman" w:hAnsi="Times New Roman" w:cs="Times New Roman"/>
                <w:sz w:val="19"/>
                <w:lang w:val="es-PE"/>
              </w:rPr>
              <w:t>importantes</w:t>
            </w:r>
            <w:proofErr w:type="gramEnd"/>
            <w:r w:rsidRPr="00206CA5">
              <w:rPr>
                <w:rFonts w:ascii="Times New Roman" w:hAnsi="Times New Roman" w:cs="Times New Roman"/>
                <w:sz w:val="19"/>
                <w:lang w:val="es-PE"/>
              </w:rPr>
              <w:t xml:space="preserve"> pero existen soluciones temporales manuales si no se incluyen.</w:t>
            </w:r>
          </w:p>
        </w:tc>
        <w:tc>
          <w:tcPr>
            <w:tcW w:w="3269" w:type="dxa"/>
          </w:tcPr>
          <w:p w14:paraId="47C0AAF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RF-04, RF-09, RF-12, RF-14, RF-15</w:t>
            </w:r>
          </w:p>
        </w:tc>
      </w:tr>
      <w:tr w:rsidR="008D2EAF" w:rsidRPr="00206CA5" w14:paraId="061FF6FC" w14:textId="77777777" w:rsidTr="00206CA5">
        <w:tc>
          <w:tcPr>
            <w:tcW w:w="2160" w:type="dxa"/>
          </w:tcPr>
          <w:p w14:paraId="39F84EF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Could Have (Opcional)</w:t>
            </w:r>
          </w:p>
        </w:tc>
        <w:tc>
          <w:tcPr>
            <w:tcW w:w="3600" w:type="dxa"/>
          </w:tcPr>
          <w:p w14:paraId="05FAB83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Mejoras secundarias que aportan valor estético o de comodidad si el tiempo lo permite.</w:t>
            </w:r>
          </w:p>
        </w:tc>
        <w:tc>
          <w:tcPr>
            <w:tcW w:w="3269" w:type="dxa"/>
          </w:tcPr>
          <w:p w14:paraId="7E7914C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Exportación a formato PDF de métricas, Modo Oscuro dinámico.</w:t>
            </w:r>
          </w:p>
        </w:tc>
      </w:tr>
      <w:tr w:rsidR="008D2EAF" w:rsidRPr="00206CA5" w14:paraId="2EC7932C" w14:textId="77777777" w:rsidTr="00206CA5">
        <w:tc>
          <w:tcPr>
            <w:tcW w:w="2160" w:type="dxa"/>
          </w:tcPr>
          <w:p w14:paraId="1352D46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Won't Have (</w:t>
            </w:r>
            <w:proofErr w:type="spellStart"/>
            <w:r w:rsidRPr="00206CA5">
              <w:rPr>
                <w:rFonts w:ascii="Times New Roman" w:hAnsi="Times New Roman" w:cs="Times New Roman"/>
                <w:sz w:val="19"/>
              </w:rPr>
              <w:t>Pospuesto</w:t>
            </w:r>
            <w:proofErr w:type="spellEnd"/>
            <w:r w:rsidRPr="00206CA5">
              <w:rPr>
                <w:rFonts w:ascii="Times New Roman" w:hAnsi="Times New Roman" w:cs="Times New Roman"/>
                <w:sz w:val="19"/>
              </w:rPr>
              <w:t>)</w:t>
            </w:r>
          </w:p>
        </w:tc>
        <w:tc>
          <w:tcPr>
            <w:tcW w:w="3600" w:type="dxa"/>
          </w:tcPr>
          <w:p w14:paraId="6BAC19E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Fuera del alcance para este ciclo; contemplados para versiones futuras.</w:t>
            </w:r>
          </w:p>
        </w:tc>
        <w:tc>
          <w:tcPr>
            <w:tcW w:w="3269" w:type="dxa"/>
          </w:tcPr>
          <w:p w14:paraId="4469ED7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Edición remota de código en GitHub, alertas SMS directas a desarrolladores.</w:t>
            </w:r>
          </w:p>
        </w:tc>
      </w:tr>
    </w:tbl>
    <w:p w14:paraId="3965C784"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Priorización acordada con el comité evaluador de la EPIS UPT.</w:t>
      </w:r>
    </w:p>
    <w:p w14:paraId="10A3E634" w14:textId="77777777" w:rsidR="008D2EAF" w:rsidRPr="00206CA5" w:rsidRDefault="008D2EAF" w:rsidP="00206CA5">
      <w:pPr>
        <w:spacing w:after="160" w:line="480" w:lineRule="auto"/>
        <w:rPr>
          <w:rFonts w:ascii="Times New Roman" w:hAnsi="Times New Roman" w:cs="Times New Roman"/>
          <w:lang w:val="es-PE"/>
        </w:rPr>
      </w:pPr>
    </w:p>
    <w:p w14:paraId="7AC304CC"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8</w:t>
      </w:r>
    </w:p>
    <w:p w14:paraId="269BF0E2"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Cuadro de Requerimientos Funcionales Final con Criterios de Aceptación Verificables</w:t>
      </w:r>
    </w:p>
    <w:tbl>
      <w:tblPr>
        <w:tblStyle w:val="Tablaconcuadrcula"/>
        <w:tblW w:w="0" w:type="auto"/>
        <w:tblLook w:val="04A0" w:firstRow="1" w:lastRow="0" w:firstColumn="1" w:lastColumn="0" w:noHBand="0" w:noVBand="1"/>
      </w:tblPr>
      <w:tblGrid>
        <w:gridCol w:w="1219"/>
        <w:gridCol w:w="1210"/>
        <w:gridCol w:w="1225"/>
        <w:gridCol w:w="2720"/>
        <w:gridCol w:w="1287"/>
        <w:gridCol w:w="1358"/>
      </w:tblGrid>
      <w:tr w:rsidR="008D2EAF" w:rsidRPr="00206CA5" w14:paraId="4243D210" w14:textId="77777777" w:rsidTr="00206CA5">
        <w:tc>
          <w:tcPr>
            <w:tcW w:w="1728" w:type="dxa"/>
          </w:tcPr>
          <w:p w14:paraId="4774E1CC"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Código y Nombre</w:t>
            </w:r>
          </w:p>
        </w:tc>
        <w:tc>
          <w:tcPr>
            <w:tcW w:w="1152" w:type="dxa"/>
          </w:tcPr>
          <w:p w14:paraId="6A0724D3"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Módulo</w:t>
            </w:r>
          </w:p>
        </w:tc>
        <w:tc>
          <w:tcPr>
            <w:tcW w:w="1584" w:type="dxa"/>
          </w:tcPr>
          <w:p w14:paraId="2F1CAB10"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Entradas (Inputs)</w:t>
            </w:r>
          </w:p>
        </w:tc>
        <w:tc>
          <w:tcPr>
            <w:tcW w:w="1728" w:type="dxa"/>
          </w:tcPr>
          <w:p w14:paraId="79DB5AAD"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Procesos y Algoritmos</w:t>
            </w:r>
          </w:p>
        </w:tc>
        <w:tc>
          <w:tcPr>
            <w:tcW w:w="1440" w:type="dxa"/>
          </w:tcPr>
          <w:p w14:paraId="6F32A531"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Salidas (Outputs)</w:t>
            </w:r>
          </w:p>
        </w:tc>
        <w:tc>
          <w:tcPr>
            <w:tcW w:w="1397" w:type="dxa"/>
          </w:tcPr>
          <w:p w14:paraId="04F83CDE"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Criterio de Aceptación</w:t>
            </w:r>
          </w:p>
        </w:tc>
      </w:tr>
      <w:tr w:rsidR="008D2EAF" w:rsidRPr="00206CA5" w14:paraId="73016822" w14:textId="77777777" w:rsidTr="00206CA5">
        <w:tc>
          <w:tcPr>
            <w:tcW w:w="1728" w:type="dxa"/>
          </w:tcPr>
          <w:p w14:paraId="3EDE793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RF-01 Autenticación OAuth</w:t>
            </w:r>
          </w:p>
        </w:tc>
        <w:tc>
          <w:tcPr>
            <w:tcW w:w="1152" w:type="dxa"/>
          </w:tcPr>
          <w:p w14:paraId="77DE19A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Autenticación</w:t>
            </w:r>
          </w:p>
        </w:tc>
        <w:tc>
          <w:tcPr>
            <w:tcW w:w="1584" w:type="dxa"/>
          </w:tcPr>
          <w:p w14:paraId="1E8B55F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Clic en 'Iniciar Sesión'; credenciales en </w:t>
            </w:r>
            <w:proofErr w:type="spellStart"/>
            <w:r w:rsidRPr="00206CA5">
              <w:rPr>
                <w:rFonts w:ascii="Times New Roman" w:hAnsi="Times New Roman" w:cs="Times New Roman"/>
                <w:sz w:val="19"/>
                <w:lang w:val="es-PE"/>
              </w:rPr>
              <w:t>popup</w:t>
            </w:r>
            <w:proofErr w:type="spellEnd"/>
            <w:r w:rsidRPr="00206CA5">
              <w:rPr>
                <w:rFonts w:ascii="Times New Roman" w:hAnsi="Times New Roman" w:cs="Times New Roman"/>
                <w:sz w:val="19"/>
                <w:lang w:val="es-PE"/>
              </w:rPr>
              <w:t>.</w:t>
            </w:r>
          </w:p>
        </w:tc>
        <w:tc>
          <w:tcPr>
            <w:tcW w:w="1728" w:type="dxa"/>
          </w:tcPr>
          <w:p w14:paraId="626CC79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lang w:val="es-PE"/>
              </w:rPr>
              <w:t xml:space="preserve">Ejecuta </w:t>
            </w:r>
            <w:proofErr w:type="spellStart"/>
            <w:r w:rsidRPr="00206CA5">
              <w:rPr>
                <w:rFonts w:ascii="Times New Roman" w:hAnsi="Times New Roman" w:cs="Times New Roman"/>
                <w:sz w:val="19"/>
                <w:lang w:val="es-PE"/>
              </w:rPr>
              <w:t>signInWithPopup</w:t>
            </w:r>
            <w:proofErr w:type="spellEnd"/>
            <w:r w:rsidRPr="00206CA5">
              <w:rPr>
                <w:rFonts w:ascii="Times New Roman" w:hAnsi="Times New Roman" w:cs="Times New Roman"/>
                <w:sz w:val="19"/>
                <w:lang w:val="es-PE"/>
              </w:rPr>
              <w:t xml:space="preserve"> con alcance 'repo'. </w:t>
            </w:r>
            <w:proofErr w:type="spellStart"/>
            <w:r w:rsidRPr="00206CA5">
              <w:rPr>
                <w:rFonts w:ascii="Times New Roman" w:hAnsi="Times New Roman" w:cs="Times New Roman"/>
                <w:sz w:val="19"/>
              </w:rPr>
              <w:t>Captura</w:t>
            </w:r>
            <w:proofErr w:type="spellEnd"/>
            <w:r w:rsidRPr="00206CA5">
              <w:rPr>
                <w:rFonts w:ascii="Times New Roman" w:hAnsi="Times New Roman" w:cs="Times New Roman"/>
                <w:sz w:val="19"/>
              </w:rPr>
              <w:t xml:space="preserve"> token.</w:t>
            </w:r>
          </w:p>
        </w:tc>
        <w:tc>
          <w:tcPr>
            <w:tcW w:w="1440" w:type="dxa"/>
          </w:tcPr>
          <w:p w14:paraId="023262F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Sesión activa; token en </w:t>
            </w:r>
            <w:proofErr w:type="spellStart"/>
            <w:r w:rsidRPr="00206CA5">
              <w:rPr>
                <w:rFonts w:ascii="Times New Roman" w:hAnsi="Times New Roman" w:cs="Times New Roman"/>
                <w:sz w:val="19"/>
                <w:lang w:val="es-PE"/>
              </w:rPr>
              <w:t>sessionStorage</w:t>
            </w:r>
            <w:proofErr w:type="spellEnd"/>
            <w:r w:rsidRPr="00206CA5">
              <w:rPr>
                <w:rFonts w:ascii="Times New Roman" w:hAnsi="Times New Roman" w:cs="Times New Roman"/>
                <w:sz w:val="19"/>
                <w:lang w:val="es-PE"/>
              </w:rPr>
              <w:t>; UI desbloqueada.</w:t>
            </w:r>
          </w:p>
        </w:tc>
        <w:tc>
          <w:tcPr>
            <w:tcW w:w="1397" w:type="dxa"/>
          </w:tcPr>
          <w:p w14:paraId="620B9FE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Usuario visualiza su avatar y nombre en menos de 2 s.</w:t>
            </w:r>
          </w:p>
        </w:tc>
      </w:tr>
      <w:tr w:rsidR="008D2EAF" w:rsidRPr="00206CA5" w14:paraId="61D00BB5" w14:textId="77777777" w:rsidTr="00206CA5">
        <w:tc>
          <w:tcPr>
            <w:tcW w:w="1728" w:type="dxa"/>
          </w:tcPr>
          <w:p w14:paraId="1804D8B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RF-02 Cierre de </w:t>
            </w:r>
            <w:proofErr w:type="spellStart"/>
            <w:r w:rsidRPr="00206CA5">
              <w:rPr>
                <w:rFonts w:ascii="Times New Roman" w:hAnsi="Times New Roman" w:cs="Times New Roman"/>
                <w:sz w:val="19"/>
              </w:rPr>
              <w:t>Sesión</w:t>
            </w:r>
            <w:proofErr w:type="spellEnd"/>
          </w:p>
        </w:tc>
        <w:tc>
          <w:tcPr>
            <w:tcW w:w="1152" w:type="dxa"/>
          </w:tcPr>
          <w:p w14:paraId="0CF9A6F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Autenticación</w:t>
            </w:r>
          </w:p>
        </w:tc>
        <w:tc>
          <w:tcPr>
            <w:tcW w:w="1584" w:type="dxa"/>
          </w:tcPr>
          <w:p w14:paraId="6088039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Clic en 'Cerrar </w:t>
            </w:r>
            <w:r w:rsidRPr="00206CA5">
              <w:rPr>
                <w:rFonts w:ascii="Times New Roman" w:hAnsi="Times New Roman" w:cs="Times New Roman"/>
                <w:sz w:val="19"/>
              </w:rPr>
              <w:lastRenderedPageBreak/>
              <w:t>Sesión'.</w:t>
            </w:r>
          </w:p>
        </w:tc>
        <w:tc>
          <w:tcPr>
            <w:tcW w:w="1728" w:type="dxa"/>
          </w:tcPr>
          <w:p w14:paraId="5CFE7CD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Invoca signOut(auth). Ejecuta sessionStorage.clear().</w:t>
            </w:r>
          </w:p>
        </w:tc>
        <w:tc>
          <w:tcPr>
            <w:tcW w:w="1440" w:type="dxa"/>
          </w:tcPr>
          <w:p w14:paraId="2A090F4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Redirección a vista pública </w:t>
            </w:r>
            <w:r w:rsidRPr="00206CA5">
              <w:rPr>
                <w:rFonts w:ascii="Times New Roman" w:hAnsi="Times New Roman" w:cs="Times New Roman"/>
                <w:sz w:val="19"/>
                <w:lang w:val="es-PE"/>
              </w:rPr>
              <w:lastRenderedPageBreak/>
              <w:t>limpia; borrado de datos.</w:t>
            </w:r>
          </w:p>
        </w:tc>
        <w:tc>
          <w:tcPr>
            <w:tcW w:w="1397" w:type="dxa"/>
          </w:tcPr>
          <w:p w14:paraId="389C5E0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Sesión anulada totalmente sin </w:t>
            </w:r>
            <w:r w:rsidRPr="00206CA5">
              <w:rPr>
                <w:rFonts w:ascii="Times New Roman" w:hAnsi="Times New Roman" w:cs="Times New Roman"/>
                <w:sz w:val="19"/>
                <w:lang w:val="es-PE"/>
              </w:rPr>
              <w:lastRenderedPageBreak/>
              <w:t>datos residuales.</w:t>
            </w:r>
          </w:p>
        </w:tc>
      </w:tr>
      <w:tr w:rsidR="008D2EAF" w:rsidRPr="00206CA5" w14:paraId="7FFDC175" w14:textId="77777777" w:rsidTr="00206CA5">
        <w:tc>
          <w:tcPr>
            <w:tcW w:w="1728" w:type="dxa"/>
          </w:tcPr>
          <w:p w14:paraId="055DFE7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 xml:space="preserve">RF-03 </w:t>
            </w:r>
            <w:proofErr w:type="spellStart"/>
            <w:r w:rsidRPr="00206CA5">
              <w:rPr>
                <w:rFonts w:ascii="Times New Roman" w:hAnsi="Times New Roman" w:cs="Times New Roman"/>
                <w:sz w:val="19"/>
              </w:rPr>
              <w:t>Métricas</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Repositorio</w:t>
            </w:r>
            <w:proofErr w:type="spellEnd"/>
          </w:p>
        </w:tc>
        <w:tc>
          <w:tcPr>
            <w:tcW w:w="1152" w:type="dxa"/>
          </w:tcPr>
          <w:p w14:paraId="01F6E6C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Analítica</w:t>
            </w:r>
          </w:p>
        </w:tc>
        <w:tc>
          <w:tcPr>
            <w:tcW w:w="1584" w:type="dxa"/>
          </w:tcPr>
          <w:p w14:paraId="780137B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URL o slug ('owner/repo'); token OAuth.</w:t>
            </w:r>
          </w:p>
        </w:tc>
        <w:tc>
          <w:tcPr>
            <w:tcW w:w="1728" w:type="dxa"/>
          </w:tcPr>
          <w:p w14:paraId="61C2466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Petición GET a /repos/{query} con Bearer token.</w:t>
            </w:r>
          </w:p>
        </w:tc>
        <w:tc>
          <w:tcPr>
            <w:tcW w:w="1440" w:type="dxa"/>
          </w:tcPr>
          <w:p w14:paraId="751320A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Tarjetas KPI con Commits, Stars, Forks e Issues.</w:t>
            </w:r>
          </w:p>
        </w:tc>
        <w:tc>
          <w:tcPr>
            <w:tcW w:w="1397" w:type="dxa"/>
          </w:tcPr>
          <w:p w14:paraId="79D8749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Métricas exactas renderizadas en menos de 1.5 s.</w:t>
            </w:r>
          </w:p>
        </w:tc>
      </w:tr>
      <w:tr w:rsidR="008D2EAF" w:rsidRPr="00206CA5" w14:paraId="489B8F77" w14:textId="77777777" w:rsidTr="00206CA5">
        <w:tc>
          <w:tcPr>
            <w:tcW w:w="1728" w:type="dxa"/>
          </w:tcPr>
          <w:p w14:paraId="44F3A86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RF-04 </w:t>
            </w:r>
            <w:proofErr w:type="spellStart"/>
            <w:r w:rsidRPr="00206CA5">
              <w:rPr>
                <w:rFonts w:ascii="Times New Roman" w:hAnsi="Times New Roman" w:cs="Times New Roman"/>
                <w:sz w:val="19"/>
              </w:rPr>
              <w:t>Catálogo</w:t>
            </w:r>
            <w:proofErr w:type="spellEnd"/>
            <w:r w:rsidRPr="00206CA5">
              <w:rPr>
                <w:rFonts w:ascii="Times New Roman" w:hAnsi="Times New Roman" w:cs="Times New Roman"/>
                <w:sz w:val="19"/>
              </w:rPr>
              <w:t xml:space="preserve"> 'Mis Repos'</w:t>
            </w:r>
          </w:p>
        </w:tc>
        <w:tc>
          <w:tcPr>
            <w:tcW w:w="1152" w:type="dxa"/>
          </w:tcPr>
          <w:p w14:paraId="52905DD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Catálogo</w:t>
            </w:r>
          </w:p>
        </w:tc>
        <w:tc>
          <w:tcPr>
            <w:tcW w:w="1584" w:type="dxa"/>
          </w:tcPr>
          <w:p w14:paraId="076D0CE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Token OAuth activo.</w:t>
            </w:r>
          </w:p>
        </w:tc>
        <w:tc>
          <w:tcPr>
            <w:tcW w:w="1728" w:type="dxa"/>
          </w:tcPr>
          <w:p w14:paraId="7D95915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Petición GET a /user/repos?sort=updated.</w:t>
            </w:r>
          </w:p>
        </w:tc>
        <w:tc>
          <w:tcPr>
            <w:tcW w:w="1440" w:type="dxa"/>
          </w:tcPr>
          <w:p w14:paraId="6DF503F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Menú desplegable con repositorios del usuario.</w:t>
            </w:r>
          </w:p>
        </w:tc>
        <w:tc>
          <w:tcPr>
            <w:tcW w:w="1397" w:type="dxa"/>
          </w:tcPr>
          <w:p w14:paraId="6BA5899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Al seleccionar un ítem se cargan sus métricas.</w:t>
            </w:r>
          </w:p>
        </w:tc>
      </w:tr>
      <w:tr w:rsidR="008D2EAF" w:rsidRPr="00206CA5" w14:paraId="3C795A06" w14:textId="77777777" w:rsidTr="00206CA5">
        <w:tc>
          <w:tcPr>
            <w:tcW w:w="1728" w:type="dxa"/>
          </w:tcPr>
          <w:p w14:paraId="12DB919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RF-05 Lista </w:t>
            </w:r>
            <w:proofErr w:type="spellStart"/>
            <w:r w:rsidRPr="00206CA5">
              <w:rPr>
                <w:rFonts w:ascii="Times New Roman" w:hAnsi="Times New Roman" w:cs="Times New Roman"/>
                <w:sz w:val="19"/>
              </w:rPr>
              <w:t>Colaboradores</w:t>
            </w:r>
            <w:proofErr w:type="spellEnd"/>
          </w:p>
        </w:tc>
        <w:tc>
          <w:tcPr>
            <w:tcW w:w="1152" w:type="dxa"/>
          </w:tcPr>
          <w:p w14:paraId="0C6CFAA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Equipos</w:t>
            </w:r>
          </w:p>
        </w:tc>
        <w:tc>
          <w:tcPr>
            <w:tcW w:w="1584" w:type="dxa"/>
          </w:tcPr>
          <w:p w14:paraId="4BD9170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Identificador 'owner/repo'.</w:t>
            </w:r>
          </w:p>
        </w:tc>
        <w:tc>
          <w:tcPr>
            <w:tcW w:w="1728" w:type="dxa"/>
          </w:tcPr>
          <w:p w14:paraId="6256895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Petición GET a /repos/{owner}/{repo}/contributors.</w:t>
            </w:r>
          </w:p>
        </w:tc>
        <w:tc>
          <w:tcPr>
            <w:tcW w:w="1440" w:type="dxa"/>
          </w:tcPr>
          <w:p w14:paraId="2CDFC83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Grilla con avatar, </w:t>
            </w:r>
            <w:proofErr w:type="spellStart"/>
            <w:r w:rsidRPr="00206CA5">
              <w:rPr>
                <w:rFonts w:ascii="Times New Roman" w:hAnsi="Times New Roman" w:cs="Times New Roman"/>
                <w:sz w:val="19"/>
                <w:lang w:val="es-PE"/>
              </w:rPr>
              <w:t>username</w:t>
            </w:r>
            <w:proofErr w:type="spellEnd"/>
            <w:r w:rsidRPr="00206CA5">
              <w:rPr>
                <w:rFonts w:ascii="Times New Roman" w:hAnsi="Times New Roman" w:cs="Times New Roman"/>
                <w:sz w:val="19"/>
                <w:lang w:val="es-PE"/>
              </w:rPr>
              <w:t xml:space="preserve"> y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xml:space="preserve"> de hasta 12 miembros.</w:t>
            </w:r>
          </w:p>
        </w:tc>
        <w:tc>
          <w:tcPr>
            <w:tcW w:w="1397" w:type="dxa"/>
          </w:tcPr>
          <w:p w14:paraId="2010B84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Visualización ordenada por volumen de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w:t>
            </w:r>
          </w:p>
        </w:tc>
      </w:tr>
      <w:tr w:rsidR="008D2EAF" w:rsidRPr="00206CA5" w14:paraId="3D829A00" w14:textId="77777777" w:rsidTr="00206CA5">
        <w:tc>
          <w:tcPr>
            <w:tcW w:w="1728" w:type="dxa"/>
          </w:tcPr>
          <w:p w14:paraId="167F6BC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RF-06 </w:t>
            </w:r>
            <w:proofErr w:type="spellStart"/>
            <w:r w:rsidRPr="00206CA5">
              <w:rPr>
                <w:rFonts w:ascii="Times New Roman" w:hAnsi="Times New Roman" w:cs="Times New Roman"/>
                <w:sz w:val="19"/>
              </w:rPr>
              <w:t>Detección</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Sobrecarga</w:t>
            </w:r>
            <w:proofErr w:type="spellEnd"/>
          </w:p>
        </w:tc>
        <w:tc>
          <w:tcPr>
            <w:tcW w:w="1152" w:type="dxa"/>
          </w:tcPr>
          <w:p w14:paraId="3157663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Equipos</w:t>
            </w:r>
          </w:p>
        </w:tc>
        <w:tc>
          <w:tcPr>
            <w:tcW w:w="1584" w:type="dxa"/>
          </w:tcPr>
          <w:p w14:paraId="00F96EE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Issues abiertas de /</w:t>
            </w:r>
            <w:proofErr w:type="spellStart"/>
            <w:r w:rsidRPr="00206CA5">
              <w:rPr>
                <w:rFonts w:ascii="Times New Roman" w:hAnsi="Times New Roman" w:cs="Times New Roman"/>
                <w:sz w:val="19"/>
                <w:lang w:val="es-PE"/>
              </w:rPr>
              <w:t>issues</w:t>
            </w:r>
            <w:proofErr w:type="spellEnd"/>
            <w:r w:rsidRPr="00206CA5">
              <w:rPr>
                <w:rFonts w:ascii="Times New Roman" w:hAnsi="Times New Roman" w:cs="Times New Roman"/>
                <w:sz w:val="19"/>
                <w:lang w:val="es-PE"/>
              </w:rPr>
              <w:t xml:space="preserve"> y lista colaboradores.</w:t>
            </w:r>
          </w:p>
        </w:tc>
        <w:tc>
          <w:tcPr>
            <w:tcW w:w="1728" w:type="dxa"/>
          </w:tcPr>
          <w:p w14:paraId="7C1F5CD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Cruza </w:t>
            </w:r>
            <w:proofErr w:type="spellStart"/>
            <w:r w:rsidRPr="00206CA5">
              <w:rPr>
                <w:rFonts w:ascii="Times New Roman" w:hAnsi="Times New Roman" w:cs="Times New Roman"/>
                <w:sz w:val="19"/>
                <w:lang w:val="es-PE"/>
              </w:rPr>
              <w:t>assignees</w:t>
            </w:r>
            <w:proofErr w:type="spellEnd"/>
            <w:r w:rsidRPr="00206CA5">
              <w:rPr>
                <w:rFonts w:ascii="Times New Roman" w:hAnsi="Times New Roman" w:cs="Times New Roman"/>
                <w:sz w:val="19"/>
                <w:lang w:val="es-PE"/>
              </w:rPr>
              <w:t xml:space="preserve"> de </w:t>
            </w:r>
            <w:proofErr w:type="spellStart"/>
            <w:r w:rsidRPr="00206CA5">
              <w:rPr>
                <w:rFonts w:ascii="Times New Roman" w:hAnsi="Times New Roman" w:cs="Times New Roman"/>
                <w:sz w:val="19"/>
                <w:lang w:val="es-PE"/>
              </w:rPr>
              <w:t>issues</w:t>
            </w:r>
            <w:proofErr w:type="spellEnd"/>
            <w:r w:rsidRPr="00206CA5">
              <w:rPr>
                <w:rFonts w:ascii="Times New Roman" w:hAnsi="Times New Roman" w:cs="Times New Roman"/>
                <w:sz w:val="19"/>
                <w:lang w:val="es-PE"/>
              </w:rPr>
              <w:t xml:space="preserve"> contra </w:t>
            </w:r>
            <w:proofErr w:type="spellStart"/>
            <w:r w:rsidRPr="00206CA5">
              <w:rPr>
                <w:rFonts w:ascii="Times New Roman" w:hAnsi="Times New Roman" w:cs="Times New Roman"/>
                <w:sz w:val="19"/>
                <w:lang w:val="es-PE"/>
              </w:rPr>
              <w:t>username</w:t>
            </w:r>
            <w:proofErr w:type="spellEnd"/>
            <w:r w:rsidRPr="00206CA5">
              <w:rPr>
                <w:rFonts w:ascii="Times New Roman" w:hAnsi="Times New Roman" w:cs="Times New Roman"/>
                <w:sz w:val="19"/>
                <w:lang w:val="es-PE"/>
              </w:rPr>
              <w:t>. Si tareas &gt;= 3 marca alerta.</w:t>
            </w:r>
          </w:p>
        </w:tc>
        <w:tc>
          <w:tcPr>
            <w:tcW w:w="1440" w:type="dxa"/>
          </w:tcPr>
          <w:p w14:paraId="5A3A942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Distintivo rojo 'Sobrecarga (X tareas)' en colaborador.</w:t>
            </w:r>
          </w:p>
        </w:tc>
        <w:tc>
          <w:tcPr>
            <w:tcW w:w="1397" w:type="dxa"/>
          </w:tcPr>
          <w:p w14:paraId="145289F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Colaborador con &gt;= </w:t>
            </w:r>
            <w:proofErr w:type="gramStart"/>
            <w:r w:rsidRPr="00206CA5">
              <w:rPr>
                <w:rFonts w:ascii="Times New Roman" w:hAnsi="Times New Roman" w:cs="Times New Roman"/>
                <w:sz w:val="19"/>
                <w:lang w:val="es-PE"/>
              </w:rPr>
              <w:t>3 tareas muestra</w:t>
            </w:r>
            <w:proofErr w:type="gramEnd"/>
            <w:r w:rsidRPr="00206CA5">
              <w:rPr>
                <w:rFonts w:ascii="Times New Roman" w:hAnsi="Times New Roman" w:cs="Times New Roman"/>
                <w:sz w:val="19"/>
                <w:lang w:val="es-PE"/>
              </w:rPr>
              <w:t xml:space="preserve"> alerta roja.</w:t>
            </w:r>
          </w:p>
        </w:tc>
      </w:tr>
      <w:tr w:rsidR="008D2EAF" w:rsidRPr="00206CA5" w14:paraId="61FDC22E" w14:textId="77777777" w:rsidTr="00206CA5">
        <w:tc>
          <w:tcPr>
            <w:tcW w:w="1728" w:type="dxa"/>
          </w:tcPr>
          <w:p w14:paraId="565AB55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RF-07 </w:t>
            </w:r>
            <w:proofErr w:type="spellStart"/>
            <w:r w:rsidRPr="00206CA5">
              <w:rPr>
                <w:rFonts w:ascii="Times New Roman" w:hAnsi="Times New Roman" w:cs="Times New Roman"/>
                <w:sz w:val="19"/>
              </w:rPr>
              <w:t>Supervisión</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Hitos</w:t>
            </w:r>
            <w:proofErr w:type="spellEnd"/>
          </w:p>
        </w:tc>
        <w:tc>
          <w:tcPr>
            <w:tcW w:w="1152" w:type="dxa"/>
          </w:tcPr>
          <w:p w14:paraId="70EC6F9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Cronograma</w:t>
            </w:r>
          </w:p>
        </w:tc>
        <w:tc>
          <w:tcPr>
            <w:tcW w:w="1584" w:type="dxa"/>
          </w:tcPr>
          <w:p w14:paraId="39813C7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Identificador 'owner/repo'.</w:t>
            </w:r>
          </w:p>
        </w:tc>
        <w:tc>
          <w:tcPr>
            <w:tcW w:w="1728" w:type="dxa"/>
          </w:tcPr>
          <w:p w14:paraId="2DFA320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GET a /milestones. Calcula (closed / (closed + open)) * 100.</w:t>
            </w:r>
          </w:p>
        </w:tc>
        <w:tc>
          <w:tcPr>
            <w:tcW w:w="1440" w:type="dxa"/>
          </w:tcPr>
          <w:p w14:paraId="725EB76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Barra de progreso visual con porcentaje calculado.</w:t>
            </w:r>
          </w:p>
        </w:tc>
        <w:tc>
          <w:tcPr>
            <w:tcW w:w="1397" w:type="dxa"/>
          </w:tcPr>
          <w:p w14:paraId="36AE910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Barras reflejan fielmente el cierre de incidencias.</w:t>
            </w:r>
          </w:p>
        </w:tc>
      </w:tr>
      <w:tr w:rsidR="008D2EAF" w:rsidRPr="00206CA5" w14:paraId="33579137" w14:textId="77777777" w:rsidTr="00206CA5">
        <w:tc>
          <w:tcPr>
            <w:tcW w:w="1728" w:type="dxa"/>
          </w:tcPr>
          <w:p w14:paraId="5F0F515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RF-08 </w:t>
            </w:r>
            <w:proofErr w:type="spellStart"/>
            <w:r w:rsidRPr="00206CA5">
              <w:rPr>
                <w:rFonts w:ascii="Times New Roman" w:hAnsi="Times New Roman" w:cs="Times New Roman"/>
                <w:sz w:val="19"/>
              </w:rPr>
              <w:t>Alerta</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lastRenderedPageBreak/>
              <w:t>Hitos</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Vencidos</w:t>
            </w:r>
            <w:proofErr w:type="spellEnd"/>
          </w:p>
        </w:tc>
        <w:tc>
          <w:tcPr>
            <w:tcW w:w="1152" w:type="dxa"/>
          </w:tcPr>
          <w:p w14:paraId="69B0C01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Cronograma</w:t>
            </w:r>
          </w:p>
        </w:tc>
        <w:tc>
          <w:tcPr>
            <w:tcW w:w="1584" w:type="dxa"/>
          </w:tcPr>
          <w:p w14:paraId="3CC5F66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Fecha actual </w:t>
            </w:r>
            <w:r w:rsidRPr="00206CA5">
              <w:rPr>
                <w:rFonts w:ascii="Times New Roman" w:hAnsi="Times New Roman" w:cs="Times New Roman"/>
                <w:sz w:val="19"/>
                <w:lang w:val="es-PE"/>
              </w:rPr>
              <w:lastRenderedPageBreak/>
              <w:t xml:space="preserve">y </w:t>
            </w:r>
            <w:proofErr w:type="spellStart"/>
            <w:r w:rsidRPr="00206CA5">
              <w:rPr>
                <w:rFonts w:ascii="Times New Roman" w:hAnsi="Times New Roman" w:cs="Times New Roman"/>
                <w:sz w:val="19"/>
                <w:lang w:val="es-PE"/>
              </w:rPr>
              <w:t>due_on</w:t>
            </w:r>
            <w:proofErr w:type="spellEnd"/>
            <w:r w:rsidRPr="00206CA5">
              <w:rPr>
                <w:rFonts w:ascii="Times New Roman" w:hAnsi="Times New Roman" w:cs="Times New Roman"/>
                <w:sz w:val="19"/>
                <w:lang w:val="es-PE"/>
              </w:rPr>
              <w:t xml:space="preserve"> del hito.</w:t>
            </w:r>
          </w:p>
        </w:tc>
        <w:tc>
          <w:tcPr>
            <w:tcW w:w="1728" w:type="dxa"/>
          </w:tcPr>
          <w:p w14:paraId="118A317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Compara </w:t>
            </w:r>
            <w:proofErr w:type="spellStart"/>
            <w:r w:rsidRPr="00206CA5">
              <w:rPr>
                <w:rFonts w:ascii="Times New Roman" w:hAnsi="Times New Roman" w:cs="Times New Roman"/>
                <w:sz w:val="19"/>
                <w:lang w:val="es-PE"/>
              </w:rPr>
              <w:t>due_on</w:t>
            </w:r>
            <w:proofErr w:type="spellEnd"/>
            <w:r w:rsidRPr="00206CA5">
              <w:rPr>
                <w:rFonts w:ascii="Times New Roman" w:hAnsi="Times New Roman" w:cs="Times New Roman"/>
                <w:sz w:val="19"/>
                <w:lang w:val="es-PE"/>
              </w:rPr>
              <w:t xml:space="preserve"> &lt; hoy bajo </w:t>
            </w:r>
            <w:r w:rsidRPr="00206CA5">
              <w:rPr>
                <w:rFonts w:ascii="Times New Roman" w:hAnsi="Times New Roman" w:cs="Times New Roman"/>
                <w:sz w:val="19"/>
                <w:lang w:val="es-PE"/>
              </w:rPr>
              <w:lastRenderedPageBreak/>
              <w:t>estado 'open'.</w:t>
            </w:r>
          </w:p>
        </w:tc>
        <w:tc>
          <w:tcPr>
            <w:tcW w:w="1440" w:type="dxa"/>
          </w:tcPr>
          <w:p w14:paraId="7D98ABF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Rótulo rojo </w:t>
            </w:r>
            <w:r w:rsidRPr="00206CA5">
              <w:rPr>
                <w:rFonts w:ascii="Times New Roman" w:hAnsi="Times New Roman" w:cs="Times New Roman"/>
                <w:sz w:val="19"/>
                <w:lang w:val="es-PE"/>
              </w:rPr>
              <w:lastRenderedPageBreak/>
              <w:t xml:space="preserve">destacado '¡Atención: </w:t>
            </w:r>
            <w:proofErr w:type="gramStart"/>
            <w:r w:rsidRPr="00206CA5">
              <w:rPr>
                <w:rFonts w:ascii="Times New Roman" w:hAnsi="Times New Roman" w:cs="Times New Roman"/>
                <w:sz w:val="19"/>
                <w:lang w:val="es-PE"/>
              </w:rPr>
              <w:t>Atrasado!</w:t>
            </w:r>
            <w:proofErr w:type="gramEnd"/>
            <w:r w:rsidRPr="00206CA5">
              <w:rPr>
                <w:rFonts w:ascii="Times New Roman" w:hAnsi="Times New Roman" w:cs="Times New Roman"/>
                <w:sz w:val="19"/>
                <w:lang w:val="es-PE"/>
              </w:rPr>
              <w:t>'.</w:t>
            </w:r>
          </w:p>
        </w:tc>
        <w:tc>
          <w:tcPr>
            <w:tcW w:w="1397" w:type="dxa"/>
          </w:tcPr>
          <w:p w14:paraId="65095D9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Hito vencido </w:t>
            </w:r>
            <w:r w:rsidRPr="00206CA5">
              <w:rPr>
                <w:rFonts w:ascii="Times New Roman" w:hAnsi="Times New Roman" w:cs="Times New Roman"/>
                <w:sz w:val="19"/>
                <w:lang w:val="es-PE"/>
              </w:rPr>
              <w:lastRenderedPageBreak/>
              <w:t>muestra bandera de atraso inmediatamente.</w:t>
            </w:r>
          </w:p>
        </w:tc>
      </w:tr>
      <w:tr w:rsidR="008D2EAF" w:rsidRPr="00206CA5" w14:paraId="3C36AA2D" w14:textId="77777777" w:rsidTr="00206CA5">
        <w:tc>
          <w:tcPr>
            <w:tcW w:w="1728" w:type="dxa"/>
          </w:tcPr>
          <w:p w14:paraId="416AC96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 xml:space="preserve">RF-09 </w:t>
            </w:r>
            <w:proofErr w:type="spellStart"/>
            <w:r w:rsidRPr="00206CA5">
              <w:rPr>
                <w:rFonts w:ascii="Times New Roman" w:hAnsi="Times New Roman" w:cs="Times New Roman"/>
                <w:sz w:val="19"/>
              </w:rPr>
              <w:t>Configurar</w:t>
            </w:r>
            <w:proofErr w:type="spellEnd"/>
            <w:r w:rsidRPr="00206CA5">
              <w:rPr>
                <w:rFonts w:ascii="Times New Roman" w:hAnsi="Times New Roman" w:cs="Times New Roman"/>
                <w:sz w:val="19"/>
              </w:rPr>
              <w:t xml:space="preserve"> Power BI</w:t>
            </w:r>
          </w:p>
        </w:tc>
        <w:tc>
          <w:tcPr>
            <w:tcW w:w="1152" w:type="dxa"/>
          </w:tcPr>
          <w:p w14:paraId="38BCD61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Configuración</w:t>
            </w:r>
          </w:p>
        </w:tc>
        <w:tc>
          <w:tcPr>
            <w:tcW w:w="1584" w:type="dxa"/>
          </w:tcPr>
          <w:p w14:paraId="3F6D5B1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URL de Power BI ingresada.</w:t>
            </w:r>
          </w:p>
        </w:tc>
        <w:tc>
          <w:tcPr>
            <w:tcW w:w="1728" w:type="dxa"/>
          </w:tcPr>
          <w:p w14:paraId="614C401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Valida URL y almacena en </w:t>
            </w:r>
            <w:proofErr w:type="spellStart"/>
            <w:r w:rsidRPr="00206CA5">
              <w:rPr>
                <w:rFonts w:ascii="Times New Roman" w:hAnsi="Times New Roman" w:cs="Times New Roman"/>
                <w:sz w:val="19"/>
                <w:lang w:val="es-PE"/>
              </w:rPr>
              <w:t>localStorage</w:t>
            </w:r>
            <w:proofErr w:type="spellEnd"/>
            <w:r w:rsidRPr="00206CA5">
              <w:rPr>
                <w:rFonts w:ascii="Times New Roman" w:hAnsi="Times New Roman" w:cs="Times New Roman"/>
                <w:sz w:val="19"/>
                <w:lang w:val="es-PE"/>
              </w:rPr>
              <w:t>.</w:t>
            </w:r>
          </w:p>
        </w:tc>
        <w:tc>
          <w:tcPr>
            <w:tcW w:w="1440" w:type="dxa"/>
          </w:tcPr>
          <w:p w14:paraId="4542CDA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Notificación de guardado; persistencia entre sesiones.</w:t>
            </w:r>
          </w:p>
        </w:tc>
        <w:tc>
          <w:tcPr>
            <w:tcW w:w="1397" w:type="dxa"/>
          </w:tcPr>
          <w:p w14:paraId="2ED854B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URL se almacena localmente y persiste al recargar.</w:t>
            </w:r>
          </w:p>
        </w:tc>
      </w:tr>
      <w:tr w:rsidR="008D2EAF" w:rsidRPr="00206CA5" w14:paraId="34994C1F" w14:textId="77777777" w:rsidTr="00206CA5">
        <w:tc>
          <w:tcPr>
            <w:tcW w:w="1728" w:type="dxa"/>
          </w:tcPr>
          <w:p w14:paraId="182B54F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RF-10 </w:t>
            </w:r>
            <w:proofErr w:type="spellStart"/>
            <w:r w:rsidRPr="00206CA5">
              <w:rPr>
                <w:rFonts w:ascii="Times New Roman" w:hAnsi="Times New Roman" w:cs="Times New Roman"/>
                <w:sz w:val="19"/>
              </w:rPr>
              <w:t>Renderizado</w:t>
            </w:r>
            <w:proofErr w:type="spellEnd"/>
            <w:r w:rsidRPr="00206CA5">
              <w:rPr>
                <w:rFonts w:ascii="Times New Roman" w:hAnsi="Times New Roman" w:cs="Times New Roman"/>
                <w:sz w:val="19"/>
              </w:rPr>
              <w:t xml:space="preserve"> Power BI</w:t>
            </w:r>
          </w:p>
        </w:tc>
        <w:tc>
          <w:tcPr>
            <w:tcW w:w="1152" w:type="dxa"/>
          </w:tcPr>
          <w:p w14:paraId="51667E2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Analítica</w:t>
            </w:r>
          </w:p>
        </w:tc>
        <w:tc>
          <w:tcPr>
            <w:tcW w:w="1584" w:type="dxa"/>
          </w:tcPr>
          <w:p w14:paraId="6402D83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URL de Power BI configurada.</w:t>
            </w:r>
          </w:p>
        </w:tc>
        <w:tc>
          <w:tcPr>
            <w:tcW w:w="1728" w:type="dxa"/>
          </w:tcPr>
          <w:p w14:paraId="5C2D905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Inyecta parámetros de limpieza en etiqueta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w:t>
            </w:r>
          </w:p>
        </w:tc>
        <w:tc>
          <w:tcPr>
            <w:tcW w:w="1440" w:type="dxa"/>
          </w:tcPr>
          <w:p w14:paraId="5B075C0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Marco interactivo con el reporte embebido en pantalla.</w:t>
            </w:r>
          </w:p>
        </w:tc>
        <w:tc>
          <w:tcPr>
            <w:tcW w:w="1397" w:type="dxa"/>
          </w:tcPr>
          <w:p w14:paraId="446367F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Reporte carga libre de barras laterales superfluas.</w:t>
            </w:r>
          </w:p>
        </w:tc>
      </w:tr>
      <w:tr w:rsidR="008D2EAF" w:rsidRPr="00206CA5" w14:paraId="068FE463" w14:textId="77777777" w:rsidTr="00206CA5">
        <w:tc>
          <w:tcPr>
            <w:tcW w:w="1728" w:type="dxa"/>
          </w:tcPr>
          <w:p w14:paraId="780A1AB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RF-11 Fallback Seguro PBI</w:t>
            </w:r>
          </w:p>
        </w:tc>
        <w:tc>
          <w:tcPr>
            <w:tcW w:w="1152" w:type="dxa"/>
          </w:tcPr>
          <w:p w14:paraId="36B026C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Contingencia</w:t>
            </w:r>
          </w:p>
        </w:tc>
        <w:tc>
          <w:tcPr>
            <w:tcW w:w="1584" w:type="dxa"/>
          </w:tcPr>
          <w:p w14:paraId="1ECBF4E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Detección de bloqueo de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xml:space="preserve"> por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UPT.</w:t>
            </w:r>
          </w:p>
        </w:tc>
        <w:tc>
          <w:tcPr>
            <w:tcW w:w="1728" w:type="dxa"/>
          </w:tcPr>
          <w:p w14:paraId="117F61F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Renderiza panel con botón de apertura en nueva pestaña.</w:t>
            </w:r>
          </w:p>
        </w:tc>
        <w:tc>
          <w:tcPr>
            <w:tcW w:w="1440" w:type="dxa"/>
          </w:tcPr>
          <w:p w14:paraId="5EDE19F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Tarjeta de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con botón seguro 'Abrir Reporte'.</w:t>
            </w:r>
          </w:p>
        </w:tc>
        <w:tc>
          <w:tcPr>
            <w:tcW w:w="1397" w:type="dxa"/>
          </w:tcPr>
          <w:p w14:paraId="099725C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Acceso directo garantizado en nueva pestaña segura.</w:t>
            </w:r>
          </w:p>
        </w:tc>
      </w:tr>
      <w:tr w:rsidR="008D2EAF" w:rsidRPr="00206CA5" w14:paraId="553F9A3C" w14:textId="77777777" w:rsidTr="00206CA5">
        <w:tc>
          <w:tcPr>
            <w:tcW w:w="1728" w:type="dxa"/>
          </w:tcPr>
          <w:p w14:paraId="59394ED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RF-12 </w:t>
            </w:r>
            <w:proofErr w:type="spellStart"/>
            <w:r w:rsidRPr="00206CA5">
              <w:rPr>
                <w:rFonts w:ascii="Times New Roman" w:hAnsi="Times New Roman" w:cs="Times New Roman"/>
                <w:sz w:val="19"/>
              </w:rPr>
              <w:t>Auditoría</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Firestore</w:t>
            </w:r>
            <w:proofErr w:type="spellEnd"/>
          </w:p>
        </w:tc>
        <w:tc>
          <w:tcPr>
            <w:tcW w:w="1152" w:type="dxa"/>
          </w:tcPr>
          <w:p w14:paraId="069202F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Auditoría</w:t>
            </w:r>
          </w:p>
        </w:tc>
        <w:tc>
          <w:tcPr>
            <w:tcW w:w="1584" w:type="dxa"/>
          </w:tcPr>
          <w:p w14:paraId="2A87AEE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Perfil del usuario tras login.</w:t>
            </w:r>
          </w:p>
        </w:tc>
        <w:tc>
          <w:tcPr>
            <w:tcW w:w="1728" w:type="dxa"/>
          </w:tcPr>
          <w:p w14:paraId="324E3F45"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Invoca</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setDoc</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en</w:t>
            </w:r>
            <w:proofErr w:type="spellEnd"/>
            <w:r w:rsidRPr="00206CA5">
              <w:rPr>
                <w:rFonts w:ascii="Times New Roman" w:hAnsi="Times New Roman" w:cs="Times New Roman"/>
                <w:sz w:val="19"/>
              </w:rPr>
              <w:t xml:space="preserve"> /</w:t>
            </w:r>
            <w:proofErr w:type="gramStart"/>
            <w:r w:rsidRPr="00206CA5">
              <w:rPr>
                <w:rFonts w:ascii="Times New Roman" w:hAnsi="Times New Roman" w:cs="Times New Roman"/>
                <w:sz w:val="19"/>
              </w:rPr>
              <w:t>users/{</w:t>
            </w:r>
            <w:proofErr w:type="spellStart"/>
            <w:proofErr w:type="gramEnd"/>
            <w:r w:rsidRPr="00206CA5">
              <w:rPr>
                <w:rFonts w:ascii="Times New Roman" w:hAnsi="Times New Roman" w:cs="Times New Roman"/>
                <w:sz w:val="19"/>
              </w:rPr>
              <w:t>uid</w:t>
            </w:r>
            <w:proofErr w:type="spellEnd"/>
            <w:r w:rsidRPr="00206CA5">
              <w:rPr>
                <w:rFonts w:ascii="Times New Roman" w:hAnsi="Times New Roman" w:cs="Times New Roman"/>
                <w:sz w:val="19"/>
              </w:rPr>
              <w:t>} con merge: true.</w:t>
            </w:r>
          </w:p>
        </w:tc>
        <w:tc>
          <w:tcPr>
            <w:tcW w:w="1440" w:type="dxa"/>
          </w:tcPr>
          <w:p w14:paraId="7EDE01F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Documento de usuario actualizado en </w:t>
            </w:r>
            <w:proofErr w:type="spellStart"/>
            <w:r w:rsidRPr="00206CA5">
              <w:rPr>
                <w:rFonts w:ascii="Times New Roman" w:hAnsi="Times New Roman" w:cs="Times New Roman"/>
                <w:sz w:val="19"/>
                <w:lang w:val="es-PE"/>
              </w:rPr>
              <w:t>Firestore</w:t>
            </w:r>
            <w:proofErr w:type="spellEnd"/>
            <w:r w:rsidRPr="00206CA5">
              <w:rPr>
                <w:rFonts w:ascii="Times New Roman" w:hAnsi="Times New Roman" w:cs="Times New Roman"/>
                <w:sz w:val="19"/>
                <w:lang w:val="es-PE"/>
              </w:rPr>
              <w:t>.</w:t>
            </w:r>
          </w:p>
        </w:tc>
        <w:tc>
          <w:tcPr>
            <w:tcW w:w="1397" w:type="dxa"/>
          </w:tcPr>
          <w:p w14:paraId="25FF7BD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Colección /</w:t>
            </w:r>
            <w:proofErr w:type="spellStart"/>
            <w:r w:rsidRPr="00206CA5">
              <w:rPr>
                <w:rFonts w:ascii="Times New Roman" w:hAnsi="Times New Roman" w:cs="Times New Roman"/>
                <w:sz w:val="19"/>
                <w:lang w:val="es-PE"/>
              </w:rPr>
              <w:t>users</w:t>
            </w:r>
            <w:proofErr w:type="spellEnd"/>
            <w:r w:rsidRPr="00206CA5">
              <w:rPr>
                <w:rFonts w:ascii="Times New Roman" w:hAnsi="Times New Roman" w:cs="Times New Roman"/>
                <w:sz w:val="19"/>
                <w:lang w:val="es-PE"/>
              </w:rPr>
              <w:t xml:space="preserve"> contiene documento con </w:t>
            </w:r>
            <w:proofErr w:type="spellStart"/>
            <w:r w:rsidRPr="00206CA5">
              <w:rPr>
                <w:rFonts w:ascii="Times New Roman" w:hAnsi="Times New Roman" w:cs="Times New Roman"/>
                <w:sz w:val="19"/>
                <w:lang w:val="es-PE"/>
              </w:rPr>
              <w:t>timestamp</w:t>
            </w:r>
            <w:proofErr w:type="spellEnd"/>
            <w:r w:rsidRPr="00206CA5">
              <w:rPr>
                <w:rFonts w:ascii="Times New Roman" w:hAnsi="Times New Roman" w:cs="Times New Roman"/>
                <w:sz w:val="19"/>
                <w:lang w:val="es-PE"/>
              </w:rPr>
              <w:t>.</w:t>
            </w:r>
          </w:p>
        </w:tc>
      </w:tr>
      <w:tr w:rsidR="008D2EAF" w:rsidRPr="00206CA5" w14:paraId="3E339442" w14:textId="77777777" w:rsidTr="00206CA5">
        <w:tc>
          <w:tcPr>
            <w:tcW w:w="1728" w:type="dxa"/>
          </w:tcPr>
          <w:p w14:paraId="040CDE8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RF-13 </w:t>
            </w:r>
            <w:proofErr w:type="spellStart"/>
            <w:r w:rsidRPr="00206CA5">
              <w:rPr>
                <w:rFonts w:ascii="Times New Roman" w:hAnsi="Times New Roman" w:cs="Times New Roman"/>
                <w:sz w:val="19"/>
              </w:rPr>
              <w:t>Sanitización</w:t>
            </w:r>
            <w:proofErr w:type="spellEnd"/>
            <w:r w:rsidRPr="00206CA5">
              <w:rPr>
                <w:rFonts w:ascii="Times New Roman" w:hAnsi="Times New Roman" w:cs="Times New Roman"/>
                <w:sz w:val="19"/>
              </w:rPr>
              <w:t xml:space="preserve"> URL</w:t>
            </w:r>
          </w:p>
        </w:tc>
        <w:tc>
          <w:tcPr>
            <w:tcW w:w="1152" w:type="dxa"/>
          </w:tcPr>
          <w:p w14:paraId="7CC23FC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Validación</w:t>
            </w:r>
          </w:p>
        </w:tc>
        <w:tc>
          <w:tcPr>
            <w:tcW w:w="1584" w:type="dxa"/>
          </w:tcPr>
          <w:p w14:paraId="43169C5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Cadena ingresada por el usuario.</w:t>
            </w:r>
          </w:p>
        </w:tc>
        <w:tc>
          <w:tcPr>
            <w:tcW w:w="1728" w:type="dxa"/>
          </w:tcPr>
          <w:p w14:paraId="5578EC5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Aplica </w:t>
            </w:r>
            <w:proofErr w:type="spellStart"/>
            <w:r w:rsidRPr="00206CA5">
              <w:rPr>
                <w:rFonts w:ascii="Times New Roman" w:hAnsi="Times New Roman" w:cs="Times New Roman"/>
                <w:sz w:val="19"/>
                <w:lang w:val="es-PE"/>
              </w:rPr>
              <w:t>Regex</w:t>
            </w:r>
            <w:proofErr w:type="spellEnd"/>
            <w:r w:rsidRPr="00206CA5">
              <w:rPr>
                <w:rFonts w:ascii="Times New Roman" w:hAnsi="Times New Roman" w:cs="Times New Roman"/>
                <w:sz w:val="19"/>
                <w:lang w:val="es-PE"/>
              </w:rPr>
              <w:t xml:space="preserve"> para remover https://github.com/ y extraer </w:t>
            </w:r>
            <w:proofErr w:type="spellStart"/>
            <w:r w:rsidRPr="00206CA5">
              <w:rPr>
                <w:rFonts w:ascii="Times New Roman" w:hAnsi="Times New Roman" w:cs="Times New Roman"/>
                <w:sz w:val="19"/>
                <w:lang w:val="es-PE"/>
              </w:rPr>
              <w:t>owner</w:t>
            </w:r>
            <w:proofErr w:type="spellEnd"/>
            <w:r w:rsidRPr="00206CA5">
              <w:rPr>
                <w:rFonts w:ascii="Times New Roman" w:hAnsi="Times New Roman" w:cs="Times New Roman"/>
                <w:sz w:val="19"/>
                <w:lang w:val="es-PE"/>
              </w:rPr>
              <w:t>/repo.</w:t>
            </w:r>
          </w:p>
        </w:tc>
        <w:tc>
          <w:tcPr>
            <w:tcW w:w="1440" w:type="dxa"/>
          </w:tcPr>
          <w:p w14:paraId="1B1039B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Cadena </w:t>
            </w:r>
            <w:proofErr w:type="spellStart"/>
            <w:r w:rsidRPr="00206CA5">
              <w:rPr>
                <w:rFonts w:ascii="Times New Roman" w:hAnsi="Times New Roman" w:cs="Times New Roman"/>
                <w:sz w:val="19"/>
              </w:rPr>
              <w:t>normalizada</w:t>
            </w:r>
            <w:proofErr w:type="spellEnd"/>
            <w:r w:rsidRPr="00206CA5">
              <w:rPr>
                <w:rFonts w:ascii="Times New Roman" w:hAnsi="Times New Roman" w:cs="Times New Roman"/>
                <w:sz w:val="19"/>
              </w:rPr>
              <w:t xml:space="preserve"> 'owner/repo'.</w:t>
            </w:r>
          </w:p>
        </w:tc>
        <w:tc>
          <w:tcPr>
            <w:tcW w:w="1397" w:type="dxa"/>
          </w:tcPr>
          <w:p w14:paraId="58833FC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Entradas completas se normalizan sin errores.</w:t>
            </w:r>
          </w:p>
        </w:tc>
      </w:tr>
      <w:tr w:rsidR="008D2EAF" w:rsidRPr="00206CA5" w14:paraId="65A67635" w14:textId="77777777" w:rsidTr="00206CA5">
        <w:tc>
          <w:tcPr>
            <w:tcW w:w="1728" w:type="dxa"/>
          </w:tcPr>
          <w:p w14:paraId="5BCB7A5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RF-14 </w:t>
            </w:r>
            <w:proofErr w:type="spellStart"/>
            <w:r w:rsidRPr="00206CA5">
              <w:rPr>
                <w:rFonts w:ascii="Times New Roman" w:hAnsi="Times New Roman" w:cs="Times New Roman"/>
                <w:sz w:val="19"/>
              </w:rPr>
              <w:t>Notificación</w:t>
            </w:r>
            <w:proofErr w:type="spellEnd"/>
            <w:r w:rsidRPr="00206CA5">
              <w:rPr>
                <w:rFonts w:ascii="Times New Roman" w:hAnsi="Times New Roman" w:cs="Times New Roman"/>
                <w:sz w:val="19"/>
              </w:rPr>
              <w:t xml:space="preserve"> </w:t>
            </w:r>
            <w:r w:rsidRPr="00206CA5">
              <w:rPr>
                <w:rFonts w:ascii="Times New Roman" w:hAnsi="Times New Roman" w:cs="Times New Roman"/>
                <w:sz w:val="19"/>
              </w:rPr>
              <w:lastRenderedPageBreak/>
              <w:t>Rate Limit</w:t>
            </w:r>
          </w:p>
        </w:tc>
        <w:tc>
          <w:tcPr>
            <w:tcW w:w="1152" w:type="dxa"/>
          </w:tcPr>
          <w:p w14:paraId="28208D8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Resiliencia</w:t>
            </w:r>
          </w:p>
        </w:tc>
        <w:tc>
          <w:tcPr>
            <w:tcW w:w="1584" w:type="dxa"/>
          </w:tcPr>
          <w:p w14:paraId="03E269E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Respuesta HTTP 403 de </w:t>
            </w:r>
            <w:r w:rsidRPr="00206CA5">
              <w:rPr>
                <w:rFonts w:ascii="Times New Roman" w:hAnsi="Times New Roman" w:cs="Times New Roman"/>
                <w:sz w:val="19"/>
              </w:rPr>
              <w:lastRenderedPageBreak/>
              <w:t>GitHub.</w:t>
            </w:r>
          </w:p>
        </w:tc>
        <w:tc>
          <w:tcPr>
            <w:tcW w:w="1728" w:type="dxa"/>
          </w:tcPr>
          <w:p w14:paraId="2005B86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Captura x-ratelimit-remaining == 0. Parsea error.</w:t>
            </w:r>
          </w:p>
        </w:tc>
        <w:tc>
          <w:tcPr>
            <w:tcW w:w="1440" w:type="dxa"/>
          </w:tcPr>
          <w:p w14:paraId="1680406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Banner de alerta </w:t>
            </w:r>
            <w:r w:rsidRPr="00206CA5">
              <w:rPr>
                <w:rFonts w:ascii="Times New Roman" w:hAnsi="Times New Roman" w:cs="Times New Roman"/>
                <w:sz w:val="19"/>
                <w:lang w:val="es-PE"/>
              </w:rPr>
              <w:lastRenderedPageBreak/>
              <w:t>informando reinicio de cuota.</w:t>
            </w:r>
          </w:p>
        </w:tc>
        <w:tc>
          <w:tcPr>
            <w:tcW w:w="1397" w:type="dxa"/>
          </w:tcPr>
          <w:p w14:paraId="51347CD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Aviso amigable que </w:t>
            </w:r>
            <w:r w:rsidRPr="00206CA5">
              <w:rPr>
                <w:rFonts w:ascii="Times New Roman" w:hAnsi="Times New Roman" w:cs="Times New Roman"/>
                <w:sz w:val="19"/>
                <w:lang w:val="es-PE"/>
              </w:rPr>
              <w:lastRenderedPageBreak/>
              <w:t>orienta a iniciar sesión.</w:t>
            </w:r>
          </w:p>
        </w:tc>
      </w:tr>
      <w:tr w:rsidR="008D2EAF" w:rsidRPr="00206CA5" w14:paraId="14F007AD" w14:textId="77777777" w:rsidTr="00206CA5">
        <w:tc>
          <w:tcPr>
            <w:tcW w:w="1728" w:type="dxa"/>
          </w:tcPr>
          <w:p w14:paraId="3E11C63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 xml:space="preserve">RF-15 </w:t>
            </w:r>
            <w:proofErr w:type="spellStart"/>
            <w:r w:rsidRPr="00206CA5">
              <w:rPr>
                <w:rFonts w:ascii="Times New Roman" w:hAnsi="Times New Roman" w:cs="Times New Roman"/>
                <w:sz w:val="19"/>
              </w:rPr>
              <w:t>Búsqueda</w:t>
            </w:r>
            <w:proofErr w:type="spellEnd"/>
            <w:r w:rsidRPr="00206CA5">
              <w:rPr>
                <w:rFonts w:ascii="Times New Roman" w:hAnsi="Times New Roman" w:cs="Times New Roman"/>
                <w:sz w:val="19"/>
              </w:rPr>
              <w:t xml:space="preserve"> Manual</w:t>
            </w:r>
          </w:p>
        </w:tc>
        <w:tc>
          <w:tcPr>
            <w:tcW w:w="1152" w:type="dxa"/>
          </w:tcPr>
          <w:p w14:paraId="4AEEFD1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Analítica</w:t>
            </w:r>
          </w:p>
        </w:tc>
        <w:tc>
          <w:tcPr>
            <w:tcW w:w="1584" w:type="dxa"/>
          </w:tcPr>
          <w:p w14:paraId="4D6FF02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Texto en </w:t>
            </w:r>
            <w:proofErr w:type="gramStart"/>
            <w:r w:rsidRPr="00206CA5">
              <w:rPr>
                <w:rFonts w:ascii="Times New Roman" w:hAnsi="Times New Roman" w:cs="Times New Roman"/>
                <w:sz w:val="19"/>
                <w:lang w:val="es-PE"/>
              </w:rPr>
              <w:t>caja</w:t>
            </w:r>
            <w:proofErr w:type="gramEnd"/>
            <w:r w:rsidRPr="00206CA5">
              <w:rPr>
                <w:rFonts w:ascii="Times New Roman" w:hAnsi="Times New Roman" w:cs="Times New Roman"/>
                <w:sz w:val="19"/>
                <w:lang w:val="es-PE"/>
              </w:rPr>
              <w:t xml:space="preserve"> y clic en 'Analizar'.</w:t>
            </w:r>
          </w:p>
        </w:tc>
        <w:tc>
          <w:tcPr>
            <w:tcW w:w="1728" w:type="dxa"/>
          </w:tcPr>
          <w:p w14:paraId="5A5E27F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Sanitiza entrada y dispara peticiones concurrentes.</w:t>
            </w:r>
          </w:p>
        </w:tc>
        <w:tc>
          <w:tcPr>
            <w:tcW w:w="1440" w:type="dxa"/>
          </w:tcPr>
          <w:p w14:paraId="692F45D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Actualización completa de métricas del nuevo repositorio.</w:t>
            </w:r>
          </w:p>
        </w:tc>
        <w:tc>
          <w:tcPr>
            <w:tcW w:w="1397" w:type="dxa"/>
          </w:tcPr>
          <w:p w14:paraId="5596CAD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Todas las vistas se actualizan en menos de 1.5 s.</w:t>
            </w:r>
          </w:p>
        </w:tc>
      </w:tr>
    </w:tbl>
    <w:p w14:paraId="57633776"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Especificación técnica conforme a IEEE </w:t>
      </w:r>
      <w:proofErr w:type="spellStart"/>
      <w:r w:rsidRPr="00206CA5">
        <w:rPr>
          <w:rFonts w:ascii="Times New Roman" w:hAnsi="Times New Roman" w:cs="Times New Roman"/>
          <w:i/>
          <w:sz w:val="17"/>
          <w:lang w:val="es-PE"/>
        </w:rPr>
        <w:t>Std</w:t>
      </w:r>
      <w:proofErr w:type="spellEnd"/>
      <w:r w:rsidRPr="00206CA5">
        <w:rPr>
          <w:rFonts w:ascii="Times New Roman" w:hAnsi="Times New Roman" w:cs="Times New Roman"/>
          <w:i/>
          <w:sz w:val="17"/>
          <w:lang w:val="es-PE"/>
        </w:rPr>
        <w:t xml:space="preserve"> 830-1998 e ISO/IEC/IEEE 29148:2018.</w:t>
      </w:r>
    </w:p>
    <w:p w14:paraId="14538BE0" w14:textId="77777777" w:rsidR="008D2EAF" w:rsidRPr="00206CA5" w:rsidRDefault="00000000" w:rsidP="00206CA5">
      <w:pPr>
        <w:pStyle w:val="Ttulo3"/>
      </w:pPr>
      <w:r w:rsidRPr="00206CA5">
        <w:t>d) Reglas de Negocio</w:t>
      </w:r>
    </w:p>
    <w:p w14:paraId="6429DA54"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9</w:t>
      </w:r>
    </w:p>
    <w:p w14:paraId="34A9AD12"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Catálogo de Reglas de Negocio Institucionales y Algorítmicas (RN-01 a RN-10)</w:t>
      </w:r>
    </w:p>
    <w:tbl>
      <w:tblPr>
        <w:tblStyle w:val="Tablaconcuadrcula"/>
        <w:tblW w:w="0" w:type="auto"/>
        <w:tblLook w:val="04A0" w:firstRow="1" w:lastRow="0" w:firstColumn="1" w:lastColumn="0" w:noHBand="0" w:noVBand="1"/>
      </w:tblPr>
      <w:tblGrid>
        <w:gridCol w:w="951"/>
        <w:gridCol w:w="2048"/>
        <w:gridCol w:w="2309"/>
        <w:gridCol w:w="2598"/>
        <w:gridCol w:w="1113"/>
      </w:tblGrid>
      <w:tr w:rsidR="008D2EAF" w:rsidRPr="00206CA5" w14:paraId="3072931D" w14:textId="77777777" w:rsidTr="00206CA5">
        <w:tc>
          <w:tcPr>
            <w:tcW w:w="1008" w:type="dxa"/>
          </w:tcPr>
          <w:p w14:paraId="6C615C3C"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Código</w:t>
            </w:r>
          </w:p>
        </w:tc>
        <w:tc>
          <w:tcPr>
            <w:tcW w:w="2304" w:type="dxa"/>
          </w:tcPr>
          <w:p w14:paraId="6E1C5BAF"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Nombre de la Regla</w:t>
            </w:r>
          </w:p>
        </w:tc>
        <w:tc>
          <w:tcPr>
            <w:tcW w:w="2592" w:type="dxa"/>
          </w:tcPr>
          <w:p w14:paraId="50F64C5F"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Condición Lógica / Premisa</w:t>
            </w:r>
          </w:p>
        </w:tc>
        <w:tc>
          <w:tcPr>
            <w:tcW w:w="2405" w:type="dxa"/>
          </w:tcPr>
          <w:p w14:paraId="13DCC5D6"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Acción del Sistema</w:t>
            </w:r>
          </w:p>
        </w:tc>
        <w:tc>
          <w:tcPr>
            <w:tcW w:w="720" w:type="dxa"/>
          </w:tcPr>
          <w:p w14:paraId="179E56BF"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Severidad</w:t>
            </w:r>
          </w:p>
        </w:tc>
      </w:tr>
      <w:tr w:rsidR="008D2EAF" w:rsidRPr="00206CA5" w14:paraId="47F92255" w14:textId="77777777" w:rsidTr="00206CA5">
        <w:tc>
          <w:tcPr>
            <w:tcW w:w="1008" w:type="dxa"/>
          </w:tcPr>
          <w:p w14:paraId="36827C1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RN-01</w:t>
            </w:r>
          </w:p>
        </w:tc>
        <w:tc>
          <w:tcPr>
            <w:tcW w:w="2304" w:type="dxa"/>
          </w:tcPr>
          <w:p w14:paraId="46DEDC1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Umbral de Sobrecarga de Colaboradores</w:t>
            </w:r>
          </w:p>
        </w:tc>
        <w:tc>
          <w:tcPr>
            <w:tcW w:w="2592" w:type="dxa"/>
          </w:tcPr>
          <w:p w14:paraId="6EAF1DF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Si incidencias abiertas asignadas a un colaborador &gt;= 3.</w:t>
            </w:r>
          </w:p>
        </w:tc>
        <w:tc>
          <w:tcPr>
            <w:tcW w:w="2405" w:type="dxa"/>
          </w:tcPr>
          <w:p w14:paraId="4F1EBB31" w14:textId="77777777" w:rsidR="008D2EAF" w:rsidRPr="00206CA5" w:rsidRDefault="00000000" w:rsidP="00206CA5">
            <w:pPr>
              <w:spacing w:before="40" w:after="40" w:line="480" w:lineRule="auto"/>
              <w:rPr>
                <w:rFonts w:ascii="Times New Roman" w:hAnsi="Times New Roman" w:cs="Times New Roman"/>
                <w:lang w:val="es-PE"/>
              </w:rPr>
            </w:pPr>
            <w:proofErr w:type="gramStart"/>
            <w:r w:rsidRPr="00206CA5">
              <w:rPr>
                <w:rFonts w:ascii="Times New Roman" w:hAnsi="Times New Roman" w:cs="Times New Roman"/>
                <w:sz w:val="19"/>
                <w:lang w:val="es-PE"/>
              </w:rPr>
              <w:t>Activa distintivo rojo</w:t>
            </w:r>
            <w:proofErr w:type="gramEnd"/>
            <w:r w:rsidRPr="00206CA5">
              <w:rPr>
                <w:rFonts w:ascii="Times New Roman" w:hAnsi="Times New Roman" w:cs="Times New Roman"/>
                <w:sz w:val="19"/>
                <w:lang w:val="es-PE"/>
              </w:rPr>
              <w:t xml:space="preserve"> 'Sobrecarga (N tareas)' junto a su avatar.</w:t>
            </w:r>
          </w:p>
        </w:tc>
        <w:tc>
          <w:tcPr>
            <w:tcW w:w="720" w:type="dxa"/>
          </w:tcPr>
          <w:p w14:paraId="690034DE"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Crítica</w:t>
            </w:r>
            <w:proofErr w:type="spellEnd"/>
          </w:p>
        </w:tc>
      </w:tr>
      <w:tr w:rsidR="008D2EAF" w:rsidRPr="00206CA5" w14:paraId="418DD819" w14:textId="77777777" w:rsidTr="00206CA5">
        <w:tc>
          <w:tcPr>
            <w:tcW w:w="1008" w:type="dxa"/>
          </w:tcPr>
          <w:p w14:paraId="3BA6F01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RN-02</w:t>
            </w:r>
          </w:p>
        </w:tc>
        <w:tc>
          <w:tcPr>
            <w:tcW w:w="2304" w:type="dxa"/>
          </w:tcPr>
          <w:p w14:paraId="0E56958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Detección de Hito Atrasado</w:t>
            </w:r>
          </w:p>
        </w:tc>
        <w:tc>
          <w:tcPr>
            <w:tcW w:w="2592" w:type="dxa"/>
          </w:tcPr>
          <w:p w14:paraId="2AB4163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Si estado es 'open' y fecha </w:t>
            </w:r>
            <w:proofErr w:type="spellStart"/>
            <w:r w:rsidRPr="00206CA5">
              <w:rPr>
                <w:rFonts w:ascii="Times New Roman" w:hAnsi="Times New Roman" w:cs="Times New Roman"/>
                <w:sz w:val="19"/>
                <w:lang w:val="es-PE"/>
              </w:rPr>
              <w:t>due_on</w:t>
            </w:r>
            <w:proofErr w:type="spellEnd"/>
            <w:r w:rsidRPr="00206CA5">
              <w:rPr>
                <w:rFonts w:ascii="Times New Roman" w:hAnsi="Times New Roman" w:cs="Times New Roman"/>
                <w:sz w:val="19"/>
                <w:lang w:val="es-PE"/>
              </w:rPr>
              <w:t xml:space="preserve"> &lt; </w:t>
            </w:r>
            <w:proofErr w:type="spellStart"/>
            <w:r w:rsidRPr="00206CA5">
              <w:rPr>
                <w:rFonts w:ascii="Times New Roman" w:hAnsi="Times New Roman" w:cs="Times New Roman"/>
                <w:sz w:val="19"/>
                <w:lang w:val="es-PE"/>
              </w:rPr>
              <w:t>fecha_actual</w:t>
            </w:r>
            <w:proofErr w:type="spellEnd"/>
            <w:r w:rsidRPr="00206CA5">
              <w:rPr>
                <w:rFonts w:ascii="Times New Roman" w:hAnsi="Times New Roman" w:cs="Times New Roman"/>
                <w:sz w:val="19"/>
                <w:lang w:val="es-PE"/>
              </w:rPr>
              <w:t>.</w:t>
            </w:r>
          </w:p>
        </w:tc>
        <w:tc>
          <w:tcPr>
            <w:tcW w:w="2405" w:type="dxa"/>
          </w:tcPr>
          <w:p w14:paraId="59C52D9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Añade bandera roja '¡Atención: </w:t>
            </w:r>
            <w:proofErr w:type="gramStart"/>
            <w:r w:rsidRPr="00206CA5">
              <w:rPr>
                <w:rFonts w:ascii="Times New Roman" w:hAnsi="Times New Roman" w:cs="Times New Roman"/>
                <w:sz w:val="19"/>
                <w:lang w:val="es-PE"/>
              </w:rPr>
              <w:t>Atrasado!</w:t>
            </w:r>
            <w:proofErr w:type="gramEnd"/>
            <w:r w:rsidRPr="00206CA5">
              <w:rPr>
                <w:rFonts w:ascii="Times New Roman" w:hAnsi="Times New Roman" w:cs="Times New Roman"/>
                <w:sz w:val="19"/>
                <w:lang w:val="es-PE"/>
              </w:rPr>
              <w:t>' con la fecha incumplida.</w:t>
            </w:r>
          </w:p>
        </w:tc>
        <w:tc>
          <w:tcPr>
            <w:tcW w:w="720" w:type="dxa"/>
          </w:tcPr>
          <w:p w14:paraId="7C7221F6"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Crítica</w:t>
            </w:r>
            <w:proofErr w:type="spellEnd"/>
          </w:p>
        </w:tc>
      </w:tr>
      <w:tr w:rsidR="008D2EAF" w:rsidRPr="00206CA5" w14:paraId="73D6619F" w14:textId="77777777" w:rsidTr="00206CA5">
        <w:tc>
          <w:tcPr>
            <w:tcW w:w="1008" w:type="dxa"/>
          </w:tcPr>
          <w:p w14:paraId="79A8092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RN-03</w:t>
            </w:r>
          </w:p>
        </w:tc>
        <w:tc>
          <w:tcPr>
            <w:tcW w:w="2304" w:type="dxa"/>
          </w:tcPr>
          <w:p w14:paraId="3E730CD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Cálculo de Porcentaje de Avance</w:t>
            </w:r>
          </w:p>
        </w:tc>
        <w:tc>
          <w:tcPr>
            <w:tcW w:w="2592" w:type="dxa"/>
          </w:tcPr>
          <w:p w14:paraId="5EC10DB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xml:space="preserve">Sean C = </w:t>
            </w:r>
            <w:proofErr w:type="spellStart"/>
            <w:r w:rsidRPr="00206CA5">
              <w:rPr>
                <w:rFonts w:ascii="Times New Roman" w:hAnsi="Times New Roman" w:cs="Times New Roman"/>
                <w:sz w:val="19"/>
              </w:rPr>
              <w:t>closed_issues</w:t>
            </w:r>
            <w:proofErr w:type="spellEnd"/>
            <w:r w:rsidRPr="00206CA5">
              <w:rPr>
                <w:rFonts w:ascii="Times New Roman" w:hAnsi="Times New Roman" w:cs="Times New Roman"/>
                <w:sz w:val="19"/>
              </w:rPr>
              <w:t xml:space="preserve"> y T = closed_issues + open_issues.</w:t>
            </w:r>
          </w:p>
        </w:tc>
        <w:tc>
          <w:tcPr>
            <w:tcW w:w="2405" w:type="dxa"/>
          </w:tcPr>
          <w:p w14:paraId="2F371AD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Si T &gt; 0 calcula </w:t>
            </w:r>
            <w:proofErr w:type="gramStart"/>
            <w:r w:rsidRPr="00206CA5">
              <w:rPr>
                <w:rFonts w:ascii="Times New Roman" w:hAnsi="Times New Roman" w:cs="Times New Roman"/>
                <w:sz w:val="19"/>
                <w:lang w:val="es-PE"/>
              </w:rPr>
              <w:t>round(</w:t>
            </w:r>
            <w:proofErr w:type="gramEnd"/>
            <w:r w:rsidRPr="00206CA5">
              <w:rPr>
                <w:rFonts w:ascii="Times New Roman" w:hAnsi="Times New Roman" w:cs="Times New Roman"/>
                <w:sz w:val="19"/>
                <w:lang w:val="es-PE"/>
              </w:rPr>
              <w:t>(C / T) * 100); si T == 0 fija en 0%.</w:t>
            </w:r>
          </w:p>
        </w:tc>
        <w:tc>
          <w:tcPr>
            <w:tcW w:w="720" w:type="dxa"/>
          </w:tcPr>
          <w:p w14:paraId="700E68C6"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Informativa</w:t>
            </w:r>
            <w:proofErr w:type="spellEnd"/>
          </w:p>
        </w:tc>
      </w:tr>
      <w:tr w:rsidR="008D2EAF" w:rsidRPr="00206CA5" w14:paraId="1E0C8C08" w14:textId="77777777" w:rsidTr="00206CA5">
        <w:tc>
          <w:tcPr>
            <w:tcW w:w="1008" w:type="dxa"/>
          </w:tcPr>
          <w:p w14:paraId="026C0DF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RN-04</w:t>
            </w:r>
          </w:p>
        </w:tc>
        <w:tc>
          <w:tcPr>
            <w:tcW w:w="2304" w:type="dxa"/>
          </w:tcPr>
          <w:p w14:paraId="0660AAA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Sanitización Obligatoria de Repositorio</w:t>
            </w:r>
          </w:p>
        </w:tc>
        <w:tc>
          <w:tcPr>
            <w:tcW w:w="2592" w:type="dxa"/>
          </w:tcPr>
          <w:p w14:paraId="457F8E0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Toda cadena ingresada en búsqueda </w:t>
            </w:r>
            <w:proofErr w:type="spellStart"/>
            <w:r w:rsidRPr="00206CA5">
              <w:rPr>
                <w:rFonts w:ascii="Times New Roman" w:hAnsi="Times New Roman" w:cs="Times New Roman"/>
                <w:sz w:val="19"/>
                <w:lang w:val="es-PE"/>
              </w:rPr>
              <w:t>parseada</w:t>
            </w:r>
            <w:proofErr w:type="spellEnd"/>
            <w:r w:rsidRPr="00206CA5">
              <w:rPr>
                <w:rFonts w:ascii="Times New Roman" w:hAnsi="Times New Roman" w:cs="Times New Roman"/>
                <w:sz w:val="19"/>
                <w:lang w:val="es-PE"/>
              </w:rPr>
              <w:t xml:space="preserve"> con </w:t>
            </w:r>
            <w:proofErr w:type="spellStart"/>
            <w:r w:rsidRPr="00206CA5">
              <w:rPr>
                <w:rFonts w:ascii="Times New Roman" w:hAnsi="Times New Roman" w:cs="Times New Roman"/>
                <w:sz w:val="19"/>
                <w:lang w:val="es-PE"/>
              </w:rPr>
              <w:t>Regex</w:t>
            </w:r>
            <w:proofErr w:type="spellEnd"/>
            <w:r w:rsidRPr="00206CA5">
              <w:rPr>
                <w:rFonts w:ascii="Times New Roman" w:hAnsi="Times New Roman" w:cs="Times New Roman"/>
                <w:sz w:val="19"/>
                <w:lang w:val="es-PE"/>
              </w:rPr>
              <w:t>.</w:t>
            </w:r>
          </w:p>
        </w:tc>
        <w:tc>
          <w:tcPr>
            <w:tcW w:w="2405" w:type="dxa"/>
          </w:tcPr>
          <w:p w14:paraId="4979813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Remueve prefijos http://, https://, github.com/ y extrae </w:t>
            </w:r>
            <w:proofErr w:type="spellStart"/>
            <w:r w:rsidRPr="00206CA5">
              <w:rPr>
                <w:rFonts w:ascii="Times New Roman" w:hAnsi="Times New Roman" w:cs="Times New Roman"/>
                <w:sz w:val="19"/>
                <w:lang w:val="es-PE"/>
              </w:rPr>
              <w:t>owner</w:t>
            </w:r>
            <w:proofErr w:type="spellEnd"/>
            <w:r w:rsidRPr="00206CA5">
              <w:rPr>
                <w:rFonts w:ascii="Times New Roman" w:hAnsi="Times New Roman" w:cs="Times New Roman"/>
                <w:sz w:val="19"/>
                <w:lang w:val="es-PE"/>
              </w:rPr>
              <w:t>/repo.</w:t>
            </w:r>
          </w:p>
        </w:tc>
        <w:tc>
          <w:tcPr>
            <w:tcW w:w="720" w:type="dxa"/>
          </w:tcPr>
          <w:p w14:paraId="555E4F1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1FDAA679" w14:textId="77777777" w:rsidTr="00206CA5">
        <w:tc>
          <w:tcPr>
            <w:tcW w:w="1008" w:type="dxa"/>
          </w:tcPr>
          <w:p w14:paraId="6264D99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RN-05</w:t>
            </w:r>
          </w:p>
        </w:tc>
        <w:tc>
          <w:tcPr>
            <w:tcW w:w="2304" w:type="dxa"/>
          </w:tcPr>
          <w:p w14:paraId="51FD132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Volatilidad de Tokens de Acceso</w:t>
            </w:r>
          </w:p>
        </w:tc>
        <w:tc>
          <w:tcPr>
            <w:tcW w:w="2592" w:type="dxa"/>
          </w:tcPr>
          <w:p w14:paraId="74D5BFE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Tras autenticación OAuth, el token emitido por GitHub.</w:t>
            </w:r>
          </w:p>
        </w:tc>
        <w:tc>
          <w:tcPr>
            <w:tcW w:w="2405" w:type="dxa"/>
          </w:tcPr>
          <w:p w14:paraId="4730B65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Almacenado estrictamente en </w:t>
            </w:r>
            <w:proofErr w:type="spellStart"/>
            <w:r w:rsidRPr="00206CA5">
              <w:rPr>
                <w:rFonts w:ascii="Times New Roman" w:hAnsi="Times New Roman" w:cs="Times New Roman"/>
                <w:sz w:val="19"/>
                <w:lang w:val="es-PE"/>
              </w:rPr>
              <w:t>sessionStorage</w:t>
            </w:r>
            <w:proofErr w:type="spellEnd"/>
            <w:r w:rsidRPr="00206CA5">
              <w:rPr>
                <w:rFonts w:ascii="Times New Roman" w:hAnsi="Times New Roman" w:cs="Times New Roman"/>
                <w:sz w:val="19"/>
                <w:lang w:val="es-PE"/>
              </w:rPr>
              <w:t xml:space="preserve">; borrado al </w:t>
            </w:r>
            <w:proofErr w:type="spellStart"/>
            <w:r w:rsidRPr="00206CA5">
              <w:rPr>
                <w:rFonts w:ascii="Times New Roman" w:hAnsi="Times New Roman" w:cs="Times New Roman"/>
                <w:sz w:val="19"/>
                <w:lang w:val="es-PE"/>
              </w:rPr>
              <w:lastRenderedPageBreak/>
              <w:t>desloguearse</w:t>
            </w:r>
            <w:proofErr w:type="spellEnd"/>
            <w:r w:rsidRPr="00206CA5">
              <w:rPr>
                <w:rFonts w:ascii="Times New Roman" w:hAnsi="Times New Roman" w:cs="Times New Roman"/>
                <w:sz w:val="19"/>
                <w:lang w:val="es-PE"/>
              </w:rPr>
              <w:t>.</w:t>
            </w:r>
          </w:p>
        </w:tc>
        <w:tc>
          <w:tcPr>
            <w:tcW w:w="720" w:type="dxa"/>
          </w:tcPr>
          <w:p w14:paraId="32D13B3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lastRenderedPageBreak/>
              <w:t>Crítica</w:t>
            </w:r>
            <w:proofErr w:type="spellEnd"/>
          </w:p>
        </w:tc>
      </w:tr>
      <w:tr w:rsidR="008D2EAF" w:rsidRPr="00206CA5" w14:paraId="24E363CB" w14:textId="77777777" w:rsidTr="00206CA5">
        <w:tc>
          <w:tcPr>
            <w:tcW w:w="1008" w:type="dxa"/>
          </w:tcPr>
          <w:p w14:paraId="2231277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RN-06</w:t>
            </w:r>
          </w:p>
        </w:tc>
        <w:tc>
          <w:tcPr>
            <w:tcW w:w="2304" w:type="dxa"/>
          </w:tcPr>
          <w:p w14:paraId="52C4640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Preservación No Destructiva en </w:t>
            </w:r>
            <w:proofErr w:type="spellStart"/>
            <w:r w:rsidRPr="00206CA5">
              <w:rPr>
                <w:rFonts w:ascii="Times New Roman" w:hAnsi="Times New Roman" w:cs="Times New Roman"/>
                <w:sz w:val="19"/>
                <w:lang w:val="es-PE"/>
              </w:rPr>
              <w:t>Firestore</w:t>
            </w:r>
            <w:proofErr w:type="spellEnd"/>
          </w:p>
        </w:tc>
        <w:tc>
          <w:tcPr>
            <w:tcW w:w="2592" w:type="dxa"/>
          </w:tcPr>
          <w:p w14:paraId="533DA81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Al actualizar perfil de usuario en /</w:t>
            </w:r>
            <w:proofErr w:type="spellStart"/>
            <w:r w:rsidRPr="00206CA5">
              <w:rPr>
                <w:rFonts w:ascii="Times New Roman" w:hAnsi="Times New Roman" w:cs="Times New Roman"/>
                <w:sz w:val="19"/>
                <w:lang w:val="es-PE"/>
              </w:rPr>
              <w:t>users</w:t>
            </w:r>
            <w:proofErr w:type="spellEnd"/>
            <w:r w:rsidRPr="00206CA5">
              <w:rPr>
                <w:rFonts w:ascii="Times New Roman" w:hAnsi="Times New Roman" w:cs="Times New Roman"/>
                <w:sz w:val="19"/>
                <w:lang w:val="es-PE"/>
              </w:rPr>
              <w:t>.</w:t>
            </w:r>
          </w:p>
        </w:tc>
        <w:tc>
          <w:tcPr>
            <w:tcW w:w="2405" w:type="dxa"/>
          </w:tcPr>
          <w:p w14:paraId="7F678FB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Escritura ejecutada obligatoriamente con opción </w:t>
            </w:r>
            <w:proofErr w:type="spellStart"/>
            <w:r w:rsidRPr="00206CA5">
              <w:rPr>
                <w:rFonts w:ascii="Times New Roman" w:hAnsi="Times New Roman" w:cs="Times New Roman"/>
                <w:sz w:val="19"/>
                <w:lang w:val="es-PE"/>
              </w:rPr>
              <w:t>merge</w:t>
            </w:r>
            <w:proofErr w:type="spellEnd"/>
            <w:r w:rsidRPr="00206CA5">
              <w:rPr>
                <w:rFonts w:ascii="Times New Roman" w:hAnsi="Times New Roman" w:cs="Times New Roman"/>
                <w:sz w:val="19"/>
                <w:lang w:val="es-PE"/>
              </w:rPr>
              <w:t>: true.</w:t>
            </w:r>
          </w:p>
        </w:tc>
        <w:tc>
          <w:tcPr>
            <w:tcW w:w="720" w:type="dxa"/>
          </w:tcPr>
          <w:p w14:paraId="4301533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72FEA6AE" w14:textId="77777777" w:rsidTr="00206CA5">
        <w:tc>
          <w:tcPr>
            <w:tcW w:w="1008" w:type="dxa"/>
          </w:tcPr>
          <w:p w14:paraId="4278164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RN-07</w:t>
            </w:r>
          </w:p>
        </w:tc>
        <w:tc>
          <w:tcPr>
            <w:tcW w:w="2304" w:type="dxa"/>
          </w:tcPr>
          <w:p w14:paraId="13FC3A4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Activación de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Seguro de Power BI</w:t>
            </w:r>
          </w:p>
        </w:tc>
        <w:tc>
          <w:tcPr>
            <w:tcW w:w="2592" w:type="dxa"/>
          </w:tcPr>
          <w:p w14:paraId="4E537E8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Si la URL pertenece a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restringido (@virtual.upt.pe) o falla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w:t>
            </w:r>
          </w:p>
        </w:tc>
        <w:tc>
          <w:tcPr>
            <w:tcW w:w="2405" w:type="dxa"/>
          </w:tcPr>
          <w:p w14:paraId="742982E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Renderiza panel de contingencia con botón de acceso externo seguro.</w:t>
            </w:r>
          </w:p>
        </w:tc>
        <w:tc>
          <w:tcPr>
            <w:tcW w:w="720" w:type="dxa"/>
          </w:tcPr>
          <w:p w14:paraId="7790399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r w:rsidR="008D2EAF" w:rsidRPr="00206CA5" w14:paraId="589F602E" w14:textId="77777777" w:rsidTr="00206CA5">
        <w:tc>
          <w:tcPr>
            <w:tcW w:w="1008" w:type="dxa"/>
          </w:tcPr>
          <w:p w14:paraId="2E4D440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RN-08</w:t>
            </w:r>
          </w:p>
        </w:tc>
        <w:tc>
          <w:tcPr>
            <w:tcW w:w="2304" w:type="dxa"/>
          </w:tcPr>
          <w:p w14:paraId="653823F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Degradación ante Rate Limit Excedido</w:t>
            </w:r>
          </w:p>
        </w:tc>
        <w:tc>
          <w:tcPr>
            <w:tcW w:w="2592" w:type="dxa"/>
          </w:tcPr>
          <w:p w14:paraId="35C805D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Si GitHub responde con HTTP 403 por cuota agotada.</w:t>
            </w:r>
          </w:p>
        </w:tc>
        <w:tc>
          <w:tcPr>
            <w:tcW w:w="2405" w:type="dxa"/>
          </w:tcPr>
          <w:p w14:paraId="55948D1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Notifica restricción temporal y orienta a autenticarse para 5000 </w:t>
            </w:r>
            <w:proofErr w:type="spellStart"/>
            <w:r w:rsidRPr="00206CA5">
              <w:rPr>
                <w:rFonts w:ascii="Times New Roman" w:hAnsi="Times New Roman" w:cs="Times New Roman"/>
                <w:sz w:val="19"/>
                <w:lang w:val="es-PE"/>
              </w:rPr>
              <w:t>pet</w:t>
            </w:r>
            <w:proofErr w:type="spellEnd"/>
            <w:r w:rsidRPr="00206CA5">
              <w:rPr>
                <w:rFonts w:ascii="Times New Roman" w:hAnsi="Times New Roman" w:cs="Times New Roman"/>
                <w:sz w:val="19"/>
                <w:lang w:val="es-PE"/>
              </w:rPr>
              <w:t>/h.</w:t>
            </w:r>
          </w:p>
        </w:tc>
        <w:tc>
          <w:tcPr>
            <w:tcW w:w="720" w:type="dxa"/>
          </w:tcPr>
          <w:p w14:paraId="3EF503C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Media</w:t>
            </w:r>
          </w:p>
        </w:tc>
      </w:tr>
      <w:tr w:rsidR="008D2EAF" w:rsidRPr="00206CA5" w14:paraId="07BB4A84" w14:textId="77777777" w:rsidTr="00206CA5">
        <w:tc>
          <w:tcPr>
            <w:tcW w:w="1008" w:type="dxa"/>
          </w:tcPr>
          <w:p w14:paraId="7539B1F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RN-09</w:t>
            </w:r>
          </w:p>
        </w:tc>
        <w:tc>
          <w:tcPr>
            <w:tcW w:w="2304" w:type="dxa"/>
          </w:tcPr>
          <w:p w14:paraId="416CD76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Normalización de Parámetros Power BI</w:t>
            </w:r>
          </w:p>
        </w:tc>
        <w:tc>
          <w:tcPr>
            <w:tcW w:w="2592" w:type="dxa"/>
          </w:tcPr>
          <w:p w14:paraId="0790445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Al montar URL de reporte en etiqueta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w:t>
            </w:r>
          </w:p>
        </w:tc>
        <w:tc>
          <w:tcPr>
            <w:tcW w:w="2405" w:type="dxa"/>
          </w:tcPr>
          <w:p w14:paraId="449A80B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Inyecta parámetros </w:t>
            </w:r>
            <w:proofErr w:type="spellStart"/>
            <w:r w:rsidRPr="00206CA5">
              <w:rPr>
                <w:rFonts w:ascii="Times New Roman" w:hAnsi="Times New Roman" w:cs="Times New Roman"/>
                <w:sz w:val="19"/>
                <w:lang w:val="es-PE"/>
              </w:rPr>
              <w:t>filterPaneEnabled</w:t>
            </w:r>
            <w:proofErr w:type="spellEnd"/>
            <w:r w:rsidRPr="00206CA5">
              <w:rPr>
                <w:rFonts w:ascii="Times New Roman" w:hAnsi="Times New Roman" w:cs="Times New Roman"/>
                <w:sz w:val="19"/>
                <w:lang w:val="es-PE"/>
              </w:rPr>
              <w:t xml:space="preserve">=false y </w:t>
            </w:r>
            <w:proofErr w:type="spellStart"/>
            <w:r w:rsidRPr="00206CA5">
              <w:rPr>
                <w:rFonts w:ascii="Times New Roman" w:hAnsi="Times New Roman" w:cs="Times New Roman"/>
                <w:sz w:val="19"/>
                <w:lang w:val="es-PE"/>
              </w:rPr>
              <w:t>navContentPaneEnabled</w:t>
            </w:r>
            <w:proofErr w:type="spellEnd"/>
            <w:r w:rsidRPr="00206CA5">
              <w:rPr>
                <w:rFonts w:ascii="Times New Roman" w:hAnsi="Times New Roman" w:cs="Times New Roman"/>
                <w:sz w:val="19"/>
                <w:lang w:val="es-PE"/>
              </w:rPr>
              <w:t>=false.</w:t>
            </w:r>
          </w:p>
        </w:tc>
        <w:tc>
          <w:tcPr>
            <w:tcW w:w="720" w:type="dxa"/>
          </w:tcPr>
          <w:p w14:paraId="7649C94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Media</w:t>
            </w:r>
          </w:p>
        </w:tc>
      </w:tr>
      <w:tr w:rsidR="008D2EAF" w:rsidRPr="00206CA5" w14:paraId="3286BC31" w14:textId="77777777" w:rsidTr="00206CA5">
        <w:tc>
          <w:tcPr>
            <w:tcW w:w="1008" w:type="dxa"/>
          </w:tcPr>
          <w:p w14:paraId="3726538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RN-10</w:t>
            </w:r>
          </w:p>
        </w:tc>
        <w:tc>
          <w:tcPr>
            <w:tcW w:w="2304" w:type="dxa"/>
          </w:tcPr>
          <w:p w14:paraId="545FA7B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Consulta de Repositorios Privados</w:t>
            </w:r>
          </w:p>
        </w:tc>
        <w:tc>
          <w:tcPr>
            <w:tcW w:w="2592" w:type="dxa"/>
          </w:tcPr>
          <w:p w14:paraId="74B184A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Si repositorio tiene atributo </w:t>
            </w:r>
            <w:proofErr w:type="spellStart"/>
            <w:r w:rsidRPr="00206CA5">
              <w:rPr>
                <w:rFonts w:ascii="Times New Roman" w:hAnsi="Times New Roman" w:cs="Times New Roman"/>
                <w:sz w:val="19"/>
                <w:lang w:val="es-PE"/>
              </w:rPr>
              <w:t>private</w:t>
            </w:r>
            <w:proofErr w:type="spellEnd"/>
            <w:r w:rsidRPr="00206CA5">
              <w:rPr>
                <w:rFonts w:ascii="Times New Roman" w:hAnsi="Times New Roman" w:cs="Times New Roman"/>
                <w:sz w:val="19"/>
                <w:lang w:val="es-PE"/>
              </w:rPr>
              <w:t xml:space="preserve"> == true.</w:t>
            </w:r>
          </w:p>
        </w:tc>
        <w:tc>
          <w:tcPr>
            <w:tcW w:w="2405" w:type="dxa"/>
          </w:tcPr>
          <w:p w14:paraId="593BA3F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Verifica token OAuth con </w:t>
            </w:r>
            <w:proofErr w:type="spellStart"/>
            <w:r w:rsidRPr="00206CA5">
              <w:rPr>
                <w:rFonts w:ascii="Times New Roman" w:hAnsi="Times New Roman" w:cs="Times New Roman"/>
                <w:sz w:val="19"/>
                <w:lang w:val="es-PE"/>
              </w:rPr>
              <w:t>scope</w:t>
            </w:r>
            <w:proofErr w:type="spellEnd"/>
            <w:r w:rsidRPr="00206CA5">
              <w:rPr>
                <w:rFonts w:ascii="Times New Roman" w:hAnsi="Times New Roman" w:cs="Times New Roman"/>
                <w:sz w:val="19"/>
                <w:lang w:val="es-PE"/>
              </w:rPr>
              <w:t xml:space="preserve"> 'repo'; deniega acceso si no existe.</w:t>
            </w:r>
          </w:p>
        </w:tc>
        <w:tc>
          <w:tcPr>
            <w:tcW w:w="720" w:type="dxa"/>
          </w:tcPr>
          <w:p w14:paraId="600ECAC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Alta</w:t>
            </w:r>
          </w:p>
        </w:tc>
      </w:tr>
    </w:tbl>
    <w:p w14:paraId="75EE7399"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Reglas de negocio formalizadas para garantizar la gobernanza del dato y la estabilidad operativa.</w:t>
      </w:r>
    </w:p>
    <w:p w14:paraId="3957D94B" w14:textId="7EA1B4D3" w:rsidR="008D2EAF" w:rsidRPr="00206CA5" w:rsidRDefault="00000000" w:rsidP="00206CA5">
      <w:pPr>
        <w:pStyle w:val="Ttulo2"/>
      </w:pPr>
      <w:r w:rsidRPr="00206CA5">
        <w:t>V. Fase de Desarrollo</w:t>
      </w:r>
    </w:p>
    <w:p w14:paraId="7A37D4A1" w14:textId="77777777" w:rsidR="008D2EAF" w:rsidRPr="00206CA5" w:rsidRDefault="00000000" w:rsidP="00206CA5">
      <w:pPr>
        <w:pStyle w:val="Ttulo3"/>
      </w:pPr>
      <w:r w:rsidRPr="00206CA5">
        <w:t>1. Perfiles de Usuario</w:t>
      </w:r>
    </w:p>
    <w:p w14:paraId="4AE52225"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10</w:t>
      </w:r>
    </w:p>
    <w:p w14:paraId="535BB072"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Matriz de Perfiles de Usuario y Privilegios del Sistema</w:t>
      </w:r>
    </w:p>
    <w:tbl>
      <w:tblPr>
        <w:tblStyle w:val="Tablaconcuadrcula"/>
        <w:tblW w:w="0" w:type="auto"/>
        <w:tblLook w:val="04A0" w:firstRow="1" w:lastRow="0" w:firstColumn="1" w:lastColumn="0" w:noHBand="0" w:noVBand="1"/>
      </w:tblPr>
      <w:tblGrid>
        <w:gridCol w:w="860"/>
        <w:gridCol w:w="1702"/>
        <w:gridCol w:w="1843"/>
        <w:gridCol w:w="1976"/>
        <w:gridCol w:w="1113"/>
        <w:gridCol w:w="1525"/>
      </w:tblGrid>
      <w:tr w:rsidR="008D2EAF" w:rsidRPr="00206CA5" w14:paraId="24FF2EE9" w14:textId="77777777" w:rsidTr="00206CA5">
        <w:tc>
          <w:tcPr>
            <w:tcW w:w="864" w:type="dxa"/>
          </w:tcPr>
          <w:p w14:paraId="7F8CD86E"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Código</w:t>
            </w:r>
          </w:p>
        </w:tc>
        <w:tc>
          <w:tcPr>
            <w:tcW w:w="1728" w:type="dxa"/>
          </w:tcPr>
          <w:p w14:paraId="5957FE0D"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Perfil / Rol</w:t>
            </w:r>
          </w:p>
        </w:tc>
        <w:tc>
          <w:tcPr>
            <w:tcW w:w="1872" w:type="dxa"/>
          </w:tcPr>
          <w:p w14:paraId="1FBA2FF0"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Formación y Competencias</w:t>
            </w:r>
          </w:p>
        </w:tc>
        <w:tc>
          <w:tcPr>
            <w:tcW w:w="2016" w:type="dxa"/>
          </w:tcPr>
          <w:p w14:paraId="44CDBD4A"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Objetivos Principales</w:t>
            </w:r>
          </w:p>
        </w:tc>
        <w:tc>
          <w:tcPr>
            <w:tcW w:w="1008" w:type="dxa"/>
          </w:tcPr>
          <w:p w14:paraId="23E39514"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Frecuencia</w:t>
            </w:r>
          </w:p>
        </w:tc>
        <w:tc>
          <w:tcPr>
            <w:tcW w:w="1541" w:type="dxa"/>
          </w:tcPr>
          <w:p w14:paraId="6CDAE7E5"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Privilegios</w:t>
            </w:r>
          </w:p>
        </w:tc>
      </w:tr>
      <w:tr w:rsidR="008D2EAF" w:rsidRPr="00206CA5" w14:paraId="4754256D" w14:textId="77777777" w:rsidTr="00206CA5">
        <w:tc>
          <w:tcPr>
            <w:tcW w:w="864" w:type="dxa"/>
          </w:tcPr>
          <w:p w14:paraId="6CB757B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PU-01</w:t>
            </w:r>
          </w:p>
        </w:tc>
        <w:tc>
          <w:tcPr>
            <w:tcW w:w="1728" w:type="dxa"/>
          </w:tcPr>
          <w:p w14:paraId="50ACF4B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Técnico / PM</w:t>
            </w:r>
          </w:p>
        </w:tc>
        <w:tc>
          <w:tcPr>
            <w:tcW w:w="1872" w:type="dxa"/>
          </w:tcPr>
          <w:p w14:paraId="1635571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Ingeniero de Sistemas; gestión ágil, Git y arquitectura.</w:t>
            </w:r>
          </w:p>
        </w:tc>
        <w:tc>
          <w:tcPr>
            <w:tcW w:w="2016" w:type="dxa"/>
          </w:tcPr>
          <w:p w14:paraId="175BE1A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Supervisar sprint, balancear sobrecarga de tareas y vigilar hitos.</w:t>
            </w:r>
          </w:p>
        </w:tc>
        <w:tc>
          <w:tcPr>
            <w:tcW w:w="1008" w:type="dxa"/>
          </w:tcPr>
          <w:p w14:paraId="3AEDAA8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Diaria</w:t>
            </w:r>
            <w:proofErr w:type="spellEnd"/>
            <w:r w:rsidRPr="00206CA5">
              <w:rPr>
                <w:rFonts w:ascii="Times New Roman" w:hAnsi="Times New Roman" w:cs="Times New Roman"/>
                <w:sz w:val="19"/>
              </w:rPr>
              <w:t xml:space="preserve"> (Alta)</w:t>
            </w:r>
          </w:p>
        </w:tc>
        <w:tc>
          <w:tcPr>
            <w:tcW w:w="1541" w:type="dxa"/>
          </w:tcPr>
          <w:p w14:paraId="4AB2C59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Acceso total a analítica, repos propios y Power BI.</w:t>
            </w:r>
          </w:p>
        </w:tc>
      </w:tr>
      <w:tr w:rsidR="008D2EAF" w:rsidRPr="00206CA5" w14:paraId="49B2E015" w14:textId="77777777" w:rsidTr="00206CA5">
        <w:tc>
          <w:tcPr>
            <w:tcW w:w="864" w:type="dxa"/>
          </w:tcPr>
          <w:p w14:paraId="022C971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PU-02</w:t>
            </w:r>
          </w:p>
        </w:tc>
        <w:tc>
          <w:tcPr>
            <w:tcW w:w="1728" w:type="dxa"/>
          </w:tcPr>
          <w:p w14:paraId="03AC6A8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Desarrollador</w:t>
            </w:r>
          </w:p>
        </w:tc>
        <w:tc>
          <w:tcPr>
            <w:tcW w:w="1872" w:type="dxa"/>
          </w:tcPr>
          <w:p w14:paraId="087F807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Programador; control de versiones y resolución de </w:t>
            </w:r>
            <w:proofErr w:type="spellStart"/>
            <w:r w:rsidRPr="00206CA5">
              <w:rPr>
                <w:rFonts w:ascii="Times New Roman" w:hAnsi="Times New Roman" w:cs="Times New Roman"/>
                <w:sz w:val="19"/>
                <w:lang w:val="es-PE"/>
              </w:rPr>
              <w:t>issues</w:t>
            </w:r>
            <w:proofErr w:type="spellEnd"/>
            <w:r w:rsidRPr="00206CA5">
              <w:rPr>
                <w:rFonts w:ascii="Times New Roman" w:hAnsi="Times New Roman" w:cs="Times New Roman"/>
                <w:sz w:val="19"/>
                <w:lang w:val="es-PE"/>
              </w:rPr>
              <w:t>.</w:t>
            </w:r>
          </w:p>
        </w:tc>
        <w:tc>
          <w:tcPr>
            <w:tcW w:w="2016" w:type="dxa"/>
          </w:tcPr>
          <w:p w14:paraId="1E70CB7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Consultar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xml:space="preserve"> propios, revisar tareas y progreso de hito.</w:t>
            </w:r>
          </w:p>
        </w:tc>
        <w:tc>
          <w:tcPr>
            <w:tcW w:w="1008" w:type="dxa"/>
          </w:tcPr>
          <w:p w14:paraId="68394D52"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Diaria</w:t>
            </w:r>
            <w:proofErr w:type="spellEnd"/>
          </w:p>
        </w:tc>
        <w:tc>
          <w:tcPr>
            <w:tcW w:w="1541" w:type="dxa"/>
          </w:tcPr>
          <w:p w14:paraId="7958409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Consulta de métricas, estado personal y repos propios.</w:t>
            </w:r>
          </w:p>
        </w:tc>
      </w:tr>
      <w:tr w:rsidR="008D2EAF" w:rsidRPr="00206CA5" w14:paraId="17BC7F9E" w14:textId="77777777" w:rsidTr="00206CA5">
        <w:tc>
          <w:tcPr>
            <w:tcW w:w="864" w:type="dxa"/>
          </w:tcPr>
          <w:p w14:paraId="6E4B6FF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PU-03</w:t>
            </w:r>
          </w:p>
        </w:tc>
        <w:tc>
          <w:tcPr>
            <w:tcW w:w="1728" w:type="dxa"/>
          </w:tcPr>
          <w:p w14:paraId="5F12B3D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Especialista BI</w:t>
            </w:r>
          </w:p>
        </w:tc>
        <w:tc>
          <w:tcPr>
            <w:tcW w:w="1872" w:type="dxa"/>
          </w:tcPr>
          <w:p w14:paraId="6B891A3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Experto en DAX, esquemas estrella y Power BI Service.</w:t>
            </w:r>
          </w:p>
        </w:tc>
        <w:tc>
          <w:tcPr>
            <w:tcW w:w="2016" w:type="dxa"/>
          </w:tcPr>
          <w:p w14:paraId="05BE854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Configurar URL de reporte directivo y validar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seguro.</w:t>
            </w:r>
          </w:p>
        </w:tc>
        <w:tc>
          <w:tcPr>
            <w:tcW w:w="1008" w:type="dxa"/>
          </w:tcPr>
          <w:p w14:paraId="790C70C6"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Semanal</w:t>
            </w:r>
            <w:proofErr w:type="spellEnd"/>
          </w:p>
        </w:tc>
        <w:tc>
          <w:tcPr>
            <w:tcW w:w="1541" w:type="dxa"/>
          </w:tcPr>
          <w:p w14:paraId="6D4F56A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Modificación de </w:t>
            </w:r>
            <w:proofErr w:type="spellStart"/>
            <w:r w:rsidRPr="00206CA5">
              <w:rPr>
                <w:rFonts w:ascii="Times New Roman" w:hAnsi="Times New Roman" w:cs="Times New Roman"/>
                <w:sz w:val="19"/>
                <w:lang w:val="es-PE"/>
              </w:rPr>
              <w:t>URLs</w:t>
            </w:r>
            <w:proofErr w:type="spellEnd"/>
            <w:r w:rsidRPr="00206CA5">
              <w:rPr>
                <w:rFonts w:ascii="Times New Roman" w:hAnsi="Times New Roman" w:cs="Times New Roman"/>
                <w:sz w:val="19"/>
                <w:lang w:val="es-PE"/>
              </w:rPr>
              <w:t xml:space="preserve">, prueba de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xml:space="preserve"> y auditoría.</w:t>
            </w:r>
          </w:p>
        </w:tc>
      </w:tr>
      <w:tr w:rsidR="008D2EAF" w:rsidRPr="00206CA5" w14:paraId="6A8548C4" w14:textId="77777777" w:rsidTr="00206CA5">
        <w:tc>
          <w:tcPr>
            <w:tcW w:w="864" w:type="dxa"/>
          </w:tcPr>
          <w:p w14:paraId="35788B5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PU-04</w:t>
            </w:r>
          </w:p>
        </w:tc>
        <w:tc>
          <w:tcPr>
            <w:tcW w:w="1728" w:type="dxa"/>
          </w:tcPr>
          <w:p w14:paraId="6C876D1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Docente Evaluador</w:t>
            </w:r>
          </w:p>
        </w:tc>
        <w:tc>
          <w:tcPr>
            <w:tcW w:w="1872" w:type="dxa"/>
          </w:tcPr>
          <w:p w14:paraId="2271D4D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Catedrático universitario; auditoría de software y BI.</w:t>
            </w:r>
          </w:p>
        </w:tc>
        <w:tc>
          <w:tcPr>
            <w:tcW w:w="2016" w:type="dxa"/>
          </w:tcPr>
          <w:p w14:paraId="03FE235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Evaluar objetivamente desempeño grupal según métricas reales.</w:t>
            </w:r>
          </w:p>
        </w:tc>
        <w:tc>
          <w:tcPr>
            <w:tcW w:w="1008" w:type="dxa"/>
          </w:tcPr>
          <w:p w14:paraId="479E1958"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Semanal</w:t>
            </w:r>
            <w:proofErr w:type="spellEnd"/>
          </w:p>
        </w:tc>
        <w:tc>
          <w:tcPr>
            <w:tcW w:w="1541" w:type="dxa"/>
          </w:tcPr>
          <w:p w14:paraId="173F17E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Consulta de proyectos estudiantiles y paneles consolidados.</w:t>
            </w:r>
          </w:p>
        </w:tc>
      </w:tr>
      <w:tr w:rsidR="008D2EAF" w:rsidRPr="00206CA5" w14:paraId="54503735" w14:textId="77777777" w:rsidTr="00206CA5">
        <w:tc>
          <w:tcPr>
            <w:tcW w:w="864" w:type="dxa"/>
          </w:tcPr>
          <w:p w14:paraId="1645827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PU-05</w:t>
            </w:r>
          </w:p>
        </w:tc>
        <w:tc>
          <w:tcPr>
            <w:tcW w:w="1728" w:type="dxa"/>
          </w:tcPr>
          <w:p w14:paraId="03AABAF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Directivo / Stakeholder</w:t>
            </w:r>
          </w:p>
        </w:tc>
        <w:tc>
          <w:tcPr>
            <w:tcW w:w="1872" w:type="dxa"/>
          </w:tcPr>
          <w:p w14:paraId="47D458B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Autoridad universitaria con enfoque estratégico.</w:t>
            </w:r>
          </w:p>
        </w:tc>
        <w:tc>
          <w:tcPr>
            <w:tcW w:w="2016" w:type="dxa"/>
          </w:tcPr>
          <w:p w14:paraId="385D734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Tomar decisiones de alto nivel basadas en </w:t>
            </w:r>
            <w:proofErr w:type="spellStart"/>
            <w:r w:rsidRPr="00206CA5">
              <w:rPr>
                <w:rFonts w:ascii="Times New Roman" w:hAnsi="Times New Roman" w:cs="Times New Roman"/>
                <w:sz w:val="19"/>
                <w:lang w:val="es-PE"/>
              </w:rPr>
              <w:t>KPIs</w:t>
            </w:r>
            <w:proofErr w:type="spellEnd"/>
            <w:r w:rsidRPr="00206CA5">
              <w:rPr>
                <w:rFonts w:ascii="Times New Roman" w:hAnsi="Times New Roman" w:cs="Times New Roman"/>
                <w:sz w:val="19"/>
                <w:lang w:val="es-PE"/>
              </w:rPr>
              <w:t xml:space="preserve"> agregados.</w:t>
            </w:r>
          </w:p>
        </w:tc>
        <w:tc>
          <w:tcPr>
            <w:tcW w:w="1008" w:type="dxa"/>
          </w:tcPr>
          <w:p w14:paraId="741B2C3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Mensual</w:t>
            </w:r>
            <w:proofErr w:type="spellEnd"/>
          </w:p>
        </w:tc>
        <w:tc>
          <w:tcPr>
            <w:tcW w:w="1541" w:type="dxa"/>
          </w:tcPr>
          <w:p w14:paraId="517D707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Visualización ejecutiva de </w:t>
            </w:r>
            <w:proofErr w:type="spellStart"/>
            <w:r w:rsidRPr="00206CA5">
              <w:rPr>
                <w:rFonts w:ascii="Times New Roman" w:hAnsi="Times New Roman" w:cs="Times New Roman"/>
                <w:sz w:val="19"/>
                <w:lang w:val="es-PE"/>
              </w:rPr>
              <w:t>dashboards</w:t>
            </w:r>
            <w:proofErr w:type="spellEnd"/>
            <w:r w:rsidRPr="00206CA5">
              <w:rPr>
                <w:rFonts w:ascii="Times New Roman" w:hAnsi="Times New Roman" w:cs="Times New Roman"/>
                <w:sz w:val="19"/>
                <w:lang w:val="es-PE"/>
              </w:rPr>
              <w:t xml:space="preserve"> y resumen de hitos.</w:t>
            </w:r>
          </w:p>
        </w:tc>
      </w:tr>
    </w:tbl>
    <w:p w14:paraId="2462CC04"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Clasificación formulada conforme a la norma ISO/IEC/IEEE 29148:2018 (ISO/IEC/IEEE, 2018).</w:t>
      </w:r>
    </w:p>
    <w:p w14:paraId="7D396E2C" w14:textId="77777777" w:rsidR="008D2EAF" w:rsidRPr="00206CA5" w:rsidRDefault="00000000" w:rsidP="00206CA5">
      <w:pPr>
        <w:pStyle w:val="Ttulo2"/>
      </w:pPr>
      <w:r w:rsidRPr="00206CA5">
        <w:t>2. Modelo Conceptual</w:t>
      </w:r>
    </w:p>
    <w:p w14:paraId="1F447B15" w14:textId="77777777" w:rsidR="008D2EAF" w:rsidRPr="00206CA5" w:rsidRDefault="00000000" w:rsidP="00206CA5">
      <w:pPr>
        <w:pStyle w:val="Ttulo3"/>
      </w:pPr>
      <w:r w:rsidRPr="00206CA5">
        <w:t>a) Diagrama de Paquetes</w:t>
      </w:r>
    </w:p>
    <w:p w14:paraId="21329A17"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La arquitectura de software de Monitor BI se estructura en un modelo por capas desacopladas, lo cual garantiza la alta cohesión interna y el bajo acoplamiento entre subsistemas (Pressman &amp; Maxim, 2020): Capa de Presentación (</w:t>
      </w:r>
      <w:proofErr w:type="spellStart"/>
      <w:r w:rsidRPr="00206CA5">
        <w:rPr>
          <w:rFonts w:ascii="Times New Roman" w:hAnsi="Times New Roman" w:cs="Times New Roman"/>
          <w:lang w:val="es-PE"/>
        </w:rPr>
        <w:t>Frontend</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React</w:t>
      </w:r>
      <w:proofErr w:type="spellEnd"/>
      <w:r w:rsidRPr="00206CA5">
        <w:rPr>
          <w:rFonts w:ascii="Times New Roman" w:hAnsi="Times New Roman" w:cs="Times New Roman"/>
          <w:lang w:val="es-PE"/>
        </w:rPr>
        <w:t xml:space="preserve"> 19 / Vite), Capa de Lógica y Servicios (Controladores y Motores de Reglas), Capa de Dominio y Persistencia (Modelos de Datos y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xml:space="preserve">), y Capa de Servicios Cloud Externos (GitHub, </w:t>
      </w:r>
      <w:proofErr w:type="spellStart"/>
      <w:r w:rsidRPr="00206CA5">
        <w:rPr>
          <w:rFonts w:ascii="Times New Roman" w:hAnsi="Times New Roman" w:cs="Times New Roman"/>
          <w:lang w:val="es-PE"/>
        </w:rPr>
        <w:t>Firebase</w:t>
      </w:r>
      <w:proofErr w:type="spellEnd"/>
      <w:r w:rsidRPr="00206CA5">
        <w:rPr>
          <w:rFonts w:ascii="Times New Roman" w:hAnsi="Times New Roman" w:cs="Times New Roman"/>
          <w:lang w:val="es-PE"/>
        </w:rPr>
        <w:t>, Power BI).</w:t>
      </w:r>
    </w:p>
    <w:p w14:paraId="2D4E2672"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4</w:t>
      </w:r>
    </w:p>
    <w:p w14:paraId="2A259ED5"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lastRenderedPageBreak/>
        <w:t>Diagrama de Paquetes – Arquitectura Modular por Capas del Sistema Monitor BI</w:t>
      </w:r>
    </w:p>
    <w:tbl>
      <w:tblPr>
        <w:tblW w:w="10598"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0815"/>
      </w:tblGrid>
      <w:tr w:rsidR="008D2EAF" w:rsidRPr="00206CA5" w14:paraId="5F02324C" w14:textId="77777777" w:rsidTr="00206CA5">
        <w:trPr>
          <w:trHeight w:val="5089"/>
          <w:jc w:val="center"/>
        </w:trPr>
        <w:tc>
          <w:tcPr>
            <w:tcW w:w="10598" w:type="dxa"/>
            <w:shd w:val="clear" w:color="auto" w:fill="F8FAFC"/>
          </w:tcPr>
          <w:p w14:paraId="004B2CCC" w14:textId="1AD80362" w:rsidR="008D2EAF" w:rsidRPr="00206CA5" w:rsidRDefault="00206CA5" w:rsidP="00206CA5">
            <w:pPr>
              <w:spacing w:before="80" w:after="40" w:line="480" w:lineRule="auto"/>
              <w:rPr>
                <w:rFonts w:ascii="Times New Roman" w:hAnsi="Times New Roman" w:cs="Times New Roman"/>
              </w:rPr>
            </w:pPr>
            <w:r>
              <w:rPr>
                <w:noProof/>
              </w:rPr>
              <w:drawing>
                <wp:inline distT="0" distB="0" distL="0" distR="0" wp14:anchorId="3370F3DB" wp14:editId="050C4ED4">
                  <wp:extent cx="6730886" cy="3140766"/>
                  <wp:effectExtent l="0" t="0" r="0" b="2540"/>
                  <wp:docPr id="1033563494"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6453" cy="3152696"/>
                          </a:xfrm>
                          <a:prstGeom prst="rect">
                            <a:avLst/>
                          </a:prstGeom>
                          <a:noFill/>
                          <a:ln>
                            <a:noFill/>
                          </a:ln>
                        </pic:spPr>
                      </pic:pic>
                    </a:graphicData>
                  </a:graphic>
                </wp:inline>
              </w:drawing>
            </w:r>
          </w:p>
        </w:tc>
      </w:tr>
    </w:tbl>
    <w:p w14:paraId="7250838C"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Nota. Descomposición arquitectónica conforme a principios de separación de responsabilidades (</w:t>
      </w:r>
      <w:proofErr w:type="spellStart"/>
      <w:r w:rsidRPr="00206CA5">
        <w:rPr>
          <w:rFonts w:ascii="Times New Roman" w:hAnsi="Times New Roman" w:cs="Times New Roman"/>
          <w:i/>
          <w:sz w:val="17"/>
          <w:lang w:val="es-PE"/>
        </w:rPr>
        <w:t>SoC</w:t>
      </w:r>
      <w:proofErr w:type="spellEnd"/>
      <w:r w:rsidRPr="00206CA5">
        <w:rPr>
          <w:rFonts w:ascii="Times New Roman" w:hAnsi="Times New Roman" w:cs="Times New Roman"/>
          <w:i/>
          <w:sz w:val="17"/>
          <w:lang w:val="es-PE"/>
        </w:rPr>
        <w:t xml:space="preserve">).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/04_diagrama_paquetes.puml.</w:t>
      </w:r>
    </w:p>
    <w:p w14:paraId="15D37657" w14:textId="77777777" w:rsidR="008D2EAF" w:rsidRPr="00206CA5" w:rsidRDefault="00000000" w:rsidP="00206CA5">
      <w:pPr>
        <w:pStyle w:val="Ttulo3"/>
      </w:pPr>
      <w:r w:rsidRPr="00206CA5">
        <w:t>b) Diagrama de Casos de Uso</w:t>
      </w:r>
    </w:p>
    <w:p w14:paraId="6C6FB168"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El modelo de casos de uso describe las interacciones funcionales entre los actores del sistema y los subsistemas de la plataforma. El catálogo integral se compone de 12 casos de uso articulados mediante relaciones de asociación y dependencias &lt;&lt;</w:t>
      </w:r>
      <w:proofErr w:type="spellStart"/>
      <w:r w:rsidRPr="00206CA5">
        <w:rPr>
          <w:rFonts w:ascii="Times New Roman" w:hAnsi="Times New Roman" w:cs="Times New Roman"/>
          <w:lang w:val="es-PE"/>
        </w:rPr>
        <w:t>include</w:t>
      </w:r>
      <w:proofErr w:type="spellEnd"/>
      <w:r w:rsidRPr="00206CA5">
        <w:rPr>
          <w:rFonts w:ascii="Times New Roman" w:hAnsi="Times New Roman" w:cs="Times New Roman"/>
          <w:lang w:val="es-PE"/>
        </w:rPr>
        <w:t>&gt;&gt;.</w:t>
      </w:r>
    </w:p>
    <w:p w14:paraId="13F5DFC4"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5</w:t>
      </w:r>
    </w:p>
    <w:p w14:paraId="5A9614C7"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Diagrama General de Casos de Uso del Sistema Monitor BI</w:t>
      </w:r>
    </w:p>
    <w:tbl>
      <w:tblPr>
        <w:tblW w:w="10598"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0598"/>
      </w:tblGrid>
      <w:tr w:rsidR="008D2EAF" w:rsidRPr="00206CA5" w14:paraId="2B3211CE" w14:textId="77777777" w:rsidTr="00206CA5">
        <w:trPr>
          <w:jc w:val="center"/>
        </w:trPr>
        <w:tc>
          <w:tcPr>
            <w:tcW w:w="10598" w:type="dxa"/>
            <w:shd w:val="clear" w:color="auto" w:fill="F8FAFC"/>
          </w:tcPr>
          <w:p w14:paraId="4AA8076F" w14:textId="3DE05208" w:rsidR="008D2EAF" w:rsidRPr="00206CA5" w:rsidRDefault="00206CA5" w:rsidP="00206CA5">
            <w:pPr>
              <w:spacing w:before="80" w:after="40" w:line="480" w:lineRule="auto"/>
              <w:rPr>
                <w:rFonts w:ascii="Times New Roman" w:hAnsi="Times New Roman" w:cs="Times New Roman"/>
                <w:b/>
                <w:sz w:val="18"/>
                <w:lang w:val="es-PE"/>
              </w:rPr>
            </w:pPr>
            <w:r w:rsidRPr="00206CA5">
              <w:rPr>
                <w:rFonts w:ascii="Times New Roman" w:hAnsi="Times New Roman" w:cs="Times New Roman"/>
                <w:b/>
                <w:sz w:val="18"/>
                <w:lang w:val="es-PE"/>
              </w:rPr>
              <w:lastRenderedPageBreak/>
              <w:drawing>
                <wp:inline distT="0" distB="0" distL="0" distR="0" wp14:anchorId="14E62E02" wp14:editId="2C6EECCB">
                  <wp:extent cx="6583680" cy="5646696"/>
                  <wp:effectExtent l="0" t="0" r="7620" b="0"/>
                  <wp:docPr id="145539644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90675" cy="5652695"/>
                          </a:xfrm>
                          <a:prstGeom prst="rect">
                            <a:avLst/>
                          </a:prstGeom>
                          <a:noFill/>
                          <a:ln>
                            <a:noFill/>
                          </a:ln>
                        </pic:spPr>
                      </pic:pic>
                    </a:graphicData>
                  </a:graphic>
                </wp:inline>
              </w:drawing>
            </w:r>
          </w:p>
        </w:tc>
      </w:tr>
    </w:tbl>
    <w:p w14:paraId="3AE1D591"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Especificación general con 12 casos de uso y actores del dominio.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/05_diagrama_casos_de_uso.puml.</w:t>
      </w:r>
    </w:p>
    <w:p w14:paraId="04CAEB54"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11</w:t>
      </w:r>
    </w:p>
    <w:p w14:paraId="77B2AC36"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Inventario de Casos de Uso del Sistema Monitor BI (CU-01 a CU-12)</w:t>
      </w:r>
    </w:p>
    <w:tbl>
      <w:tblPr>
        <w:tblStyle w:val="Tablaconcuadrcula"/>
        <w:tblW w:w="0" w:type="auto"/>
        <w:tblLook w:val="04A0" w:firstRow="1" w:lastRow="0" w:firstColumn="1" w:lastColumn="0" w:noHBand="0" w:noVBand="1"/>
      </w:tblPr>
      <w:tblGrid>
        <w:gridCol w:w="864"/>
        <w:gridCol w:w="2588"/>
        <w:gridCol w:w="2014"/>
        <w:gridCol w:w="1726"/>
        <w:gridCol w:w="1827"/>
      </w:tblGrid>
      <w:tr w:rsidR="008D2EAF" w:rsidRPr="00206CA5" w14:paraId="6CA9E6EE" w14:textId="77777777" w:rsidTr="00206CA5">
        <w:tc>
          <w:tcPr>
            <w:tcW w:w="864" w:type="dxa"/>
          </w:tcPr>
          <w:p w14:paraId="1C858463"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Código</w:t>
            </w:r>
          </w:p>
        </w:tc>
        <w:tc>
          <w:tcPr>
            <w:tcW w:w="2592" w:type="dxa"/>
          </w:tcPr>
          <w:p w14:paraId="49348BAD"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Nombre del Caso de Uso</w:t>
            </w:r>
          </w:p>
        </w:tc>
        <w:tc>
          <w:tcPr>
            <w:tcW w:w="2016" w:type="dxa"/>
          </w:tcPr>
          <w:p w14:paraId="7FDF5126"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Paquete</w:t>
            </w:r>
            <w:proofErr w:type="spellEnd"/>
            <w:r w:rsidRPr="00206CA5">
              <w:rPr>
                <w:rFonts w:ascii="Times New Roman" w:hAnsi="Times New Roman" w:cs="Times New Roman"/>
                <w:b/>
                <w:sz w:val="19"/>
              </w:rPr>
              <w:t xml:space="preserve"> </w:t>
            </w:r>
            <w:proofErr w:type="spellStart"/>
            <w:r w:rsidRPr="00206CA5">
              <w:rPr>
                <w:rFonts w:ascii="Times New Roman" w:hAnsi="Times New Roman" w:cs="Times New Roman"/>
                <w:b/>
                <w:sz w:val="19"/>
              </w:rPr>
              <w:t>Funcional</w:t>
            </w:r>
            <w:proofErr w:type="spellEnd"/>
          </w:p>
        </w:tc>
        <w:tc>
          <w:tcPr>
            <w:tcW w:w="1728" w:type="dxa"/>
          </w:tcPr>
          <w:p w14:paraId="35390ED3"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Actores Principales</w:t>
            </w:r>
          </w:p>
        </w:tc>
        <w:tc>
          <w:tcPr>
            <w:tcW w:w="1829" w:type="dxa"/>
          </w:tcPr>
          <w:p w14:paraId="68FA7D68"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Relaciones Notables</w:t>
            </w:r>
          </w:p>
        </w:tc>
      </w:tr>
      <w:tr w:rsidR="008D2EAF" w:rsidRPr="00206CA5" w14:paraId="622194A4" w14:textId="77777777" w:rsidTr="00206CA5">
        <w:tc>
          <w:tcPr>
            <w:tcW w:w="864" w:type="dxa"/>
          </w:tcPr>
          <w:p w14:paraId="4D0D24B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CU-01</w:t>
            </w:r>
          </w:p>
        </w:tc>
        <w:tc>
          <w:tcPr>
            <w:tcW w:w="2592" w:type="dxa"/>
          </w:tcPr>
          <w:p w14:paraId="0C4705E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Iniciar Sesión con GitHub OAuth</w:t>
            </w:r>
          </w:p>
        </w:tc>
        <w:tc>
          <w:tcPr>
            <w:tcW w:w="2016" w:type="dxa"/>
          </w:tcPr>
          <w:p w14:paraId="1BBA654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Autenticación</w:t>
            </w:r>
            <w:proofErr w:type="spellEnd"/>
            <w:r w:rsidRPr="00206CA5">
              <w:rPr>
                <w:rFonts w:ascii="Times New Roman" w:hAnsi="Times New Roman" w:cs="Times New Roman"/>
                <w:sz w:val="19"/>
              </w:rPr>
              <w:t xml:space="preserve"> y </w:t>
            </w:r>
            <w:proofErr w:type="spellStart"/>
            <w:r w:rsidRPr="00206CA5">
              <w:rPr>
                <w:rFonts w:ascii="Times New Roman" w:hAnsi="Times New Roman" w:cs="Times New Roman"/>
                <w:sz w:val="19"/>
              </w:rPr>
              <w:t>Perfil</w:t>
            </w:r>
            <w:proofErr w:type="spellEnd"/>
          </w:p>
        </w:tc>
        <w:tc>
          <w:tcPr>
            <w:tcW w:w="1728" w:type="dxa"/>
          </w:tcPr>
          <w:p w14:paraId="58CD3AE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 los usuarios</w:t>
            </w:r>
          </w:p>
        </w:tc>
        <w:tc>
          <w:tcPr>
            <w:tcW w:w="1829" w:type="dxa"/>
          </w:tcPr>
          <w:p w14:paraId="54587F8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Dispara &lt;&lt;include&gt;&gt; hacia CU-12</w:t>
            </w:r>
          </w:p>
        </w:tc>
      </w:tr>
      <w:tr w:rsidR="008D2EAF" w:rsidRPr="00206CA5" w14:paraId="153C5C89" w14:textId="77777777" w:rsidTr="00206CA5">
        <w:tc>
          <w:tcPr>
            <w:tcW w:w="864" w:type="dxa"/>
          </w:tcPr>
          <w:p w14:paraId="3D504AA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CU-02</w:t>
            </w:r>
          </w:p>
        </w:tc>
        <w:tc>
          <w:tcPr>
            <w:tcW w:w="2592" w:type="dxa"/>
          </w:tcPr>
          <w:p w14:paraId="4C4D5BF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Cerrar Sesión y Revocar Credenciales</w:t>
            </w:r>
          </w:p>
        </w:tc>
        <w:tc>
          <w:tcPr>
            <w:tcW w:w="2016" w:type="dxa"/>
          </w:tcPr>
          <w:p w14:paraId="4ECDBE0A"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Autenticación</w:t>
            </w:r>
            <w:proofErr w:type="spellEnd"/>
            <w:r w:rsidRPr="00206CA5">
              <w:rPr>
                <w:rFonts w:ascii="Times New Roman" w:hAnsi="Times New Roman" w:cs="Times New Roman"/>
                <w:sz w:val="19"/>
              </w:rPr>
              <w:t xml:space="preserve"> y </w:t>
            </w:r>
            <w:proofErr w:type="spellStart"/>
            <w:r w:rsidRPr="00206CA5">
              <w:rPr>
                <w:rFonts w:ascii="Times New Roman" w:hAnsi="Times New Roman" w:cs="Times New Roman"/>
                <w:sz w:val="19"/>
              </w:rPr>
              <w:t>Perfil</w:t>
            </w:r>
            <w:proofErr w:type="spellEnd"/>
          </w:p>
        </w:tc>
        <w:tc>
          <w:tcPr>
            <w:tcW w:w="1728" w:type="dxa"/>
          </w:tcPr>
          <w:p w14:paraId="46005F0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Usuario Autenticado</w:t>
            </w:r>
          </w:p>
        </w:tc>
        <w:tc>
          <w:tcPr>
            <w:tcW w:w="1829" w:type="dxa"/>
          </w:tcPr>
          <w:p w14:paraId="174A376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Limpia sessionStorage</w:t>
            </w:r>
          </w:p>
        </w:tc>
      </w:tr>
      <w:tr w:rsidR="008D2EAF" w:rsidRPr="00206CA5" w14:paraId="0AB884E3" w14:textId="77777777" w:rsidTr="00206CA5">
        <w:tc>
          <w:tcPr>
            <w:tcW w:w="864" w:type="dxa"/>
          </w:tcPr>
          <w:p w14:paraId="47B6BFB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CU-03</w:t>
            </w:r>
          </w:p>
        </w:tc>
        <w:tc>
          <w:tcPr>
            <w:tcW w:w="2592" w:type="dxa"/>
          </w:tcPr>
          <w:p w14:paraId="48E6E34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Consultar Métricas del Repositorio</w:t>
            </w:r>
          </w:p>
        </w:tc>
        <w:tc>
          <w:tcPr>
            <w:tcW w:w="2016" w:type="dxa"/>
          </w:tcPr>
          <w:p w14:paraId="5CA9A29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Analítica y Métricas</w:t>
            </w:r>
          </w:p>
        </w:tc>
        <w:tc>
          <w:tcPr>
            <w:tcW w:w="1728" w:type="dxa"/>
          </w:tcPr>
          <w:p w14:paraId="72CF2A2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 Desarrollador / Docente</w:t>
            </w:r>
          </w:p>
        </w:tc>
        <w:tc>
          <w:tcPr>
            <w:tcW w:w="1829" w:type="dxa"/>
          </w:tcPr>
          <w:p w14:paraId="10904BC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Requiere CU-01 si es privado</w:t>
            </w:r>
          </w:p>
        </w:tc>
      </w:tr>
      <w:tr w:rsidR="008D2EAF" w:rsidRPr="00206CA5" w14:paraId="79D2DB82" w14:textId="77777777" w:rsidTr="00206CA5">
        <w:tc>
          <w:tcPr>
            <w:tcW w:w="864" w:type="dxa"/>
          </w:tcPr>
          <w:p w14:paraId="63CEBFA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CU-04</w:t>
            </w:r>
          </w:p>
        </w:tc>
        <w:tc>
          <w:tcPr>
            <w:tcW w:w="2592" w:type="dxa"/>
          </w:tcPr>
          <w:p w14:paraId="0D9B0C3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Listar Repositorios Propios</w:t>
            </w:r>
          </w:p>
        </w:tc>
        <w:tc>
          <w:tcPr>
            <w:tcW w:w="2016" w:type="dxa"/>
          </w:tcPr>
          <w:p w14:paraId="1030435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Analítica y Métricas</w:t>
            </w:r>
          </w:p>
        </w:tc>
        <w:tc>
          <w:tcPr>
            <w:tcW w:w="1728" w:type="dxa"/>
          </w:tcPr>
          <w:p w14:paraId="269444A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Desarrollador / Líder Técnico</w:t>
            </w:r>
          </w:p>
        </w:tc>
        <w:tc>
          <w:tcPr>
            <w:tcW w:w="1829" w:type="dxa"/>
          </w:tcPr>
          <w:p w14:paraId="2119E78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Requiere CU-01</w:t>
            </w:r>
          </w:p>
        </w:tc>
      </w:tr>
      <w:tr w:rsidR="008D2EAF" w:rsidRPr="00206CA5" w14:paraId="301C9E8F" w14:textId="77777777" w:rsidTr="00206CA5">
        <w:tc>
          <w:tcPr>
            <w:tcW w:w="864" w:type="dxa"/>
          </w:tcPr>
          <w:p w14:paraId="293C0B6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CU-05</w:t>
            </w:r>
          </w:p>
        </w:tc>
        <w:tc>
          <w:tcPr>
            <w:tcW w:w="2592" w:type="dxa"/>
          </w:tcPr>
          <w:p w14:paraId="7F8E4DF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Analizar Distribución de Tareas</w:t>
            </w:r>
          </w:p>
        </w:tc>
        <w:tc>
          <w:tcPr>
            <w:tcW w:w="2016" w:type="dxa"/>
          </w:tcPr>
          <w:p w14:paraId="115153D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Gestión de Equipos</w:t>
            </w:r>
          </w:p>
        </w:tc>
        <w:tc>
          <w:tcPr>
            <w:tcW w:w="1728" w:type="dxa"/>
          </w:tcPr>
          <w:p w14:paraId="7809728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Técnico / Scrum Master</w:t>
            </w:r>
          </w:p>
        </w:tc>
        <w:tc>
          <w:tcPr>
            <w:tcW w:w="1829" w:type="dxa"/>
          </w:tcPr>
          <w:p w14:paraId="1D7BC40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Dispara &lt;&lt;include&gt;&gt; hacia CU-06</w:t>
            </w:r>
          </w:p>
        </w:tc>
      </w:tr>
      <w:tr w:rsidR="008D2EAF" w:rsidRPr="00206CA5" w14:paraId="1BE74C48" w14:textId="77777777" w:rsidTr="00206CA5">
        <w:tc>
          <w:tcPr>
            <w:tcW w:w="864" w:type="dxa"/>
          </w:tcPr>
          <w:p w14:paraId="54FB8F2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CU-06</w:t>
            </w:r>
          </w:p>
        </w:tc>
        <w:tc>
          <w:tcPr>
            <w:tcW w:w="2592" w:type="dxa"/>
          </w:tcPr>
          <w:p w14:paraId="51AF44F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Detectar Sobrecarga de Desarrolladores</w:t>
            </w:r>
          </w:p>
        </w:tc>
        <w:tc>
          <w:tcPr>
            <w:tcW w:w="2016" w:type="dxa"/>
          </w:tcPr>
          <w:p w14:paraId="4BF4F53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Gestión de Equipos</w:t>
            </w:r>
          </w:p>
        </w:tc>
        <w:tc>
          <w:tcPr>
            <w:tcW w:w="1728" w:type="dxa"/>
          </w:tcPr>
          <w:p w14:paraId="0F6F4D9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Técnico / Scrum Master</w:t>
            </w:r>
          </w:p>
        </w:tc>
        <w:tc>
          <w:tcPr>
            <w:tcW w:w="1829" w:type="dxa"/>
          </w:tcPr>
          <w:p w14:paraId="3C0160B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Aplica Regla de Negocio RN-01</w:t>
            </w:r>
          </w:p>
        </w:tc>
      </w:tr>
      <w:tr w:rsidR="008D2EAF" w:rsidRPr="00206CA5" w14:paraId="2F5B24C9" w14:textId="77777777" w:rsidTr="00206CA5">
        <w:tc>
          <w:tcPr>
            <w:tcW w:w="864" w:type="dxa"/>
          </w:tcPr>
          <w:p w14:paraId="136621C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CU-07</w:t>
            </w:r>
          </w:p>
        </w:tc>
        <w:tc>
          <w:tcPr>
            <w:tcW w:w="2592" w:type="dxa"/>
          </w:tcPr>
          <w:p w14:paraId="502B7F6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Supervisar Cronograma e Hitos</w:t>
            </w:r>
          </w:p>
        </w:tc>
        <w:tc>
          <w:tcPr>
            <w:tcW w:w="2016" w:type="dxa"/>
          </w:tcPr>
          <w:p w14:paraId="2FC45D2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Monitoreo Cronograma</w:t>
            </w:r>
          </w:p>
        </w:tc>
        <w:tc>
          <w:tcPr>
            <w:tcW w:w="1728" w:type="dxa"/>
          </w:tcPr>
          <w:p w14:paraId="1B3671D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Técnico / Docente</w:t>
            </w:r>
          </w:p>
        </w:tc>
        <w:tc>
          <w:tcPr>
            <w:tcW w:w="1829" w:type="dxa"/>
          </w:tcPr>
          <w:p w14:paraId="12BB1D2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Dispara &lt;&lt;include&gt;&gt; hacia CU-08</w:t>
            </w:r>
          </w:p>
        </w:tc>
      </w:tr>
      <w:tr w:rsidR="008D2EAF" w:rsidRPr="00206CA5" w14:paraId="68844D7F" w14:textId="77777777" w:rsidTr="00206CA5">
        <w:tc>
          <w:tcPr>
            <w:tcW w:w="864" w:type="dxa"/>
          </w:tcPr>
          <w:p w14:paraId="569EF9E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CU-08</w:t>
            </w:r>
          </w:p>
        </w:tc>
        <w:tc>
          <w:tcPr>
            <w:tcW w:w="2592" w:type="dxa"/>
          </w:tcPr>
          <w:p w14:paraId="2BE5E65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Identificar Hitos Vencidos</w:t>
            </w:r>
          </w:p>
        </w:tc>
        <w:tc>
          <w:tcPr>
            <w:tcW w:w="2016" w:type="dxa"/>
          </w:tcPr>
          <w:p w14:paraId="2DC16B4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Monitoreo Cronograma</w:t>
            </w:r>
          </w:p>
        </w:tc>
        <w:tc>
          <w:tcPr>
            <w:tcW w:w="1728" w:type="dxa"/>
          </w:tcPr>
          <w:p w14:paraId="703D189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Líder Técnico / Docente</w:t>
            </w:r>
          </w:p>
        </w:tc>
        <w:tc>
          <w:tcPr>
            <w:tcW w:w="1829" w:type="dxa"/>
          </w:tcPr>
          <w:p w14:paraId="72E579F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Aplica Regla de Negocio RN-02</w:t>
            </w:r>
          </w:p>
        </w:tc>
      </w:tr>
      <w:tr w:rsidR="008D2EAF" w:rsidRPr="00206CA5" w14:paraId="722D6917" w14:textId="77777777" w:rsidTr="00206CA5">
        <w:tc>
          <w:tcPr>
            <w:tcW w:w="864" w:type="dxa"/>
          </w:tcPr>
          <w:p w14:paraId="369DE27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CU-09</w:t>
            </w:r>
          </w:p>
        </w:tc>
        <w:tc>
          <w:tcPr>
            <w:tcW w:w="2592" w:type="dxa"/>
          </w:tcPr>
          <w:p w14:paraId="6205ED8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Configurar URL de Power BI</w:t>
            </w:r>
          </w:p>
        </w:tc>
        <w:tc>
          <w:tcPr>
            <w:tcW w:w="2016" w:type="dxa"/>
          </w:tcPr>
          <w:p w14:paraId="18776A3B"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Configuración</w:t>
            </w:r>
            <w:proofErr w:type="spellEnd"/>
            <w:r w:rsidRPr="00206CA5">
              <w:rPr>
                <w:rFonts w:ascii="Times New Roman" w:hAnsi="Times New Roman" w:cs="Times New Roman"/>
                <w:sz w:val="19"/>
              </w:rPr>
              <w:t xml:space="preserve"> y BI</w:t>
            </w:r>
          </w:p>
        </w:tc>
        <w:tc>
          <w:tcPr>
            <w:tcW w:w="1728" w:type="dxa"/>
          </w:tcPr>
          <w:p w14:paraId="383326C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Especialista BI / Líder</w:t>
            </w:r>
          </w:p>
        </w:tc>
        <w:tc>
          <w:tcPr>
            <w:tcW w:w="1829" w:type="dxa"/>
          </w:tcPr>
          <w:p w14:paraId="1D62CBB4"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Persiste en localStorage</w:t>
            </w:r>
          </w:p>
        </w:tc>
      </w:tr>
      <w:tr w:rsidR="008D2EAF" w:rsidRPr="00206CA5" w14:paraId="68DE0294" w14:textId="77777777" w:rsidTr="00206CA5">
        <w:tc>
          <w:tcPr>
            <w:tcW w:w="864" w:type="dxa"/>
          </w:tcPr>
          <w:p w14:paraId="53259A1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CU-10</w:t>
            </w:r>
          </w:p>
        </w:tc>
        <w:tc>
          <w:tcPr>
            <w:tcW w:w="2592" w:type="dxa"/>
          </w:tcPr>
          <w:p w14:paraId="6495D64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Visualizar Dashboard Power BI</w:t>
            </w:r>
          </w:p>
        </w:tc>
        <w:tc>
          <w:tcPr>
            <w:tcW w:w="2016" w:type="dxa"/>
          </w:tcPr>
          <w:p w14:paraId="634B0F4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Configuración y BI</w:t>
            </w:r>
          </w:p>
        </w:tc>
        <w:tc>
          <w:tcPr>
            <w:tcW w:w="1728" w:type="dxa"/>
          </w:tcPr>
          <w:p w14:paraId="5196FA2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 los usuarios / Directivos</w:t>
            </w:r>
          </w:p>
        </w:tc>
        <w:tc>
          <w:tcPr>
            <w:tcW w:w="1829" w:type="dxa"/>
          </w:tcPr>
          <w:p w14:paraId="28087E3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Se extiende a CU-11 ante falla</w:t>
            </w:r>
          </w:p>
        </w:tc>
      </w:tr>
      <w:tr w:rsidR="008D2EAF" w:rsidRPr="00206CA5" w14:paraId="4CC1EDC2" w14:textId="77777777" w:rsidTr="00206CA5">
        <w:tc>
          <w:tcPr>
            <w:tcW w:w="864" w:type="dxa"/>
          </w:tcPr>
          <w:p w14:paraId="2815CD5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CU-11</w:t>
            </w:r>
          </w:p>
        </w:tc>
        <w:tc>
          <w:tcPr>
            <w:tcW w:w="2592" w:type="dxa"/>
          </w:tcPr>
          <w:p w14:paraId="677474A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Activar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Seguro de Power BI</w:t>
            </w:r>
          </w:p>
        </w:tc>
        <w:tc>
          <w:tcPr>
            <w:tcW w:w="2016" w:type="dxa"/>
          </w:tcPr>
          <w:p w14:paraId="79ACEF67"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Configuración</w:t>
            </w:r>
            <w:proofErr w:type="spellEnd"/>
            <w:r w:rsidRPr="00206CA5">
              <w:rPr>
                <w:rFonts w:ascii="Times New Roman" w:hAnsi="Times New Roman" w:cs="Times New Roman"/>
                <w:sz w:val="19"/>
              </w:rPr>
              <w:t xml:space="preserve"> y BI</w:t>
            </w:r>
          </w:p>
        </w:tc>
        <w:tc>
          <w:tcPr>
            <w:tcW w:w="1728" w:type="dxa"/>
          </w:tcPr>
          <w:p w14:paraId="7A694B7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Todos los usuarios / Directivos</w:t>
            </w:r>
          </w:p>
        </w:tc>
        <w:tc>
          <w:tcPr>
            <w:tcW w:w="1829" w:type="dxa"/>
          </w:tcPr>
          <w:p w14:paraId="3480D04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Aplica Regla de Negocio RN-07</w:t>
            </w:r>
          </w:p>
        </w:tc>
      </w:tr>
      <w:tr w:rsidR="008D2EAF" w:rsidRPr="00206CA5" w14:paraId="023DFF6E" w14:textId="77777777" w:rsidTr="00206CA5">
        <w:tc>
          <w:tcPr>
            <w:tcW w:w="864" w:type="dxa"/>
          </w:tcPr>
          <w:p w14:paraId="46CB026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CU-12</w:t>
            </w:r>
          </w:p>
        </w:tc>
        <w:tc>
          <w:tcPr>
            <w:tcW w:w="2592" w:type="dxa"/>
          </w:tcPr>
          <w:p w14:paraId="7527AB2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Auditar Sesiones en Firestore</w:t>
            </w:r>
          </w:p>
        </w:tc>
        <w:tc>
          <w:tcPr>
            <w:tcW w:w="2016" w:type="dxa"/>
          </w:tcPr>
          <w:p w14:paraId="0DDD64B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Auditoría y Nube</w:t>
            </w:r>
          </w:p>
        </w:tc>
        <w:tc>
          <w:tcPr>
            <w:tcW w:w="1728" w:type="dxa"/>
          </w:tcPr>
          <w:p w14:paraId="016E666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Sistema Monitor BI</w:t>
            </w:r>
          </w:p>
        </w:tc>
        <w:tc>
          <w:tcPr>
            <w:tcW w:w="1829" w:type="dxa"/>
          </w:tcPr>
          <w:p w14:paraId="035C2D2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Aplica Regla de Negocio RN-06</w:t>
            </w:r>
          </w:p>
        </w:tc>
      </w:tr>
    </w:tbl>
    <w:p w14:paraId="1F7CC309"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Catálogo integral de casos de uso bajo metodología RUP.</w:t>
      </w:r>
    </w:p>
    <w:p w14:paraId="105300F3" w14:textId="77777777" w:rsidR="008D2EAF" w:rsidRPr="00206CA5" w:rsidRDefault="00000000" w:rsidP="00206CA5">
      <w:pPr>
        <w:pStyle w:val="Ttulo3"/>
      </w:pPr>
      <w:r w:rsidRPr="00206CA5">
        <w:lastRenderedPageBreak/>
        <w:t>c) Escenarios de Caso de Uso (narrativa)</w:t>
      </w:r>
    </w:p>
    <w:p w14:paraId="5B5826AB"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A </w:t>
      </w:r>
      <w:proofErr w:type="gramStart"/>
      <w:r w:rsidRPr="00206CA5">
        <w:rPr>
          <w:rFonts w:ascii="Times New Roman" w:hAnsi="Times New Roman" w:cs="Times New Roman"/>
          <w:lang w:val="es-PE"/>
        </w:rPr>
        <w:t>continuación</w:t>
      </w:r>
      <w:proofErr w:type="gramEnd"/>
      <w:r w:rsidRPr="00206CA5">
        <w:rPr>
          <w:rFonts w:ascii="Times New Roman" w:hAnsi="Times New Roman" w:cs="Times New Roman"/>
          <w:lang w:val="es-PE"/>
        </w:rPr>
        <w:t xml:space="preserve"> se detallan las especificaciones narrativas expandidas bajo formato RUP / Cockburn (Cockburn, 2001) para los cinco casos de uso críticos del sistema:</w:t>
      </w:r>
    </w:p>
    <w:p w14:paraId="5FD05765"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12</w:t>
      </w:r>
    </w:p>
    <w:p w14:paraId="56B59F66"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 xml:space="preserve">Especificación Narrativa: CU-01: Autenticación Federada con GitHub OAuth 2.0 y Auditoría </w:t>
      </w:r>
      <w:proofErr w:type="spellStart"/>
      <w:r w:rsidRPr="00206CA5">
        <w:rPr>
          <w:rFonts w:ascii="Times New Roman" w:hAnsi="Times New Roman" w:cs="Times New Roman"/>
          <w:i/>
          <w:sz w:val="20"/>
          <w:lang w:val="es-PE"/>
        </w:rPr>
        <w:t>Firestore</w:t>
      </w:r>
      <w:proofErr w:type="spellEnd"/>
    </w:p>
    <w:tbl>
      <w:tblPr>
        <w:tblStyle w:val="Tablaconcuadrcula"/>
        <w:tblW w:w="0" w:type="auto"/>
        <w:tblLook w:val="04A0" w:firstRow="1" w:lastRow="0" w:firstColumn="1" w:lastColumn="0" w:noHBand="0" w:noVBand="1"/>
      </w:tblPr>
      <w:tblGrid>
        <w:gridCol w:w="2590"/>
        <w:gridCol w:w="6429"/>
      </w:tblGrid>
      <w:tr w:rsidR="008D2EAF" w:rsidRPr="00206CA5" w14:paraId="0580568D" w14:textId="77777777" w:rsidTr="00206CA5">
        <w:tc>
          <w:tcPr>
            <w:tcW w:w="2592" w:type="dxa"/>
          </w:tcPr>
          <w:p w14:paraId="10B0E081"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Actores</w:t>
            </w:r>
            <w:proofErr w:type="spellEnd"/>
            <w:r w:rsidRPr="00206CA5">
              <w:rPr>
                <w:rFonts w:ascii="Times New Roman" w:hAnsi="Times New Roman" w:cs="Times New Roman"/>
                <w:b/>
                <w:sz w:val="19"/>
              </w:rPr>
              <w:t>:</w:t>
            </w:r>
          </w:p>
        </w:tc>
        <w:tc>
          <w:tcPr>
            <w:tcW w:w="6437" w:type="dxa"/>
          </w:tcPr>
          <w:p w14:paraId="6CA15D2C"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 xml:space="preserve">Usuario (Cualquier perfil registrado o nuevo), GitHub OAuth, </w:t>
            </w:r>
            <w:proofErr w:type="spellStart"/>
            <w:r w:rsidRPr="00206CA5">
              <w:rPr>
                <w:rFonts w:ascii="Times New Roman" w:hAnsi="Times New Roman" w:cs="Times New Roman"/>
                <w:b/>
                <w:sz w:val="19"/>
                <w:lang w:val="es-PE"/>
              </w:rPr>
              <w:t>Firebase</w:t>
            </w:r>
            <w:proofErr w:type="spellEnd"/>
            <w:r w:rsidRPr="00206CA5">
              <w:rPr>
                <w:rFonts w:ascii="Times New Roman" w:hAnsi="Times New Roman" w:cs="Times New Roman"/>
                <w:b/>
                <w:sz w:val="19"/>
                <w:lang w:val="es-PE"/>
              </w:rPr>
              <w:t xml:space="preserve"> Auth, Cloud </w:t>
            </w:r>
            <w:proofErr w:type="spellStart"/>
            <w:r w:rsidRPr="00206CA5">
              <w:rPr>
                <w:rFonts w:ascii="Times New Roman" w:hAnsi="Times New Roman" w:cs="Times New Roman"/>
                <w:b/>
                <w:sz w:val="19"/>
                <w:lang w:val="es-PE"/>
              </w:rPr>
              <w:t>Firestore</w:t>
            </w:r>
            <w:proofErr w:type="spellEnd"/>
            <w:r w:rsidRPr="00206CA5">
              <w:rPr>
                <w:rFonts w:ascii="Times New Roman" w:hAnsi="Times New Roman" w:cs="Times New Roman"/>
                <w:b/>
                <w:sz w:val="19"/>
                <w:lang w:val="es-PE"/>
              </w:rPr>
              <w:t>.</w:t>
            </w:r>
          </w:p>
        </w:tc>
      </w:tr>
      <w:tr w:rsidR="008D2EAF" w:rsidRPr="00206CA5" w14:paraId="321E8EA3" w14:textId="77777777" w:rsidTr="00206CA5">
        <w:tc>
          <w:tcPr>
            <w:tcW w:w="2592" w:type="dxa"/>
          </w:tcPr>
          <w:p w14:paraId="2785128D"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Propósito</w:t>
            </w:r>
            <w:proofErr w:type="spellEnd"/>
            <w:r w:rsidRPr="00206CA5">
              <w:rPr>
                <w:rFonts w:ascii="Times New Roman" w:hAnsi="Times New Roman" w:cs="Times New Roman"/>
                <w:b/>
                <w:sz w:val="19"/>
              </w:rPr>
              <w:t>:</w:t>
            </w:r>
          </w:p>
        </w:tc>
        <w:tc>
          <w:tcPr>
            <w:tcW w:w="6437" w:type="dxa"/>
          </w:tcPr>
          <w:p w14:paraId="37256EF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Proveer federación de identidad segura en 1 clic, capturando token a la API sin exigir una contraseña nueva.</w:t>
            </w:r>
          </w:p>
        </w:tc>
      </w:tr>
      <w:tr w:rsidR="008D2EAF" w:rsidRPr="00206CA5" w14:paraId="452732E8" w14:textId="77777777" w:rsidTr="00206CA5">
        <w:tc>
          <w:tcPr>
            <w:tcW w:w="2592" w:type="dxa"/>
          </w:tcPr>
          <w:p w14:paraId="5952D0B1"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Precondiciones</w:t>
            </w:r>
            <w:proofErr w:type="spellEnd"/>
            <w:r w:rsidRPr="00206CA5">
              <w:rPr>
                <w:rFonts w:ascii="Times New Roman" w:hAnsi="Times New Roman" w:cs="Times New Roman"/>
                <w:b/>
                <w:sz w:val="19"/>
              </w:rPr>
              <w:t>:</w:t>
            </w:r>
          </w:p>
        </w:tc>
        <w:tc>
          <w:tcPr>
            <w:tcW w:w="6437" w:type="dxa"/>
          </w:tcPr>
          <w:p w14:paraId="591CE91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Cuenta activa en GitHub y conexión a Internet.</w:t>
            </w:r>
          </w:p>
        </w:tc>
      </w:tr>
      <w:tr w:rsidR="008D2EAF" w:rsidRPr="00206CA5" w14:paraId="0D03C368" w14:textId="77777777" w:rsidTr="00206CA5">
        <w:tc>
          <w:tcPr>
            <w:tcW w:w="2592" w:type="dxa"/>
          </w:tcPr>
          <w:p w14:paraId="0BD8CB6C"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Postcondiciones</w:t>
            </w:r>
            <w:proofErr w:type="spellEnd"/>
            <w:r w:rsidRPr="00206CA5">
              <w:rPr>
                <w:rFonts w:ascii="Times New Roman" w:hAnsi="Times New Roman" w:cs="Times New Roman"/>
                <w:b/>
                <w:sz w:val="19"/>
              </w:rPr>
              <w:t>:</w:t>
            </w:r>
          </w:p>
        </w:tc>
        <w:tc>
          <w:tcPr>
            <w:tcW w:w="6437" w:type="dxa"/>
          </w:tcPr>
          <w:p w14:paraId="1700993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Sesión establecida con token en </w:t>
            </w:r>
            <w:proofErr w:type="spellStart"/>
            <w:r w:rsidRPr="00206CA5">
              <w:rPr>
                <w:rFonts w:ascii="Times New Roman" w:hAnsi="Times New Roman" w:cs="Times New Roman"/>
                <w:sz w:val="19"/>
                <w:lang w:val="es-PE"/>
              </w:rPr>
              <w:t>sessionStorage</w:t>
            </w:r>
            <w:proofErr w:type="spellEnd"/>
            <w:r w:rsidRPr="00206CA5">
              <w:rPr>
                <w:rFonts w:ascii="Times New Roman" w:hAnsi="Times New Roman" w:cs="Times New Roman"/>
                <w:sz w:val="19"/>
                <w:lang w:val="es-PE"/>
              </w:rPr>
              <w:t xml:space="preserve"> y perfil auditado en Cloud </w:t>
            </w:r>
            <w:proofErr w:type="spellStart"/>
            <w:r w:rsidRPr="00206CA5">
              <w:rPr>
                <w:rFonts w:ascii="Times New Roman" w:hAnsi="Times New Roman" w:cs="Times New Roman"/>
                <w:sz w:val="19"/>
                <w:lang w:val="es-PE"/>
              </w:rPr>
              <w:t>Firestore</w:t>
            </w:r>
            <w:proofErr w:type="spell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users</w:t>
            </w:r>
            <w:proofErr w:type="spellEnd"/>
            <w:r w:rsidRPr="00206CA5">
              <w:rPr>
                <w:rFonts w:ascii="Times New Roman" w:hAnsi="Times New Roman" w:cs="Times New Roman"/>
                <w:sz w:val="19"/>
                <w:lang w:val="es-PE"/>
              </w:rPr>
              <w:t>/{</w:t>
            </w:r>
            <w:proofErr w:type="spellStart"/>
            <w:r w:rsidRPr="00206CA5">
              <w:rPr>
                <w:rFonts w:ascii="Times New Roman" w:hAnsi="Times New Roman" w:cs="Times New Roman"/>
                <w:sz w:val="19"/>
                <w:lang w:val="es-PE"/>
              </w:rPr>
              <w:t>uid</w:t>
            </w:r>
            <w:proofErr w:type="spellEnd"/>
            <w:r w:rsidRPr="00206CA5">
              <w:rPr>
                <w:rFonts w:ascii="Times New Roman" w:hAnsi="Times New Roman" w:cs="Times New Roman"/>
                <w:sz w:val="19"/>
                <w:lang w:val="es-PE"/>
              </w:rPr>
              <w:t>}).</w:t>
            </w:r>
          </w:p>
        </w:tc>
      </w:tr>
      <w:tr w:rsidR="008D2EAF" w:rsidRPr="00206CA5" w14:paraId="5DA97D96" w14:textId="77777777" w:rsidTr="00206CA5">
        <w:tc>
          <w:tcPr>
            <w:tcW w:w="2592" w:type="dxa"/>
          </w:tcPr>
          <w:p w14:paraId="646C252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w:t>
            </w:r>
            <w:proofErr w:type="spellEnd"/>
            <w:r w:rsidRPr="00206CA5">
              <w:rPr>
                <w:rFonts w:ascii="Times New Roman" w:hAnsi="Times New Roman" w:cs="Times New Roman"/>
                <w:b/>
                <w:sz w:val="19"/>
              </w:rPr>
              <w:t xml:space="preserve"> Principal:</w:t>
            </w:r>
          </w:p>
        </w:tc>
        <w:tc>
          <w:tcPr>
            <w:tcW w:w="6437" w:type="dxa"/>
          </w:tcPr>
          <w:p w14:paraId="23D92D3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lang w:val="es-PE"/>
              </w:rPr>
              <w:t>1. Clic en 'Iniciar Sesión con GitHub'.</w:t>
            </w:r>
            <w:r w:rsidRPr="00206CA5">
              <w:rPr>
                <w:rFonts w:ascii="Times New Roman" w:hAnsi="Times New Roman" w:cs="Times New Roman"/>
                <w:sz w:val="19"/>
                <w:lang w:val="es-PE"/>
              </w:rPr>
              <w:br/>
              <w:t xml:space="preserve">2. Sistema ejecuta </w:t>
            </w:r>
            <w:proofErr w:type="spellStart"/>
            <w:r w:rsidRPr="00206CA5">
              <w:rPr>
                <w:rFonts w:ascii="Times New Roman" w:hAnsi="Times New Roman" w:cs="Times New Roman"/>
                <w:sz w:val="19"/>
                <w:lang w:val="es-PE"/>
              </w:rPr>
              <w:t>signInWithPopup</w:t>
            </w:r>
            <w:proofErr w:type="spellEnd"/>
            <w:r w:rsidRPr="00206CA5">
              <w:rPr>
                <w:rFonts w:ascii="Times New Roman" w:hAnsi="Times New Roman" w:cs="Times New Roman"/>
                <w:sz w:val="19"/>
                <w:lang w:val="es-PE"/>
              </w:rPr>
              <w:t xml:space="preserve"> con alcance 'repo'.</w:t>
            </w:r>
            <w:r w:rsidRPr="00206CA5">
              <w:rPr>
                <w:rFonts w:ascii="Times New Roman" w:hAnsi="Times New Roman" w:cs="Times New Roman"/>
                <w:sz w:val="19"/>
                <w:lang w:val="es-PE"/>
              </w:rPr>
              <w:br/>
              <w:t>3. Ventana emergente solicita consentimiento.</w:t>
            </w:r>
            <w:r w:rsidRPr="00206CA5">
              <w:rPr>
                <w:rFonts w:ascii="Times New Roman" w:hAnsi="Times New Roman" w:cs="Times New Roman"/>
                <w:sz w:val="19"/>
                <w:lang w:val="es-PE"/>
              </w:rPr>
              <w:br/>
              <w:t>4. Usuario autoriza la aplicación.</w:t>
            </w:r>
            <w:r w:rsidRPr="00206CA5">
              <w:rPr>
                <w:rFonts w:ascii="Times New Roman" w:hAnsi="Times New Roman" w:cs="Times New Roman"/>
                <w:sz w:val="19"/>
                <w:lang w:val="es-PE"/>
              </w:rPr>
              <w:br/>
              <w:t xml:space="preserve">5. </w:t>
            </w:r>
            <w:proofErr w:type="spellStart"/>
            <w:r w:rsidRPr="00206CA5">
              <w:rPr>
                <w:rFonts w:ascii="Times New Roman" w:hAnsi="Times New Roman" w:cs="Times New Roman"/>
                <w:sz w:val="19"/>
                <w:lang w:val="es-PE"/>
              </w:rPr>
              <w:t>Firebase</w:t>
            </w:r>
            <w:proofErr w:type="spellEnd"/>
            <w:r w:rsidRPr="00206CA5">
              <w:rPr>
                <w:rFonts w:ascii="Times New Roman" w:hAnsi="Times New Roman" w:cs="Times New Roman"/>
                <w:sz w:val="19"/>
                <w:lang w:val="es-PE"/>
              </w:rPr>
              <w:t xml:space="preserve"> recibe </w:t>
            </w:r>
            <w:proofErr w:type="spellStart"/>
            <w:r w:rsidRPr="00206CA5">
              <w:rPr>
                <w:rFonts w:ascii="Times New Roman" w:hAnsi="Times New Roman" w:cs="Times New Roman"/>
                <w:sz w:val="19"/>
                <w:lang w:val="es-PE"/>
              </w:rPr>
              <w:t>UserCredential</w:t>
            </w:r>
            <w:proofErr w:type="spellEnd"/>
            <w:r w:rsidRPr="00206CA5">
              <w:rPr>
                <w:rFonts w:ascii="Times New Roman" w:hAnsi="Times New Roman" w:cs="Times New Roman"/>
                <w:sz w:val="19"/>
                <w:lang w:val="es-PE"/>
              </w:rPr>
              <w:t xml:space="preserve"> y token.</w:t>
            </w:r>
            <w:r w:rsidRPr="00206CA5">
              <w:rPr>
                <w:rFonts w:ascii="Times New Roman" w:hAnsi="Times New Roman" w:cs="Times New Roman"/>
                <w:sz w:val="19"/>
                <w:lang w:val="es-PE"/>
              </w:rPr>
              <w:br/>
              <w:t xml:space="preserve">6. Token guardado en </w:t>
            </w:r>
            <w:proofErr w:type="spellStart"/>
            <w:r w:rsidRPr="00206CA5">
              <w:rPr>
                <w:rFonts w:ascii="Times New Roman" w:hAnsi="Times New Roman" w:cs="Times New Roman"/>
                <w:sz w:val="19"/>
                <w:lang w:val="es-PE"/>
              </w:rPr>
              <w:t>sessionStorage</w:t>
            </w:r>
            <w:proofErr w:type="spellEnd"/>
            <w:r w:rsidRPr="00206CA5">
              <w:rPr>
                <w:rFonts w:ascii="Times New Roman" w:hAnsi="Times New Roman" w:cs="Times New Roman"/>
                <w:sz w:val="19"/>
                <w:lang w:val="es-PE"/>
              </w:rPr>
              <w:t>.</w:t>
            </w:r>
            <w:r w:rsidRPr="00206CA5">
              <w:rPr>
                <w:rFonts w:ascii="Times New Roman" w:hAnsi="Times New Roman" w:cs="Times New Roman"/>
                <w:sz w:val="19"/>
                <w:lang w:val="es-PE"/>
              </w:rPr>
              <w:br/>
              <w:t xml:space="preserve">7. Se incluye CU-12 para persistir perfil en </w:t>
            </w:r>
            <w:proofErr w:type="spellStart"/>
            <w:r w:rsidRPr="00206CA5">
              <w:rPr>
                <w:rFonts w:ascii="Times New Roman" w:hAnsi="Times New Roman" w:cs="Times New Roman"/>
                <w:sz w:val="19"/>
                <w:lang w:val="es-PE"/>
              </w:rPr>
              <w:t>Firestore</w:t>
            </w:r>
            <w:proofErr w:type="spellEnd"/>
            <w:r w:rsidRPr="00206CA5">
              <w:rPr>
                <w:rFonts w:ascii="Times New Roman" w:hAnsi="Times New Roman" w:cs="Times New Roman"/>
                <w:sz w:val="19"/>
                <w:lang w:val="es-PE"/>
              </w:rPr>
              <w:t xml:space="preserve"> con </w:t>
            </w:r>
            <w:proofErr w:type="spellStart"/>
            <w:r w:rsidRPr="00206CA5">
              <w:rPr>
                <w:rFonts w:ascii="Times New Roman" w:hAnsi="Times New Roman" w:cs="Times New Roman"/>
                <w:sz w:val="19"/>
                <w:lang w:val="es-PE"/>
              </w:rPr>
              <w:t>merge</w:t>
            </w:r>
            <w:proofErr w:type="spellEnd"/>
            <w:r w:rsidRPr="00206CA5">
              <w:rPr>
                <w:rFonts w:ascii="Times New Roman" w:hAnsi="Times New Roman" w:cs="Times New Roman"/>
                <w:sz w:val="19"/>
                <w:lang w:val="es-PE"/>
              </w:rPr>
              <w:t>: true.</w:t>
            </w:r>
            <w:r w:rsidRPr="00206CA5">
              <w:rPr>
                <w:rFonts w:ascii="Times New Roman" w:hAnsi="Times New Roman" w:cs="Times New Roman"/>
                <w:sz w:val="19"/>
                <w:lang w:val="es-PE"/>
              </w:rPr>
              <w:br/>
            </w:r>
            <w:r w:rsidRPr="00206CA5">
              <w:rPr>
                <w:rFonts w:ascii="Times New Roman" w:hAnsi="Times New Roman" w:cs="Times New Roman"/>
                <w:sz w:val="19"/>
              </w:rPr>
              <w:t>8. UI se actualiza con datos del usuario.</w:t>
            </w:r>
          </w:p>
        </w:tc>
      </w:tr>
      <w:tr w:rsidR="008D2EAF" w:rsidRPr="00206CA5" w14:paraId="4DF94706" w14:textId="77777777" w:rsidTr="00206CA5">
        <w:tc>
          <w:tcPr>
            <w:tcW w:w="2592" w:type="dxa"/>
          </w:tcPr>
          <w:p w14:paraId="4A43CA1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b/>
                <w:sz w:val="19"/>
              </w:rPr>
              <w:t>Flujos Alternativos:</w:t>
            </w:r>
          </w:p>
        </w:tc>
        <w:tc>
          <w:tcPr>
            <w:tcW w:w="6437" w:type="dxa"/>
          </w:tcPr>
          <w:p w14:paraId="25ABE19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lang w:val="es-PE"/>
              </w:rPr>
              <w:t>FA-01: Ventana emergente cerrada voluntariamente (cierra sin error bloqueante).</w:t>
            </w:r>
            <w:r w:rsidRPr="00206CA5">
              <w:rPr>
                <w:rFonts w:ascii="Times New Roman" w:hAnsi="Times New Roman" w:cs="Times New Roman"/>
                <w:sz w:val="19"/>
                <w:lang w:val="es-PE"/>
              </w:rPr>
              <w:br/>
            </w:r>
            <w:r w:rsidRPr="00206CA5">
              <w:rPr>
                <w:rFonts w:ascii="Times New Roman" w:hAnsi="Times New Roman" w:cs="Times New Roman"/>
                <w:sz w:val="19"/>
              </w:rPr>
              <w:t xml:space="preserve">FA-02: </w:t>
            </w:r>
            <w:proofErr w:type="spellStart"/>
            <w:r w:rsidRPr="00206CA5">
              <w:rPr>
                <w:rFonts w:ascii="Times New Roman" w:hAnsi="Times New Roman" w:cs="Times New Roman"/>
                <w:sz w:val="19"/>
              </w:rPr>
              <w:t>Credenciales</w:t>
            </w:r>
            <w:proofErr w:type="spellEnd"/>
            <w:r w:rsidRPr="00206CA5">
              <w:rPr>
                <w:rFonts w:ascii="Times New Roman" w:hAnsi="Times New Roman" w:cs="Times New Roman"/>
                <w:sz w:val="19"/>
              </w:rPr>
              <w:t xml:space="preserve"> </w:t>
            </w:r>
            <w:proofErr w:type="spellStart"/>
            <w:r w:rsidRPr="00206CA5">
              <w:rPr>
                <w:rFonts w:ascii="Times New Roman" w:hAnsi="Times New Roman" w:cs="Times New Roman"/>
                <w:sz w:val="19"/>
              </w:rPr>
              <w:t>inválidas</w:t>
            </w:r>
            <w:proofErr w:type="spellEnd"/>
            <w:r w:rsidRPr="00206CA5">
              <w:rPr>
                <w:rFonts w:ascii="Times New Roman" w:hAnsi="Times New Roman" w:cs="Times New Roman"/>
                <w:sz w:val="19"/>
              </w:rPr>
              <w:t xml:space="preserve"> o cuenta suspendida (mensaje de orientación).</w:t>
            </w:r>
          </w:p>
        </w:tc>
      </w:tr>
      <w:tr w:rsidR="008D2EAF" w:rsidRPr="00206CA5" w14:paraId="35CB16DE" w14:textId="77777777" w:rsidTr="00206CA5">
        <w:tc>
          <w:tcPr>
            <w:tcW w:w="2592" w:type="dxa"/>
          </w:tcPr>
          <w:p w14:paraId="6F2698B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b/>
                <w:sz w:val="19"/>
              </w:rPr>
              <w:t>Requerimientos Especiales:</w:t>
            </w:r>
          </w:p>
        </w:tc>
        <w:tc>
          <w:tcPr>
            <w:tcW w:w="6437" w:type="dxa"/>
          </w:tcPr>
          <w:p w14:paraId="36BE18D3"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Cumplimiento estricto de tiempos de respuesta (&lt; 1.5 s) y cifrado seguro TLS.</w:t>
            </w:r>
          </w:p>
        </w:tc>
      </w:tr>
    </w:tbl>
    <w:p w14:paraId="4B390FAD"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Formato de caso de uso según el estándar de Cockburn (2001).</w:t>
      </w:r>
    </w:p>
    <w:p w14:paraId="671B2F32" w14:textId="77777777" w:rsidR="008D2EAF" w:rsidRPr="00206CA5" w:rsidRDefault="008D2EAF" w:rsidP="00206CA5">
      <w:pPr>
        <w:spacing w:after="120" w:line="480" w:lineRule="auto"/>
        <w:rPr>
          <w:rFonts w:ascii="Times New Roman" w:hAnsi="Times New Roman" w:cs="Times New Roman"/>
          <w:lang w:val="es-PE"/>
        </w:rPr>
      </w:pPr>
    </w:p>
    <w:p w14:paraId="18EE78B8"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13</w:t>
      </w:r>
    </w:p>
    <w:p w14:paraId="0F99DF5F"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Especificación Narrativa: CU-03: Consulta y Extracción Automatizada de Métricas de Repositorio</w:t>
      </w:r>
    </w:p>
    <w:tbl>
      <w:tblPr>
        <w:tblStyle w:val="Tablaconcuadrcula"/>
        <w:tblW w:w="0" w:type="auto"/>
        <w:tblLook w:val="04A0" w:firstRow="1" w:lastRow="0" w:firstColumn="1" w:lastColumn="0" w:noHBand="0" w:noVBand="1"/>
      </w:tblPr>
      <w:tblGrid>
        <w:gridCol w:w="2589"/>
        <w:gridCol w:w="6430"/>
      </w:tblGrid>
      <w:tr w:rsidR="008D2EAF" w:rsidRPr="00206CA5" w14:paraId="1DA1060B" w14:textId="77777777" w:rsidTr="00206CA5">
        <w:tc>
          <w:tcPr>
            <w:tcW w:w="2592" w:type="dxa"/>
          </w:tcPr>
          <w:p w14:paraId="1D1AFFA7"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lastRenderedPageBreak/>
              <w:t>Actores</w:t>
            </w:r>
            <w:proofErr w:type="spellEnd"/>
            <w:r w:rsidRPr="00206CA5">
              <w:rPr>
                <w:rFonts w:ascii="Times New Roman" w:hAnsi="Times New Roman" w:cs="Times New Roman"/>
                <w:b/>
                <w:sz w:val="19"/>
              </w:rPr>
              <w:t>:</w:t>
            </w:r>
          </w:p>
        </w:tc>
        <w:tc>
          <w:tcPr>
            <w:tcW w:w="6437" w:type="dxa"/>
          </w:tcPr>
          <w:p w14:paraId="2FCE6FBA"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Líder Técnico, Desarrollador, Docente Evaluador, GitHub REST API v3.</w:t>
            </w:r>
          </w:p>
        </w:tc>
      </w:tr>
      <w:tr w:rsidR="008D2EAF" w:rsidRPr="00206CA5" w14:paraId="4A38E06A" w14:textId="77777777" w:rsidTr="00206CA5">
        <w:tc>
          <w:tcPr>
            <w:tcW w:w="2592" w:type="dxa"/>
          </w:tcPr>
          <w:p w14:paraId="457194C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Propósito</w:t>
            </w:r>
            <w:proofErr w:type="spellEnd"/>
            <w:r w:rsidRPr="00206CA5">
              <w:rPr>
                <w:rFonts w:ascii="Times New Roman" w:hAnsi="Times New Roman" w:cs="Times New Roman"/>
                <w:b/>
                <w:sz w:val="19"/>
              </w:rPr>
              <w:t>:</w:t>
            </w:r>
          </w:p>
        </w:tc>
        <w:tc>
          <w:tcPr>
            <w:tcW w:w="6437" w:type="dxa"/>
          </w:tcPr>
          <w:p w14:paraId="3166A79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Obtener y presentar en tiempo real los indicadores numéricos del repositorio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stars</w:t>
            </w:r>
            <w:proofErr w:type="spell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forks</w:t>
            </w:r>
            <w:proofErr w:type="spell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issues</w:t>
            </w:r>
            <w:proofErr w:type="spellEnd"/>
            <w:r w:rsidRPr="00206CA5">
              <w:rPr>
                <w:rFonts w:ascii="Times New Roman" w:hAnsi="Times New Roman" w:cs="Times New Roman"/>
                <w:sz w:val="19"/>
                <w:lang w:val="es-PE"/>
              </w:rPr>
              <w:t>).</w:t>
            </w:r>
          </w:p>
        </w:tc>
      </w:tr>
      <w:tr w:rsidR="008D2EAF" w:rsidRPr="00206CA5" w14:paraId="2B4BC160" w14:textId="77777777" w:rsidTr="00206CA5">
        <w:tc>
          <w:tcPr>
            <w:tcW w:w="2592" w:type="dxa"/>
          </w:tcPr>
          <w:p w14:paraId="03062D0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Precondiciones</w:t>
            </w:r>
            <w:proofErr w:type="spellEnd"/>
            <w:r w:rsidRPr="00206CA5">
              <w:rPr>
                <w:rFonts w:ascii="Times New Roman" w:hAnsi="Times New Roman" w:cs="Times New Roman"/>
                <w:b/>
                <w:sz w:val="19"/>
              </w:rPr>
              <w:t>:</w:t>
            </w:r>
          </w:p>
        </w:tc>
        <w:tc>
          <w:tcPr>
            <w:tcW w:w="6437" w:type="dxa"/>
          </w:tcPr>
          <w:p w14:paraId="1EFB572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Repositorio público o privado con acceso autorizado mediante token activo.</w:t>
            </w:r>
          </w:p>
        </w:tc>
      </w:tr>
      <w:tr w:rsidR="008D2EAF" w:rsidRPr="00206CA5" w14:paraId="53D8D3F8" w14:textId="77777777" w:rsidTr="00206CA5">
        <w:tc>
          <w:tcPr>
            <w:tcW w:w="2592" w:type="dxa"/>
          </w:tcPr>
          <w:p w14:paraId="1446459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Postcondiciones</w:t>
            </w:r>
            <w:proofErr w:type="spellEnd"/>
            <w:r w:rsidRPr="00206CA5">
              <w:rPr>
                <w:rFonts w:ascii="Times New Roman" w:hAnsi="Times New Roman" w:cs="Times New Roman"/>
                <w:b/>
                <w:sz w:val="19"/>
              </w:rPr>
              <w:t>:</w:t>
            </w:r>
          </w:p>
        </w:tc>
        <w:tc>
          <w:tcPr>
            <w:tcW w:w="6437" w:type="dxa"/>
          </w:tcPr>
          <w:p w14:paraId="66E755F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Tarjetas KPI en pantalla con los datos exactos del repositorio.</w:t>
            </w:r>
          </w:p>
        </w:tc>
      </w:tr>
      <w:tr w:rsidR="008D2EAF" w:rsidRPr="00206CA5" w14:paraId="2A4D1997" w14:textId="77777777" w:rsidTr="00206CA5">
        <w:tc>
          <w:tcPr>
            <w:tcW w:w="2592" w:type="dxa"/>
          </w:tcPr>
          <w:p w14:paraId="4048ADA1"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w:t>
            </w:r>
            <w:proofErr w:type="spellEnd"/>
            <w:r w:rsidRPr="00206CA5">
              <w:rPr>
                <w:rFonts w:ascii="Times New Roman" w:hAnsi="Times New Roman" w:cs="Times New Roman"/>
                <w:b/>
                <w:sz w:val="19"/>
              </w:rPr>
              <w:t xml:space="preserve"> Principal:</w:t>
            </w:r>
          </w:p>
        </w:tc>
        <w:tc>
          <w:tcPr>
            <w:tcW w:w="6437" w:type="dxa"/>
          </w:tcPr>
          <w:p w14:paraId="3F39DFD7"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lang w:val="es-PE"/>
              </w:rPr>
              <w:t>1. Usuario ingresa URL o selecciona de 'Mis Repos'.</w:t>
            </w:r>
            <w:r w:rsidRPr="00206CA5">
              <w:rPr>
                <w:rFonts w:ascii="Times New Roman" w:hAnsi="Times New Roman" w:cs="Times New Roman"/>
                <w:sz w:val="19"/>
                <w:lang w:val="es-PE"/>
              </w:rPr>
              <w:br/>
              <w:t xml:space="preserve">2. Función </w:t>
            </w:r>
            <w:proofErr w:type="spellStart"/>
            <w:r w:rsidRPr="00206CA5">
              <w:rPr>
                <w:rFonts w:ascii="Times New Roman" w:hAnsi="Times New Roman" w:cs="Times New Roman"/>
                <w:sz w:val="19"/>
                <w:lang w:val="es-PE"/>
              </w:rPr>
              <w:t>sanitizeUrl</w:t>
            </w:r>
            <w:proofErr w:type="spellEnd"/>
            <w:r w:rsidRPr="00206CA5">
              <w:rPr>
                <w:rFonts w:ascii="Times New Roman" w:hAnsi="Times New Roman" w:cs="Times New Roman"/>
                <w:sz w:val="19"/>
                <w:lang w:val="es-PE"/>
              </w:rPr>
              <w:t xml:space="preserve"> extrae '</w:t>
            </w:r>
            <w:proofErr w:type="spellStart"/>
            <w:r w:rsidRPr="00206CA5">
              <w:rPr>
                <w:rFonts w:ascii="Times New Roman" w:hAnsi="Times New Roman" w:cs="Times New Roman"/>
                <w:sz w:val="19"/>
                <w:lang w:val="es-PE"/>
              </w:rPr>
              <w:t>owner</w:t>
            </w:r>
            <w:proofErr w:type="spellEnd"/>
            <w:r w:rsidRPr="00206CA5">
              <w:rPr>
                <w:rFonts w:ascii="Times New Roman" w:hAnsi="Times New Roman" w:cs="Times New Roman"/>
                <w:sz w:val="19"/>
                <w:lang w:val="es-PE"/>
              </w:rPr>
              <w:t>/repo'.</w:t>
            </w:r>
            <w:r w:rsidRPr="00206CA5">
              <w:rPr>
                <w:rFonts w:ascii="Times New Roman" w:hAnsi="Times New Roman" w:cs="Times New Roman"/>
                <w:sz w:val="19"/>
                <w:lang w:val="es-PE"/>
              </w:rPr>
              <w:br/>
              <w:t>3. Se activa indicador de carga (</w:t>
            </w:r>
            <w:proofErr w:type="spellStart"/>
            <w:r w:rsidRPr="00206CA5">
              <w:rPr>
                <w:rFonts w:ascii="Times New Roman" w:hAnsi="Times New Roman" w:cs="Times New Roman"/>
                <w:sz w:val="19"/>
                <w:lang w:val="es-PE"/>
              </w:rPr>
              <w:t>spinner</w:t>
            </w:r>
            <w:proofErr w:type="spellEnd"/>
            <w:r w:rsidRPr="00206CA5">
              <w:rPr>
                <w:rFonts w:ascii="Times New Roman" w:hAnsi="Times New Roman" w:cs="Times New Roman"/>
                <w:sz w:val="19"/>
                <w:lang w:val="es-PE"/>
              </w:rPr>
              <w:t>).</w:t>
            </w:r>
            <w:r w:rsidRPr="00206CA5">
              <w:rPr>
                <w:rFonts w:ascii="Times New Roman" w:hAnsi="Times New Roman" w:cs="Times New Roman"/>
                <w:sz w:val="19"/>
                <w:lang w:val="es-PE"/>
              </w:rPr>
              <w:br/>
            </w:r>
            <w:r w:rsidRPr="00206CA5">
              <w:rPr>
                <w:rFonts w:ascii="Times New Roman" w:hAnsi="Times New Roman" w:cs="Times New Roman"/>
                <w:sz w:val="19"/>
              </w:rPr>
              <w:t>4. Petición GET a https://api.github.com/repos/{owner}/{repo} con Bearer token.</w:t>
            </w:r>
            <w:r w:rsidRPr="00206CA5">
              <w:rPr>
                <w:rFonts w:ascii="Times New Roman" w:hAnsi="Times New Roman" w:cs="Times New Roman"/>
                <w:sz w:val="19"/>
              </w:rPr>
              <w:br/>
            </w:r>
            <w:r w:rsidRPr="00206CA5">
              <w:rPr>
                <w:rFonts w:ascii="Times New Roman" w:hAnsi="Times New Roman" w:cs="Times New Roman"/>
                <w:sz w:val="19"/>
                <w:lang w:val="es-PE"/>
              </w:rPr>
              <w:t>5. GitHub retorna JSON con metadatos.</w:t>
            </w:r>
            <w:r w:rsidRPr="00206CA5">
              <w:rPr>
                <w:rFonts w:ascii="Times New Roman" w:hAnsi="Times New Roman" w:cs="Times New Roman"/>
                <w:sz w:val="19"/>
                <w:lang w:val="es-PE"/>
              </w:rPr>
              <w:br/>
              <w:t xml:space="preserve">6. Motor analítico actualiza las tarjetas de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Stars, Forks e Issues.</w:t>
            </w:r>
            <w:r w:rsidRPr="00206CA5">
              <w:rPr>
                <w:rFonts w:ascii="Times New Roman" w:hAnsi="Times New Roman" w:cs="Times New Roman"/>
                <w:sz w:val="19"/>
                <w:lang w:val="es-PE"/>
              </w:rPr>
              <w:br/>
            </w:r>
            <w:r w:rsidRPr="00206CA5">
              <w:rPr>
                <w:rFonts w:ascii="Times New Roman" w:hAnsi="Times New Roman" w:cs="Times New Roman"/>
                <w:sz w:val="19"/>
              </w:rPr>
              <w:t>7. Tablero visible en menos de 1.5 s.</w:t>
            </w:r>
          </w:p>
        </w:tc>
      </w:tr>
      <w:tr w:rsidR="008D2EAF" w:rsidRPr="00206CA5" w14:paraId="49FD20F9" w14:textId="77777777" w:rsidTr="00206CA5">
        <w:tc>
          <w:tcPr>
            <w:tcW w:w="2592" w:type="dxa"/>
          </w:tcPr>
          <w:p w14:paraId="6ADB919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b/>
                <w:sz w:val="19"/>
              </w:rPr>
              <w:t>Flujos Alternativos:</w:t>
            </w:r>
          </w:p>
        </w:tc>
        <w:tc>
          <w:tcPr>
            <w:tcW w:w="6437" w:type="dxa"/>
          </w:tcPr>
          <w:p w14:paraId="046C4E1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FA-01: Repositorio no encontrado HTTP 404 (mensaje orientativo).</w:t>
            </w:r>
            <w:r w:rsidRPr="00206CA5">
              <w:rPr>
                <w:rFonts w:ascii="Times New Roman" w:hAnsi="Times New Roman" w:cs="Times New Roman"/>
                <w:sz w:val="19"/>
                <w:lang w:val="es-PE"/>
              </w:rPr>
              <w:br/>
              <w:t>FA-02: Cuota HTTP 403 excedida (</w:t>
            </w:r>
            <w:proofErr w:type="gramStart"/>
            <w:r w:rsidRPr="00206CA5">
              <w:rPr>
                <w:rFonts w:ascii="Times New Roman" w:hAnsi="Times New Roman" w:cs="Times New Roman"/>
                <w:sz w:val="19"/>
                <w:lang w:val="es-PE"/>
              </w:rPr>
              <w:t>activa banner</w:t>
            </w:r>
            <w:proofErr w:type="gramEnd"/>
            <w:r w:rsidRPr="00206CA5">
              <w:rPr>
                <w:rFonts w:ascii="Times New Roman" w:hAnsi="Times New Roman" w:cs="Times New Roman"/>
                <w:sz w:val="19"/>
                <w:lang w:val="es-PE"/>
              </w:rPr>
              <w:t xml:space="preserve"> de límite y sugiere autenticación).</w:t>
            </w:r>
          </w:p>
        </w:tc>
      </w:tr>
      <w:tr w:rsidR="008D2EAF" w:rsidRPr="00206CA5" w14:paraId="7A6B8DA7" w14:textId="77777777" w:rsidTr="00206CA5">
        <w:tc>
          <w:tcPr>
            <w:tcW w:w="2592" w:type="dxa"/>
          </w:tcPr>
          <w:p w14:paraId="0EE6CF05"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Requerimientos</w:t>
            </w:r>
            <w:proofErr w:type="spellEnd"/>
            <w:r w:rsidRPr="00206CA5">
              <w:rPr>
                <w:rFonts w:ascii="Times New Roman" w:hAnsi="Times New Roman" w:cs="Times New Roman"/>
                <w:b/>
                <w:sz w:val="19"/>
              </w:rPr>
              <w:t xml:space="preserve"> Especiales:</w:t>
            </w:r>
          </w:p>
        </w:tc>
        <w:tc>
          <w:tcPr>
            <w:tcW w:w="6437" w:type="dxa"/>
          </w:tcPr>
          <w:p w14:paraId="47A0AF2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Cumplimiento estricto de tiempos de respuesta (&lt; 1.5 s) y cifrado seguro TLS.</w:t>
            </w:r>
          </w:p>
        </w:tc>
      </w:tr>
    </w:tbl>
    <w:p w14:paraId="0B264BDD"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Formato de caso de uso según el estándar de Cockburn (2001).</w:t>
      </w:r>
    </w:p>
    <w:p w14:paraId="57390B11" w14:textId="77777777" w:rsidR="008D2EAF" w:rsidRPr="00206CA5" w:rsidRDefault="008D2EAF" w:rsidP="00206CA5">
      <w:pPr>
        <w:spacing w:after="120" w:line="480" w:lineRule="auto"/>
        <w:rPr>
          <w:rFonts w:ascii="Times New Roman" w:hAnsi="Times New Roman" w:cs="Times New Roman"/>
          <w:lang w:val="es-PE"/>
        </w:rPr>
      </w:pPr>
    </w:p>
    <w:p w14:paraId="426A6457"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14</w:t>
      </w:r>
    </w:p>
    <w:p w14:paraId="06983D4B"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Especificación Narrativa: CU-06: Detección Algorítmica y Notificación Visual de Sobrecarga en Colaboradores</w:t>
      </w:r>
    </w:p>
    <w:tbl>
      <w:tblPr>
        <w:tblStyle w:val="Tablaconcuadrcula"/>
        <w:tblW w:w="0" w:type="auto"/>
        <w:tblLook w:val="04A0" w:firstRow="1" w:lastRow="0" w:firstColumn="1" w:lastColumn="0" w:noHBand="0" w:noVBand="1"/>
      </w:tblPr>
      <w:tblGrid>
        <w:gridCol w:w="2590"/>
        <w:gridCol w:w="6429"/>
      </w:tblGrid>
      <w:tr w:rsidR="008D2EAF" w:rsidRPr="00206CA5" w14:paraId="6EADD0A4" w14:textId="77777777" w:rsidTr="00206CA5">
        <w:tc>
          <w:tcPr>
            <w:tcW w:w="2592" w:type="dxa"/>
          </w:tcPr>
          <w:p w14:paraId="19741800"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Actores</w:t>
            </w:r>
            <w:proofErr w:type="spellEnd"/>
            <w:r w:rsidRPr="00206CA5">
              <w:rPr>
                <w:rFonts w:ascii="Times New Roman" w:hAnsi="Times New Roman" w:cs="Times New Roman"/>
                <w:b/>
                <w:sz w:val="19"/>
              </w:rPr>
              <w:t>:</w:t>
            </w:r>
          </w:p>
        </w:tc>
        <w:tc>
          <w:tcPr>
            <w:tcW w:w="6437" w:type="dxa"/>
          </w:tcPr>
          <w:p w14:paraId="15C982DB"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 xml:space="preserve">Líder Técnico / Scrum </w:t>
            </w:r>
            <w:proofErr w:type="gramStart"/>
            <w:r w:rsidRPr="00206CA5">
              <w:rPr>
                <w:rFonts w:ascii="Times New Roman" w:hAnsi="Times New Roman" w:cs="Times New Roman"/>
                <w:b/>
                <w:sz w:val="19"/>
                <w:lang w:val="es-PE"/>
              </w:rPr>
              <w:t>Master</w:t>
            </w:r>
            <w:proofErr w:type="gramEnd"/>
            <w:r w:rsidRPr="00206CA5">
              <w:rPr>
                <w:rFonts w:ascii="Times New Roman" w:hAnsi="Times New Roman" w:cs="Times New Roman"/>
                <w:b/>
                <w:sz w:val="19"/>
                <w:lang w:val="es-PE"/>
              </w:rPr>
              <w:t>, Desarrollador, GitHub REST API v3.</w:t>
            </w:r>
          </w:p>
        </w:tc>
      </w:tr>
      <w:tr w:rsidR="008D2EAF" w:rsidRPr="00206CA5" w14:paraId="244C7E4C" w14:textId="77777777" w:rsidTr="00206CA5">
        <w:tc>
          <w:tcPr>
            <w:tcW w:w="2592" w:type="dxa"/>
          </w:tcPr>
          <w:p w14:paraId="1D2A0F8D"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Propósito</w:t>
            </w:r>
            <w:proofErr w:type="spellEnd"/>
            <w:r w:rsidRPr="00206CA5">
              <w:rPr>
                <w:rFonts w:ascii="Times New Roman" w:hAnsi="Times New Roman" w:cs="Times New Roman"/>
                <w:b/>
                <w:sz w:val="19"/>
              </w:rPr>
              <w:t>:</w:t>
            </w:r>
          </w:p>
        </w:tc>
        <w:tc>
          <w:tcPr>
            <w:tcW w:w="6437" w:type="dxa"/>
          </w:tcPr>
          <w:p w14:paraId="71A3645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Analizar la distribución de tareas e identificar de inmediato a desarrolladores saturados operativamente.</w:t>
            </w:r>
          </w:p>
        </w:tc>
      </w:tr>
      <w:tr w:rsidR="008D2EAF" w:rsidRPr="00206CA5" w14:paraId="145C3BCB" w14:textId="77777777" w:rsidTr="00206CA5">
        <w:tc>
          <w:tcPr>
            <w:tcW w:w="2592" w:type="dxa"/>
          </w:tcPr>
          <w:p w14:paraId="259601A7"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Precondiciones</w:t>
            </w:r>
            <w:proofErr w:type="spellEnd"/>
            <w:r w:rsidRPr="00206CA5">
              <w:rPr>
                <w:rFonts w:ascii="Times New Roman" w:hAnsi="Times New Roman" w:cs="Times New Roman"/>
                <w:b/>
                <w:sz w:val="19"/>
              </w:rPr>
              <w:t>:</w:t>
            </w:r>
          </w:p>
        </w:tc>
        <w:tc>
          <w:tcPr>
            <w:tcW w:w="6437" w:type="dxa"/>
          </w:tcPr>
          <w:p w14:paraId="06CA278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Repositorio consultado con incidencias abiertas y colaboradores registrados.</w:t>
            </w:r>
          </w:p>
        </w:tc>
      </w:tr>
      <w:tr w:rsidR="008D2EAF" w:rsidRPr="00206CA5" w14:paraId="155954B8" w14:textId="77777777" w:rsidTr="00206CA5">
        <w:tc>
          <w:tcPr>
            <w:tcW w:w="2592" w:type="dxa"/>
          </w:tcPr>
          <w:p w14:paraId="316E9FFB"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Postcondiciones</w:t>
            </w:r>
            <w:proofErr w:type="spellEnd"/>
            <w:r w:rsidRPr="00206CA5">
              <w:rPr>
                <w:rFonts w:ascii="Times New Roman" w:hAnsi="Times New Roman" w:cs="Times New Roman"/>
                <w:b/>
                <w:sz w:val="19"/>
              </w:rPr>
              <w:t>:</w:t>
            </w:r>
          </w:p>
        </w:tc>
        <w:tc>
          <w:tcPr>
            <w:tcW w:w="6437" w:type="dxa"/>
          </w:tcPr>
          <w:p w14:paraId="7BFC33B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Cada tarjeta de colaborador presenta el conteo de tareas y alerta roja si tareas &gt;= 3.</w:t>
            </w:r>
          </w:p>
        </w:tc>
      </w:tr>
      <w:tr w:rsidR="008D2EAF" w:rsidRPr="00206CA5" w14:paraId="581E4061" w14:textId="77777777" w:rsidTr="00206CA5">
        <w:tc>
          <w:tcPr>
            <w:tcW w:w="2592" w:type="dxa"/>
          </w:tcPr>
          <w:p w14:paraId="1F13CAEC"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lastRenderedPageBreak/>
              <w:t>Flujo</w:t>
            </w:r>
            <w:proofErr w:type="spellEnd"/>
            <w:r w:rsidRPr="00206CA5">
              <w:rPr>
                <w:rFonts w:ascii="Times New Roman" w:hAnsi="Times New Roman" w:cs="Times New Roman"/>
                <w:b/>
                <w:sz w:val="19"/>
              </w:rPr>
              <w:t xml:space="preserve"> Principal:</w:t>
            </w:r>
          </w:p>
        </w:tc>
        <w:tc>
          <w:tcPr>
            <w:tcW w:w="6437" w:type="dxa"/>
          </w:tcPr>
          <w:p w14:paraId="555C7C6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1. Sistema consulta concurrentemente /</w:t>
            </w:r>
            <w:proofErr w:type="spellStart"/>
            <w:r w:rsidRPr="00206CA5">
              <w:rPr>
                <w:rFonts w:ascii="Times New Roman" w:hAnsi="Times New Roman" w:cs="Times New Roman"/>
                <w:sz w:val="19"/>
                <w:lang w:val="es-PE"/>
              </w:rPr>
              <w:t>contributors</w:t>
            </w:r>
            <w:proofErr w:type="spellEnd"/>
            <w:r w:rsidRPr="00206CA5">
              <w:rPr>
                <w:rFonts w:ascii="Times New Roman" w:hAnsi="Times New Roman" w:cs="Times New Roman"/>
                <w:sz w:val="19"/>
                <w:lang w:val="es-PE"/>
              </w:rPr>
              <w:t xml:space="preserve"> y /</w:t>
            </w:r>
            <w:proofErr w:type="spellStart"/>
            <w:r w:rsidRPr="00206CA5">
              <w:rPr>
                <w:rFonts w:ascii="Times New Roman" w:hAnsi="Times New Roman" w:cs="Times New Roman"/>
                <w:sz w:val="19"/>
                <w:lang w:val="es-PE"/>
              </w:rPr>
              <w:t>issues?state</w:t>
            </w:r>
            <w:proofErr w:type="spellEnd"/>
            <w:r w:rsidRPr="00206CA5">
              <w:rPr>
                <w:rFonts w:ascii="Times New Roman" w:hAnsi="Times New Roman" w:cs="Times New Roman"/>
                <w:sz w:val="19"/>
                <w:lang w:val="es-PE"/>
              </w:rPr>
              <w:t>=open.</w:t>
            </w:r>
            <w:r w:rsidRPr="00206CA5">
              <w:rPr>
                <w:rFonts w:ascii="Times New Roman" w:hAnsi="Times New Roman" w:cs="Times New Roman"/>
                <w:sz w:val="19"/>
                <w:lang w:val="es-PE"/>
              </w:rPr>
              <w:br/>
              <w:t xml:space="preserve">2. </w:t>
            </w:r>
            <w:proofErr w:type="spellStart"/>
            <w:r w:rsidRPr="00206CA5">
              <w:rPr>
                <w:rFonts w:ascii="Times New Roman" w:hAnsi="Times New Roman" w:cs="Times New Roman"/>
                <w:sz w:val="19"/>
                <w:lang w:val="es-PE"/>
              </w:rPr>
              <w:t>WorkloadAnalyzerEngine</w:t>
            </w:r>
            <w:proofErr w:type="spellEnd"/>
            <w:r w:rsidRPr="00206CA5">
              <w:rPr>
                <w:rFonts w:ascii="Times New Roman" w:hAnsi="Times New Roman" w:cs="Times New Roman"/>
                <w:sz w:val="19"/>
                <w:lang w:val="es-PE"/>
              </w:rPr>
              <w:t xml:space="preserve"> cuenta asignaciones en cada </w:t>
            </w:r>
            <w:proofErr w:type="spellStart"/>
            <w:r w:rsidRPr="00206CA5">
              <w:rPr>
                <w:rFonts w:ascii="Times New Roman" w:hAnsi="Times New Roman" w:cs="Times New Roman"/>
                <w:sz w:val="19"/>
                <w:lang w:val="es-PE"/>
              </w:rPr>
              <w:t>issue</w:t>
            </w:r>
            <w:proofErr w:type="spellEnd"/>
            <w:r w:rsidRPr="00206CA5">
              <w:rPr>
                <w:rFonts w:ascii="Times New Roman" w:hAnsi="Times New Roman" w:cs="Times New Roman"/>
                <w:sz w:val="19"/>
                <w:lang w:val="es-PE"/>
              </w:rPr>
              <w:t xml:space="preserve"> por </w:t>
            </w:r>
            <w:proofErr w:type="spellStart"/>
            <w:r w:rsidRPr="00206CA5">
              <w:rPr>
                <w:rFonts w:ascii="Times New Roman" w:hAnsi="Times New Roman" w:cs="Times New Roman"/>
                <w:sz w:val="19"/>
                <w:lang w:val="es-PE"/>
              </w:rPr>
              <w:t>username</w:t>
            </w:r>
            <w:proofErr w:type="spellEnd"/>
            <w:r w:rsidRPr="00206CA5">
              <w:rPr>
                <w:rFonts w:ascii="Times New Roman" w:hAnsi="Times New Roman" w:cs="Times New Roman"/>
                <w:sz w:val="19"/>
                <w:lang w:val="es-PE"/>
              </w:rPr>
              <w:t>.</w:t>
            </w:r>
            <w:r w:rsidRPr="00206CA5">
              <w:rPr>
                <w:rFonts w:ascii="Times New Roman" w:hAnsi="Times New Roman" w:cs="Times New Roman"/>
                <w:sz w:val="19"/>
                <w:lang w:val="es-PE"/>
              </w:rPr>
              <w:br/>
              <w:t xml:space="preserve">3. Evalúa RN-01: si tareas &gt;= 3 marca </w:t>
            </w:r>
            <w:proofErr w:type="spellStart"/>
            <w:r w:rsidRPr="00206CA5">
              <w:rPr>
                <w:rFonts w:ascii="Times New Roman" w:hAnsi="Times New Roman" w:cs="Times New Roman"/>
                <w:sz w:val="19"/>
                <w:lang w:val="es-PE"/>
              </w:rPr>
              <w:t>isOverloaded</w:t>
            </w:r>
            <w:proofErr w:type="spellEnd"/>
            <w:r w:rsidRPr="00206CA5">
              <w:rPr>
                <w:rFonts w:ascii="Times New Roman" w:hAnsi="Times New Roman" w:cs="Times New Roman"/>
                <w:sz w:val="19"/>
                <w:lang w:val="es-PE"/>
              </w:rPr>
              <w:t xml:space="preserve"> = true.</w:t>
            </w:r>
            <w:r w:rsidRPr="00206CA5">
              <w:rPr>
                <w:rFonts w:ascii="Times New Roman" w:hAnsi="Times New Roman" w:cs="Times New Roman"/>
                <w:sz w:val="19"/>
                <w:lang w:val="es-PE"/>
              </w:rPr>
              <w:br/>
              <w:t>4. Para sobrecargados inyecta distintivo rojo 'Sobrecarga (X tareas)'.</w:t>
            </w:r>
            <w:r w:rsidRPr="00206CA5">
              <w:rPr>
                <w:rFonts w:ascii="Times New Roman" w:hAnsi="Times New Roman" w:cs="Times New Roman"/>
                <w:sz w:val="19"/>
                <w:lang w:val="es-PE"/>
              </w:rPr>
              <w:br/>
              <w:t>5. Para el resto asigna distintivo neutro/verde.</w:t>
            </w:r>
            <w:r w:rsidRPr="00206CA5">
              <w:rPr>
                <w:rFonts w:ascii="Times New Roman" w:hAnsi="Times New Roman" w:cs="Times New Roman"/>
                <w:sz w:val="19"/>
                <w:lang w:val="es-PE"/>
              </w:rPr>
              <w:br/>
              <w:t>6. Líder técnico visualiza la lista y reasigna tareas de inmediato.</w:t>
            </w:r>
          </w:p>
        </w:tc>
      </w:tr>
      <w:tr w:rsidR="008D2EAF" w:rsidRPr="00206CA5" w14:paraId="4430922C" w14:textId="77777777" w:rsidTr="00206CA5">
        <w:tc>
          <w:tcPr>
            <w:tcW w:w="2592" w:type="dxa"/>
          </w:tcPr>
          <w:p w14:paraId="1B98C0D4"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Flujos</w:t>
            </w:r>
            <w:proofErr w:type="spellEnd"/>
            <w:r w:rsidRPr="00206CA5">
              <w:rPr>
                <w:rFonts w:ascii="Times New Roman" w:hAnsi="Times New Roman" w:cs="Times New Roman"/>
                <w:b/>
                <w:sz w:val="19"/>
              </w:rPr>
              <w:t xml:space="preserve"> Alternativos:</w:t>
            </w:r>
          </w:p>
        </w:tc>
        <w:tc>
          <w:tcPr>
            <w:tcW w:w="6437" w:type="dxa"/>
          </w:tcPr>
          <w:p w14:paraId="4E2A349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FA-01: Issues sin asignatarios asignados (se contabilizan 0 tareas con nota orientativa).</w:t>
            </w:r>
          </w:p>
        </w:tc>
      </w:tr>
      <w:tr w:rsidR="008D2EAF" w:rsidRPr="00206CA5" w14:paraId="339B6061" w14:textId="77777777" w:rsidTr="00206CA5">
        <w:tc>
          <w:tcPr>
            <w:tcW w:w="2592" w:type="dxa"/>
          </w:tcPr>
          <w:p w14:paraId="16646B7E"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Requerimientos</w:t>
            </w:r>
            <w:proofErr w:type="spellEnd"/>
            <w:r w:rsidRPr="00206CA5">
              <w:rPr>
                <w:rFonts w:ascii="Times New Roman" w:hAnsi="Times New Roman" w:cs="Times New Roman"/>
                <w:b/>
                <w:sz w:val="19"/>
              </w:rPr>
              <w:t xml:space="preserve"> Especiales:</w:t>
            </w:r>
          </w:p>
        </w:tc>
        <w:tc>
          <w:tcPr>
            <w:tcW w:w="6437" w:type="dxa"/>
          </w:tcPr>
          <w:p w14:paraId="257C7B8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Cumplimiento estricto de tiempos de respuesta (&lt; 1.5 s) y cifrado seguro TLS.</w:t>
            </w:r>
          </w:p>
        </w:tc>
      </w:tr>
    </w:tbl>
    <w:p w14:paraId="6ACD3284"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Formato de caso de uso según el estándar de Cockburn (2001).</w:t>
      </w:r>
    </w:p>
    <w:p w14:paraId="5D17E484" w14:textId="77777777" w:rsidR="008D2EAF" w:rsidRPr="00206CA5" w:rsidRDefault="008D2EAF" w:rsidP="00206CA5">
      <w:pPr>
        <w:spacing w:after="120" w:line="480" w:lineRule="auto"/>
        <w:rPr>
          <w:rFonts w:ascii="Times New Roman" w:hAnsi="Times New Roman" w:cs="Times New Roman"/>
          <w:lang w:val="es-PE"/>
        </w:rPr>
      </w:pPr>
    </w:p>
    <w:p w14:paraId="78A691D0"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15</w:t>
      </w:r>
    </w:p>
    <w:p w14:paraId="2934CE0D"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Especificación Narrativa: CU-07: Supervisión de Progreso y Alerta de Hitos Críticos Vencidos (</w:t>
      </w:r>
      <w:proofErr w:type="spellStart"/>
      <w:r w:rsidRPr="00206CA5">
        <w:rPr>
          <w:rFonts w:ascii="Times New Roman" w:hAnsi="Times New Roman" w:cs="Times New Roman"/>
          <w:i/>
          <w:sz w:val="20"/>
          <w:lang w:val="es-PE"/>
        </w:rPr>
        <w:t>Milestones</w:t>
      </w:r>
      <w:proofErr w:type="spellEnd"/>
      <w:r w:rsidRPr="00206CA5">
        <w:rPr>
          <w:rFonts w:ascii="Times New Roman" w:hAnsi="Times New Roman" w:cs="Times New Roman"/>
          <w:i/>
          <w:sz w:val="20"/>
          <w:lang w:val="es-PE"/>
        </w:rPr>
        <w:t>)</w:t>
      </w:r>
    </w:p>
    <w:tbl>
      <w:tblPr>
        <w:tblStyle w:val="Tablaconcuadrcula"/>
        <w:tblW w:w="0" w:type="auto"/>
        <w:tblLook w:val="04A0" w:firstRow="1" w:lastRow="0" w:firstColumn="1" w:lastColumn="0" w:noHBand="0" w:noVBand="1"/>
      </w:tblPr>
      <w:tblGrid>
        <w:gridCol w:w="2590"/>
        <w:gridCol w:w="6429"/>
      </w:tblGrid>
      <w:tr w:rsidR="008D2EAF" w:rsidRPr="00206CA5" w14:paraId="6F79CA6E" w14:textId="77777777" w:rsidTr="00206CA5">
        <w:tc>
          <w:tcPr>
            <w:tcW w:w="2592" w:type="dxa"/>
          </w:tcPr>
          <w:p w14:paraId="69D19B5E"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Actores</w:t>
            </w:r>
            <w:proofErr w:type="spellEnd"/>
            <w:r w:rsidRPr="00206CA5">
              <w:rPr>
                <w:rFonts w:ascii="Times New Roman" w:hAnsi="Times New Roman" w:cs="Times New Roman"/>
                <w:b/>
                <w:sz w:val="19"/>
              </w:rPr>
              <w:t>:</w:t>
            </w:r>
          </w:p>
        </w:tc>
        <w:tc>
          <w:tcPr>
            <w:tcW w:w="6437" w:type="dxa"/>
          </w:tcPr>
          <w:p w14:paraId="29424C67"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Líder Técnico, Docente Evaluador, GitHub REST API v3.</w:t>
            </w:r>
          </w:p>
        </w:tc>
      </w:tr>
      <w:tr w:rsidR="008D2EAF" w:rsidRPr="00206CA5" w14:paraId="2F581D4D" w14:textId="77777777" w:rsidTr="00206CA5">
        <w:tc>
          <w:tcPr>
            <w:tcW w:w="2592" w:type="dxa"/>
          </w:tcPr>
          <w:p w14:paraId="2E57D4F3"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Propósito</w:t>
            </w:r>
            <w:proofErr w:type="spellEnd"/>
            <w:r w:rsidRPr="00206CA5">
              <w:rPr>
                <w:rFonts w:ascii="Times New Roman" w:hAnsi="Times New Roman" w:cs="Times New Roman"/>
                <w:b/>
                <w:sz w:val="19"/>
              </w:rPr>
              <w:t>:</w:t>
            </w:r>
          </w:p>
        </w:tc>
        <w:tc>
          <w:tcPr>
            <w:tcW w:w="6437" w:type="dxa"/>
          </w:tcPr>
          <w:p w14:paraId="7A9132D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Supervisar el avance de hitos, graficar el porcentaje de cierre y advertir retrasos temporales.</w:t>
            </w:r>
          </w:p>
        </w:tc>
      </w:tr>
      <w:tr w:rsidR="008D2EAF" w:rsidRPr="00206CA5" w14:paraId="09D2282E" w14:textId="77777777" w:rsidTr="00206CA5">
        <w:tc>
          <w:tcPr>
            <w:tcW w:w="2592" w:type="dxa"/>
          </w:tcPr>
          <w:p w14:paraId="6268D9A1"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Precondiciones</w:t>
            </w:r>
            <w:proofErr w:type="spellEnd"/>
            <w:r w:rsidRPr="00206CA5">
              <w:rPr>
                <w:rFonts w:ascii="Times New Roman" w:hAnsi="Times New Roman" w:cs="Times New Roman"/>
                <w:b/>
                <w:sz w:val="19"/>
              </w:rPr>
              <w:t>:</w:t>
            </w:r>
          </w:p>
        </w:tc>
        <w:tc>
          <w:tcPr>
            <w:tcW w:w="6437" w:type="dxa"/>
          </w:tcPr>
          <w:p w14:paraId="6B71DA5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Repositorio con hitos creados en la sección </w:t>
            </w:r>
            <w:proofErr w:type="spellStart"/>
            <w:r w:rsidRPr="00206CA5">
              <w:rPr>
                <w:rFonts w:ascii="Times New Roman" w:hAnsi="Times New Roman" w:cs="Times New Roman"/>
                <w:sz w:val="19"/>
                <w:lang w:val="es-PE"/>
              </w:rPr>
              <w:t>Milestones</w:t>
            </w:r>
            <w:proofErr w:type="spellEnd"/>
            <w:r w:rsidRPr="00206CA5">
              <w:rPr>
                <w:rFonts w:ascii="Times New Roman" w:hAnsi="Times New Roman" w:cs="Times New Roman"/>
                <w:sz w:val="19"/>
                <w:lang w:val="es-PE"/>
              </w:rPr>
              <w:t xml:space="preserve"> de GitHub.</w:t>
            </w:r>
          </w:p>
        </w:tc>
      </w:tr>
      <w:tr w:rsidR="008D2EAF" w:rsidRPr="00206CA5" w14:paraId="53CB7368" w14:textId="77777777" w:rsidTr="00206CA5">
        <w:tc>
          <w:tcPr>
            <w:tcW w:w="2592" w:type="dxa"/>
          </w:tcPr>
          <w:p w14:paraId="5E5C27D4"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Postcondiciones</w:t>
            </w:r>
            <w:proofErr w:type="spellEnd"/>
            <w:r w:rsidRPr="00206CA5">
              <w:rPr>
                <w:rFonts w:ascii="Times New Roman" w:hAnsi="Times New Roman" w:cs="Times New Roman"/>
                <w:b/>
                <w:sz w:val="19"/>
              </w:rPr>
              <w:t>:</w:t>
            </w:r>
          </w:p>
        </w:tc>
        <w:tc>
          <w:tcPr>
            <w:tcW w:w="6437" w:type="dxa"/>
          </w:tcPr>
          <w:p w14:paraId="1070D5EC"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Panel de cronograma con barras de progreso y banderas de vencimiento.</w:t>
            </w:r>
          </w:p>
        </w:tc>
      </w:tr>
      <w:tr w:rsidR="008D2EAF" w:rsidRPr="00206CA5" w14:paraId="49A7A9E6" w14:textId="77777777" w:rsidTr="00206CA5">
        <w:tc>
          <w:tcPr>
            <w:tcW w:w="2592" w:type="dxa"/>
          </w:tcPr>
          <w:p w14:paraId="3F175138"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w:t>
            </w:r>
            <w:proofErr w:type="spellEnd"/>
            <w:r w:rsidRPr="00206CA5">
              <w:rPr>
                <w:rFonts w:ascii="Times New Roman" w:hAnsi="Times New Roman" w:cs="Times New Roman"/>
                <w:b/>
                <w:sz w:val="19"/>
              </w:rPr>
              <w:t xml:space="preserve"> Principal:</w:t>
            </w:r>
          </w:p>
        </w:tc>
        <w:tc>
          <w:tcPr>
            <w:tcW w:w="6437" w:type="dxa"/>
          </w:tcPr>
          <w:p w14:paraId="7C93B58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rPr>
              <w:t>1. Petición GET a /milestones?state=all.</w:t>
            </w:r>
            <w:r w:rsidRPr="00206CA5">
              <w:rPr>
                <w:rFonts w:ascii="Times New Roman" w:hAnsi="Times New Roman" w:cs="Times New Roman"/>
                <w:sz w:val="19"/>
              </w:rPr>
              <w:br/>
              <w:t>2. Se extraen open_issues, closed_issues y due_on.</w:t>
            </w:r>
            <w:r w:rsidRPr="00206CA5">
              <w:rPr>
                <w:rFonts w:ascii="Times New Roman" w:hAnsi="Times New Roman" w:cs="Times New Roman"/>
                <w:sz w:val="19"/>
              </w:rPr>
              <w:br/>
              <w:t>3. Aplica RN-03: calcula (closed / (closed + open)) * 100.</w:t>
            </w:r>
            <w:r w:rsidRPr="00206CA5">
              <w:rPr>
                <w:rFonts w:ascii="Times New Roman" w:hAnsi="Times New Roman" w:cs="Times New Roman"/>
                <w:sz w:val="19"/>
              </w:rPr>
              <w:br/>
              <w:t>4. Aplica RN-02: si due_on &lt; hoy y state == 'open', marca isOverdue = true.</w:t>
            </w:r>
            <w:r w:rsidRPr="00206CA5">
              <w:rPr>
                <w:rFonts w:ascii="Times New Roman" w:hAnsi="Times New Roman" w:cs="Times New Roman"/>
                <w:sz w:val="19"/>
              </w:rPr>
              <w:br/>
            </w:r>
            <w:r w:rsidRPr="00206CA5">
              <w:rPr>
                <w:rFonts w:ascii="Times New Roman" w:hAnsi="Times New Roman" w:cs="Times New Roman"/>
                <w:sz w:val="19"/>
                <w:lang w:val="es-PE"/>
              </w:rPr>
              <w:t>5. Renderiza barras animadas.</w:t>
            </w:r>
            <w:r w:rsidRPr="00206CA5">
              <w:rPr>
                <w:rFonts w:ascii="Times New Roman" w:hAnsi="Times New Roman" w:cs="Times New Roman"/>
                <w:sz w:val="19"/>
                <w:lang w:val="es-PE"/>
              </w:rPr>
              <w:br/>
              <w:t xml:space="preserve">6. Si hito está atrasado, añade distintivo rojo '¡Atención: </w:t>
            </w:r>
            <w:proofErr w:type="gramStart"/>
            <w:r w:rsidRPr="00206CA5">
              <w:rPr>
                <w:rFonts w:ascii="Times New Roman" w:hAnsi="Times New Roman" w:cs="Times New Roman"/>
                <w:sz w:val="19"/>
                <w:lang w:val="es-PE"/>
              </w:rPr>
              <w:t>Atrasado!</w:t>
            </w:r>
            <w:proofErr w:type="gramEnd"/>
            <w:r w:rsidRPr="00206CA5">
              <w:rPr>
                <w:rFonts w:ascii="Times New Roman" w:hAnsi="Times New Roman" w:cs="Times New Roman"/>
                <w:sz w:val="19"/>
                <w:lang w:val="es-PE"/>
              </w:rPr>
              <w:t>'.</w:t>
            </w:r>
          </w:p>
        </w:tc>
      </w:tr>
      <w:tr w:rsidR="008D2EAF" w:rsidRPr="00206CA5" w14:paraId="36D711FE" w14:textId="77777777" w:rsidTr="00206CA5">
        <w:tc>
          <w:tcPr>
            <w:tcW w:w="2592" w:type="dxa"/>
          </w:tcPr>
          <w:p w14:paraId="402DBCB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Flujos</w:t>
            </w:r>
            <w:proofErr w:type="spellEnd"/>
            <w:r w:rsidRPr="00206CA5">
              <w:rPr>
                <w:rFonts w:ascii="Times New Roman" w:hAnsi="Times New Roman" w:cs="Times New Roman"/>
                <w:b/>
                <w:sz w:val="19"/>
              </w:rPr>
              <w:t xml:space="preserve"> Alternativos:</w:t>
            </w:r>
          </w:p>
        </w:tc>
        <w:tc>
          <w:tcPr>
            <w:tcW w:w="6437" w:type="dxa"/>
          </w:tcPr>
          <w:p w14:paraId="35AC878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FA-01: Repositorio sin hitos (muestra mensaje orientativo de creación de hitos).</w:t>
            </w:r>
          </w:p>
        </w:tc>
      </w:tr>
      <w:tr w:rsidR="008D2EAF" w:rsidRPr="00206CA5" w14:paraId="38D3F0BA" w14:textId="77777777" w:rsidTr="00206CA5">
        <w:tc>
          <w:tcPr>
            <w:tcW w:w="2592" w:type="dxa"/>
          </w:tcPr>
          <w:p w14:paraId="73DA049A"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Requerimientos</w:t>
            </w:r>
            <w:proofErr w:type="spellEnd"/>
            <w:r w:rsidRPr="00206CA5">
              <w:rPr>
                <w:rFonts w:ascii="Times New Roman" w:hAnsi="Times New Roman" w:cs="Times New Roman"/>
                <w:b/>
                <w:sz w:val="19"/>
              </w:rPr>
              <w:t xml:space="preserve"> Especiales:</w:t>
            </w:r>
          </w:p>
        </w:tc>
        <w:tc>
          <w:tcPr>
            <w:tcW w:w="6437" w:type="dxa"/>
          </w:tcPr>
          <w:p w14:paraId="0DEF852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Cumplimiento estricto de tiempos de respuesta (&lt; 1.5 s) y cifrado seguro TLS.</w:t>
            </w:r>
          </w:p>
        </w:tc>
      </w:tr>
    </w:tbl>
    <w:p w14:paraId="35C6D4F4"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Formato de caso de uso según el estándar de Cockburn (2001).</w:t>
      </w:r>
    </w:p>
    <w:p w14:paraId="27E47620" w14:textId="77777777" w:rsidR="008D2EAF" w:rsidRPr="00206CA5" w:rsidRDefault="008D2EAF" w:rsidP="00206CA5">
      <w:pPr>
        <w:spacing w:after="120" w:line="480" w:lineRule="auto"/>
        <w:rPr>
          <w:rFonts w:ascii="Times New Roman" w:hAnsi="Times New Roman" w:cs="Times New Roman"/>
          <w:lang w:val="es-PE"/>
        </w:rPr>
      </w:pPr>
    </w:p>
    <w:p w14:paraId="0294692B"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lastRenderedPageBreak/>
        <w:t>Tabla 16</w:t>
      </w:r>
    </w:p>
    <w:p w14:paraId="12934B4C"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 xml:space="preserve">Especificación Narrativa: CU-10 / CU-11: Visualización y </w:t>
      </w:r>
      <w:proofErr w:type="spellStart"/>
      <w:r w:rsidRPr="00206CA5">
        <w:rPr>
          <w:rFonts w:ascii="Times New Roman" w:hAnsi="Times New Roman" w:cs="Times New Roman"/>
          <w:i/>
          <w:sz w:val="20"/>
          <w:lang w:val="es-PE"/>
        </w:rPr>
        <w:t>Fallback</w:t>
      </w:r>
      <w:proofErr w:type="spellEnd"/>
      <w:r w:rsidRPr="00206CA5">
        <w:rPr>
          <w:rFonts w:ascii="Times New Roman" w:hAnsi="Times New Roman" w:cs="Times New Roman"/>
          <w:i/>
          <w:sz w:val="20"/>
          <w:lang w:val="es-PE"/>
        </w:rPr>
        <w:t xml:space="preserve"> Seguro de Reporte Microsoft Power BI</w:t>
      </w:r>
    </w:p>
    <w:tbl>
      <w:tblPr>
        <w:tblStyle w:val="Tablaconcuadrcula"/>
        <w:tblW w:w="0" w:type="auto"/>
        <w:tblLook w:val="04A0" w:firstRow="1" w:lastRow="0" w:firstColumn="1" w:lastColumn="0" w:noHBand="0" w:noVBand="1"/>
      </w:tblPr>
      <w:tblGrid>
        <w:gridCol w:w="2590"/>
        <w:gridCol w:w="6429"/>
      </w:tblGrid>
      <w:tr w:rsidR="008D2EAF" w:rsidRPr="00206CA5" w14:paraId="3BC3B1A1" w14:textId="77777777" w:rsidTr="00206CA5">
        <w:tc>
          <w:tcPr>
            <w:tcW w:w="2592" w:type="dxa"/>
          </w:tcPr>
          <w:p w14:paraId="37BC70B0"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Actores</w:t>
            </w:r>
            <w:proofErr w:type="spellEnd"/>
            <w:r w:rsidRPr="00206CA5">
              <w:rPr>
                <w:rFonts w:ascii="Times New Roman" w:hAnsi="Times New Roman" w:cs="Times New Roman"/>
                <w:b/>
                <w:sz w:val="19"/>
              </w:rPr>
              <w:t>:</w:t>
            </w:r>
          </w:p>
        </w:tc>
        <w:tc>
          <w:tcPr>
            <w:tcW w:w="6437" w:type="dxa"/>
          </w:tcPr>
          <w:p w14:paraId="533BE4C1"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Directivo, Docente Evaluador, Especialista BI, Microsoft Power BI Service.</w:t>
            </w:r>
          </w:p>
        </w:tc>
      </w:tr>
      <w:tr w:rsidR="008D2EAF" w:rsidRPr="00206CA5" w14:paraId="3794DD71" w14:textId="77777777" w:rsidTr="00206CA5">
        <w:tc>
          <w:tcPr>
            <w:tcW w:w="2592" w:type="dxa"/>
          </w:tcPr>
          <w:p w14:paraId="5D824E72"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Propósito</w:t>
            </w:r>
            <w:proofErr w:type="spellEnd"/>
            <w:r w:rsidRPr="00206CA5">
              <w:rPr>
                <w:rFonts w:ascii="Times New Roman" w:hAnsi="Times New Roman" w:cs="Times New Roman"/>
                <w:b/>
                <w:sz w:val="19"/>
              </w:rPr>
              <w:t>:</w:t>
            </w:r>
          </w:p>
        </w:tc>
        <w:tc>
          <w:tcPr>
            <w:tcW w:w="6437" w:type="dxa"/>
          </w:tcPr>
          <w:p w14:paraId="6B0846E6"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Garantizar acceso continuo e interactivo al informe directivo de Power BI, con contingencia ante bloqueos de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w:t>
            </w:r>
          </w:p>
        </w:tc>
      </w:tr>
      <w:tr w:rsidR="008D2EAF" w:rsidRPr="00206CA5" w14:paraId="486481E2" w14:textId="77777777" w:rsidTr="00206CA5">
        <w:tc>
          <w:tcPr>
            <w:tcW w:w="2592" w:type="dxa"/>
          </w:tcPr>
          <w:p w14:paraId="6500038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Precondiciones</w:t>
            </w:r>
            <w:proofErr w:type="spellEnd"/>
            <w:r w:rsidRPr="00206CA5">
              <w:rPr>
                <w:rFonts w:ascii="Times New Roman" w:hAnsi="Times New Roman" w:cs="Times New Roman"/>
                <w:b/>
                <w:sz w:val="19"/>
              </w:rPr>
              <w:t>:</w:t>
            </w:r>
          </w:p>
        </w:tc>
        <w:tc>
          <w:tcPr>
            <w:tcW w:w="6437" w:type="dxa"/>
          </w:tcPr>
          <w:p w14:paraId="4C93425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URL de reporte configurada en el sistema.</w:t>
            </w:r>
          </w:p>
        </w:tc>
      </w:tr>
      <w:tr w:rsidR="008D2EAF" w:rsidRPr="00206CA5" w14:paraId="2BD5C70C" w14:textId="77777777" w:rsidTr="00206CA5">
        <w:tc>
          <w:tcPr>
            <w:tcW w:w="2592" w:type="dxa"/>
          </w:tcPr>
          <w:p w14:paraId="52D78E1F"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Postcondiciones</w:t>
            </w:r>
            <w:proofErr w:type="spellEnd"/>
            <w:r w:rsidRPr="00206CA5">
              <w:rPr>
                <w:rFonts w:ascii="Times New Roman" w:hAnsi="Times New Roman" w:cs="Times New Roman"/>
                <w:b/>
                <w:sz w:val="19"/>
              </w:rPr>
              <w:t>:</w:t>
            </w:r>
          </w:p>
        </w:tc>
        <w:tc>
          <w:tcPr>
            <w:tcW w:w="6437" w:type="dxa"/>
          </w:tcPr>
          <w:p w14:paraId="32741EFE"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Reporte embebido interactivo o botón seguro de apertura externa disponible.</w:t>
            </w:r>
          </w:p>
        </w:tc>
      </w:tr>
      <w:tr w:rsidR="008D2EAF" w:rsidRPr="00206CA5" w14:paraId="10C60BA3" w14:textId="77777777" w:rsidTr="00206CA5">
        <w:tc>
          <w:tcPr>
            <w:tcW w:w="2592" w:type="dxa"/>
          </w:tcPr>
          <w:p w14:paraId="4341E9DB"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w:t>
            </w:r>
            <w:proofErr w:type="spellEnd"/>
            <w:r w:rsidRPr="00206CA5">
              <w:rPr>
                <w:rFonts w:ascii="Times New Roman" w:hAnsi="Times New Roman" w:cs="Times New Roman"/>
                <w:b/>
                <w:sz w:val="19"/>
              </w:rPr>
              <w:t xml:space="preserve"> Principal:</w:t>
            </w:r>
          </w:p>
        </w:tc>
        <w:tc>
          <w:tcPr>
            <w:tcW w:w="6437" w:type="dxa"/>
          </w:tcPr>
          <w:p w14:paraId="52B54FD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1. Usuario ingresa a la vista 'Power BI'.</w:t>
            </w:r>
            <w:r w:rsidRPr="00206CA5">
              <w:rPr>
                <w:rFonts w:ascii="Times New Roman" w:hAnsi="Times New Roman" w:cs="Times New Roman"/>
                <w:sz w:val="19"/>
                <w:lang w:val="es-PE"/>
              </w:rPr>
              <w:br/>
              <w:t xml:space="preserve">2. Sistema recupera URL de </w:t>
            </w:r>
            <w:proofErr w:type="spellStart"/>
            <w:r w:rsidRPr="00206CA5">
              <w:rPr>
                <w:rFonts w:ascii="Times New Roman" w:hAnsi="Times New Roman" w:cs="Times New Roman"/>
                <w:sz w:val="19"/>
                <w:lang w:val="es-PE"/>
              </w:rPr>
              <w:t>localStorage</w:t>
            </w:r>
            <w:proofErr w:type="spellEnd"/>
            <w:r w:rsidRPr="00206CA5">
              <w:rPr>
                <w:rFonts w:ascii="Times New Roman" w:hAnsi="Times New Roman" w:cs="Times New Roman"/>
                <w:sz w:val="19"/>
                <w:lang w:val="es-PE"/>
              </w:rPr>
              <w:t>.</w:t>
            </w:r>
            <w:r w:rsidRPr="00206CA5">
              <w:rPr>
                <w:rFonts w:ascii="Times New Roman" w:hAnsi="Times New Roman" w:cs="Times New Roman"/>
                <w:sz w:val="19"/>
                <w:lang w:val="es-PE"/>
              </w:rPr>
              <w:br/>
              <w:t>3. Inyecta parámetros de limpieza (RN-09).</w:t>
            </w:r>
            <w:r w:rsidRPr="00206CA5">
              <w:rPr>
                <w:rFonts w:ascii="Times New Roman" w:hAnsi="Times New Roman" w:cs="Times New Roman"/>
                <w:sz w:val="19"/>
                <w:lang w:val="es-PE"/>
              </w:rPr>
              <w:br/>
              <w:t xml:space="preserve">4. Renderiza etiqueta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xml:space="preserve"> con la URL limpia.</w:t>
            </w:r>
            <w:r w:rsidRPr="00206CA5">
              <w:rPr>
                <w:rFonts w:ascii="Times New Roman" w:hAnsi="Times New Roman" w:cs="Times New Roman"/>
                <w:sz w:val="19"/>
                <w:lang w:val="es-PE"/>
              </w:rPr>
              <w:br/>
              <w:t xml:space="preserve">5. Si el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lo permite, carga el reporte con interactividad total.</w:t>
            </w:r>
          </w:p>
        </w:tc>
      </w:tr>
      <w:tr w:rsidR="008D2EAF" w:rsidRPr="00206CA5" w14:paraId="3B0E1864" w14:textId="77777777" w:rsidTr="00206CA5">
        <w:tc>
          <w:tcPr>
            <w:tcW w:w="2592" w:type="dxa"/>
          </w:tcPr>
          <w:p w14:paraId="18B915BA"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Flujos</w:t>
            </w:r>
            <w:proofErr w:type="spellEnd"/>
            <w:r w:rsidRPr="00206CA5">
              <w:rPr>
                <w:rFonts w:ascii="Times New Roman" w:hAnsi="Times New Roman" w:cs="Times New Roman"/>
                <w:b/>
                <w:sz w:val="19"/>
              </w:rPr>
              <w:t xml:space="preserve"> Alternativos:</w:t>
            </w:r>
          </w:p>
        </w:tc>
        <w:tc>
          <w:tcPr>
            <w:tcW w:w="6437" w:type="dxa"/>
          </w:tcPr>
          <w:p w14:paraId="0F834C2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FA-01 (CU-11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 xml:space="preserve"> Seguro): Si las directivas de @virtual.upt.pe bloquean el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se renderiza la tarjeta de contingencia con el botón 'Abrir Reporte en Power BI' (</w:t>
            </w:r>
            <w:proofErr w:type="gramStart"/>
            <w:r w:rsidRPr="00206CA5">
              <w:rPr>
                <w:rFonts w:ascii="Times New Roman" w:hAnsi="Times New Roman" w:cs="Times New Roman"/>
                <w:sz w:val="19"/>
                <w:lang w:val="es-PE"/>
              </w:rPr>
              <w:t>target</w:t>
            </w:r>
            <w:proofErr w:type="gramEnd"/>
            <w:r w:rsidRPr="00206CA5">
              <w:rPr>
                <w:rFonts w:ascii="Times New Roman" w:hAnsi="Times New Roman" w:cs="Times New Roman"/>
                <w:sz w:val="19"/>
                <w:lang w:val="es-PE"/>
              </w:rPr>
              <w:t>='_</w:t>
            </w:r>
            <w:proofErr w:type="spellStart"/>
            <w:r w:rsidRPr="00206CA5">
              <w:rPr>
                <w:rFonts w:ascii="Times New Roman" w:hAnsi="Times New Roman" w:cs="Times New Roman"/>
                <w:sz w:val="19"/>
                <w:lang w:val="es-PE"/>
              </w:rPr>
              <w:t>blank</w:t>
            </w:r>
            <w:proofErr w:type="spellEnd"/>
            <w:r w:rsidRPr="00206CA5">
              <w:rPr>
                <w:rFonts w:ascii="Times New Roman" w:hAnsi="Times New Roman" w:cs="Times New Roman"/>
                <w:sz w:val="19"/>
                <w:lang w:val="es-PE"/>
              </w:rPr>
              <w:t>') para abrir en nueva pestaña segura institucional.</w:t>
            </w:r>
          </w:p>
        </w:tc>
      </w:tr>
      <w:tr w:rsidR="008D2EAF" w:rsidRPr="00206CA5" w14:paraId="12318550" w14:textId="77777777" w:rsidTr="00206CA5">
        <w:tc>
          <w:tcPr>
            <w:tcW w:w="2592" w:type="dxa"/>
          </w:tcPr>
          <w:p w14:paraId="26CA7717"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b/>
                <w:sz w:val="19"/>
              </w:rPr>
              <w:t>Requerimientos</w:t>
            </w:r>
            <w:proofErr w:type="spellEnd"/>
            <w:r w:rsidRPr="00206CA5">
              <w:rPr>
                <w:rFonts w:ascii="Times New Roman" w:hAnsi="Times New Roman" w:cs="Times New Roman"/>
                <w:b/>
                <w:sz w:val="19"/>
              </w:rPr>
              <w:t xml:space="preserve"> Especiales:</w:t>
            </w:r>
          </w:p>
        </w:tc>
        <w:tc>
          <w:tcPr>
            <w:tcW w:w="6437" w:type="dxa"/>
          </w:tcPr>
          <w:p w14:paraId="4047812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Cumplimiento estricto de tiempos de respuesta (&lt; 1.5 s) y cifrado seguro TLS.</w:t>
            </w:r>
          </w:p>
        </w:tc>
      </w:tr>
    </w:tbl>
    <w:p w14:paraId="10D41BFE"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Formato de caso de uso según el estándar de Cockburn (2001).</w:t>
      </w:r>
    </w:p>
    <w:p w14:paraId="147DAAE0" w14:textId="292EDB39" w:rsidR="008D2EAF" w:rsidRPr="00206CA5" w:rsidRDefault="00000000" w:rsidP="00206CA5">
      <w:pPr>
        <w:pStyle w:val="Ttulo2"/>
      </w:pPr>
      <w:r w:rsidRPr="00206CA5">
        <w:t>3. Modelo Lógico</w:t>
      </w:r>
    </w:p>
    <w:p w14:paraId="34110FB1" w14:textId="77777777" w:rsidR="008D2EAF" w:rsidRPr="00206CA5" w:rsidRDefault="00000000" w:rsidP="00206CA5">
      <w:pPr>
        <w:pStyle w:val="Ttulo3"/>
      </w:pPr>
      <w:r w:rsidRPr="00206CA5">
        <w:t>a) Análisis de Objetos</w:t>
      </w:r>
    </w:p>
    <w:p w14:paraId="0D93DB9C"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El modelo de análisis de objetos descompone los casos de uso nucleares en objetos de tres categorías fundamentales según el patrón de Robustez BCE (</w:t>
      </w:r>
      <w:proofErr w:type="spellStart"/>
      <w:r w:rsidRPr="00206CA5">
        <w:rPr>
          <w:rFonts w:ascii="Times New Roman" w:hAnsi="Times New Roman" w:cs="Times New Roman"/>
          <w:lang w:val="es-PE"/>
        </w:rPr>
        <w:t>Boundary</w:t>
      </w:r>
      <w:proofErr w:type="spellEnd"/>
      <w:r w:rsidRPr="00206CA5">
        <w:rPr>
          <w:rFonts w:ascii="Times New Roman" w:hAnsi="Times New Roman" w:cs="Times New Roman"/>
          <w:lang w:val="es-PE"/>
        </w:rPr>
        <w:t xml:space="preserve"> - Control - </w:t>
      </w:r>
      <w:proofErr w:type="spellStart"/>
      <w:r w:rsidRPr="00206CA5">
        <w:rPr>
          <w:rFonts w:ascii="Times New Roman" w:hAnsi="Times New Roman" w:cs="Times New Roman"/>
          <w:lang w:val="es-PE"/>
        </w:rPr>
        <w:t>Entity</w:t>
      </w:r>
      <w:proofErr w:type="spellEnd"/>
      <w:r w:rsidRPr="00206CA5">
        <w:rPr>
          <w:rFonts w:ascii="Times New Roman" w:hAnsi="Times New Roman" w:cs="Times New Roman"/>
          <w:lang w:val="es-PE"/>
        </w:rPr>
        <w:t>) propuesto por Jacobson et al. (1992) y refinado por Larman (2017): Objetos de Frontera (</w:t>
      </w:r>
      <w:proofErr w:type="spellStart"/>
      <w:r w:rsidRPr="00206CA5">
        <w:rPr>
          <w:rFonts w:ascii="Times New Roman" w:hAnsi="Times New Roman" w:cs="Times New Roman"/>
          <w:lang w:val="es-PE"/>
        </w:rPr>
        <w:t>Boundary</w:t>
      </w:r>
      <w:proofErr w:type="spellEnd"/>
      <w:r w:rsidRPr="00206CA5">
        <w:rPr>
          <w:rFonts w:ascii="Times New Roman" w:hAnsi="Times New Roman" w:cs="Times New Roman"/>
          <w:lang w:val="es-PE"/>
        </w:rPr>
        <w:t>), Objetos de Control (Control) y Objetos de Entidad (</w:t>
      </w:r>
      <w:proofErr w:type="spellStart"/>
      <w:r w:rsidRPr="00206CA5">
        <w:rPr>
          <w:rFonts w:ascii="Times New Roman" w:hAnsi="Times New Roman" w:cs="Times New Roman"/>
          <w:lang w:val="es-PE"/>
        </w:rPr>
        <w:t>Entity</w:t>
      </w:r>
      <w:proofErr w:type="spellEnd"/>
      <w:r w:rsidRPr="00206CA5">
        <w:rPr>
          <w:rFonts w:ascii="Times New Roman" w:hAnsi="Times New Roman" w:cs="Times New Roman"/>
          <w:lang w:val="es-PE"/>
        </w:rPr>
        <w:t>).</w:t>
      </w:r>
    </w:p>
    <w:p w14:paraId="7C5CAF22"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6</w:t>
      </w:r>
    </w:p>
    <w:p w14:paraId="0AB7A5CA"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Diagrama de Robustez (BCE) – Análisis Lógico de Objetos para Procesamiento Analítico</w:t>
      </w:r>
    </w:p>
    <w:tbl>
      <w:tblPr>
        <w:tblW w:w="10598"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1136"/>
      </w:tblGrid>
      <w:tr w:rsidR="008D2EAF" w:rsidRPr="00206CA5" w14:paraId="737BFB86" w14:textId="77777777" w:rsidTr="00206CA5">
        <w:trPr>
          <w:jc w:val="center"/>
        </w:trPr>
        <w:tc>
          <w:tcPr>
            <w:tcW w:w="10598" w:type="dxa"/>
            <w:shd w:val="clear" w:color="auto" w:fill="F8FAFC"/>
          </w:tcPr>
          <w:p w14:paraId="425FE25E" w14:textId="39A3F56B" w:rsidR="008D2EAF" w:rsidRPr="00206CA5" w:rsidRDefault="00000000" w:rsidP="00206CA5">
            <w:pPr>
              <w:spacing w:before="80" w:after="40" w:line="480" w:lineRule="auto"/>
              <w:rPr>
                <w:rFonts w:ascii="Times New Roman" w:hAnsi="Times New Roman" w:cs="Times New Roman"/>
                <w:lang w:val="es-PE"/>
              </w:rPr>
            </w:pPr>
            <w:r w:rsidRPr="00206CA5">
              <w:rPr>
                <w:rFonts w:ascii="Times New Roman" w:hAnsi="Times New Roman" w:cs="Times New Roman"/>
                <w:b/>
                <w:sz w:val="18"/>
                <w:lang w:val="es-PE"/>
              </w:rPr>
              <w:lastRenderedPageBreak/>
              <w:t xml:space="preserve">Modelo Visual </w:t>
            </w:r>
            <w:proofErr w:type="spellStart"/>
            <w:r w:rsidRPr="00206CA5">
              <w:rPr>
                <w:rFonts w:ascii="Times New Roman" w:hAnsi="Times New Roman" w:cs="Times New Roman"/>
                <w:b/>
                <w:sz w:val="18"/>
                <w:lang w:val="es-PE"/>
              </w:rPr>
              <w:t>PlantUML</w:t>
            </w:r>
            <w:proofErr w:type="spellEnd"/>
            <w:r w:rsidRPr="00206CA5">
              <w:rPr>
                <w:rFonts w:ascii="Times New Roman" w:hAnsi="Times New Roman" w:cs="Times New Roman"/>
                <w:b/>
                <w:sz w:val="18"/>
                <w:lang w:val="es-PE"/>
              </w:rPr>
              <w:t xml:space="preserve">: </w:t>
            </w:r>
            <w:proofErr w:type="spellStart"/>
            <w:r w:rsidRPr="00206CA5">
              <w:rPr>
                <w:rFonts w:ascii="Times New Roman" w:hAnsi="Times New Roman" w:cs="Times New Roman"/>
                <w:b/>
                <w:sz w:val="18"/>
                <w:lang w:val="es-PE"/>
              </w:rPr>
              <w:t>diagrams</w:t>
            </w:r>
            <w:proofErr w:type="spellEnd"/>
            <w:r w:rsidRPr="00206CA5">
              <w:rPr>
                <w:rFonts w:ascii="Times New Roman" w:hAnsi="Times New Roman" w:cs="Times New Roman"/>
                <w:b/>
                <w:sz w:val="18"/>
                <w:lang w:val="es-PE"/>
              </w:rPr>
              <w:t>/06_analisis_objetos_robustez.puml</w:t>
            </w:r>
            <w:r w:rsidRPr="00206CA5">
              <w:rPr>
                <w:rFonts w:ascii="Times New Roman" w:hAnsi="Times New Roman" w:cs="Times New Roman"/>
                <w:b/>
                <w:sz w:val="18"/>
                <w:lang w:val="es-PE"/>
              </w:rPr>
              <w:br/>
            </w:r>
            <w:r w:rsidR="00206CA5">
              <w:rPr>
                <w:noProof/>
              </w:rPr>
              <w:drawing>
                <wp:inline distT="0" distB="0" distL="0" distR="0" wp14:anchorId="2313DACB" wp14:editId="4349CEEF">
                  <wp:extent cx="6933815" cy="3729162"/>
                  <wp:effectExtent l="0" t="0" r="635" b="5080"/>
                  <wp:docPr id="338541662"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50043" cy="3737890"/>
                          </a:xfrm>
                          <a:prstGeom prst="rect">
                            <a:avLst/>
                          </a:prstGeom>
                          <a:noFill/>
                          <a:ln>
                            <a:noFill/>
                          </a:ln>
                        </pic:spPr>
                      </pic:pic>
                    </a:graphicData>
                  </a:graphic>
                </wp:inline>
              </w:drawing>
            </w:r>
          </w:p>
        </w:tc>
      </w:tr>
    </w:tbl>
    <w:p w14:paraId="766D398A"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Modelo lógico que articula las interfaces visuales, controladores de negocio y entidades de datos.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/06_analisis_objetos_robustez.puml.</w:t>
      </w:r>
    </w:p>
    <w:p w14:paraId="574558B2"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17</w:t>
      </w:r>
    </w:p>
    <w:p w14:paraId="1A687E5B"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Catálogo de Clasificación de Objetos del Análisis de Robustez (</w:t>
      </w:r>
      <w:proofErr w:type="spellStart"/>
      <w:r w:rsidRPr="00206CA5">
        <w:rPr>
          <w:rFonts w:ascii="Times New Roman" w:hAnsi="Times New Roman" w:cs="Times New Roman"/>
          <w:i/>
          <w:sz w:val="20"/>
          <w:lang w:val="es-PE"/>
        </w:rPr>
        <w:t>Boundary</w:t>
      </w:r>
      <w:proofErr w:type="spellEnd"/>
      <w:r w:rsidRPr="00206CA5">
        <w:rPr>
          <w:rFonts w:ascii="Times New Roman" w:hAnsi="Times New Roman" w:cs="Times New Roman"/>
          <w:i/>
          <w:sz w:val="20"/>
          <w:lang w:val="es-PE"/>
        </w:rPr>
        <w:t xml:space="preserve"> - Control - </w:t>
      </w:r>
      <w:proofErr w:type="spellStart"/>
      <w:r w:rsidRPr="00206CA5">
        <w:rPr>
          <w:rFonts w:ascii="Times New Roman" w:hAnsi="Times New Roman" w:cs="Times New Roman"/>
          <w:i/>
          <w:sz w:val="20"/>
          <w:lang w:val="es-PE"/>
        </w:rPr>
        <w:t>Entity</w:t>
      </w:r>
      <w:proofErr w:type="spellEnd"/>
      <w:r w:rsidRPr="00206CA5">
        <w:rPr>
          <w:rFonts w:ascii="Times New Roman" w:hAnsi="Times New Roman" w:cs="Times New Roman"/>
          <w:i/>
          <w:sz w:val="20"/>
          <w:lang w:val="es-PE"/>
        </w:rPr>
        <w:t>)</w:t>
      </w:r>
    </w:p>
    <w:tbl>
      <w:tblPr>
        <w:tblStyle w:val="Tablaconcuadrcula"/>
        <w:tblW w:w="0" w:type="auto"/>
        <w:tblLook w:val="04A0" w:firstRow="1" w:lastRow="0" w:firstColumn="1" w:lastColumn="0" w:noHBand="0" w:noVBand="1"/>
      </w:tblPr>
      <w:tblGrid>
        <w:gridCol w:w="1727"/>
        <w:gridCol w:w="2591"/>
        <w:gridCol w:w="4701"/>
      </w:tblGrid>
      <w:tr w:rsidR="008D2EAF" w:rsidRPr="00206CA5" w14:paraId="55E7CE46" w14:textId="77777777" w:rsidTr="00206CA5">
        <w:tc>
          <w:tcPr>
            <w:tcW w:w="1728" w:type="dxa"/>
          </w:tcPr>
          <w:p w14:paraId="35C42CCB" w14:textId="77777777" w:rsidR="008D2EAF" w:rsidRPr="00206CA5" w:rsidRDefault="00000000" w:rsidP="00206CA5">
            <w:pPr>
              <w:spacing w:before="60" w:after="60" w:line="480" w:lineRule="auto"/>
              <w:rPr>
                <w:rFonts w:ascii="Times New Roman" w:hAnsi="Times New Roman" w:cs="Times New Roman"/>
              </w:rPr>
            </w:pPr>
            <w:proofErr w:type="spellStart"/>
            <w:r w:rsidRPr="00206CA5">
              <w:rPr>
                <w:rFonts w:ascii="Times New Roman" w:hAnsi="Times New Roman" w:cs="Times New Roman"/>
                <w:b/>
                <w:sz w:val="19"/>
              </w:rPr>
              <w:t>Estereotipo</w:t>
            </w:r>
            <w:proofErr w:type="spellEnd"/>
          </w:p>
        </w:tc>
        <w:tc>
          <w:tcPr>
            <w:tcW w:w="2592" w:type="dxa"/>
          </w:tcPr>
          <w:p w14:paraId="41F74961"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Nombre del Objeto</w:t>
            </w:r>
          </w:p>
        </w:tc>
        <w:tc>
          <w:tcPr>
            <w:tcW w:w="4709" w:type="dxa"/>
          </w:tcPr>
          <w:p w14:paraId="46C6DBB7" w14:textId="77777777" w:rsidR="008D2EAF" w:rsidRPr="00206CA5" w:rsidRDefault="00000000" w:rsidP="00206CA5">
            <w:pPr>
              <w:spacing w:before="60" w:after="60" w:line="480" w:lineRule="auto"/>
              <w:rPr>
                <w:rFonts w:ascii="Times New Roman" w:hAnsi="Times New Roman" w:cs="Times New Roman"/>
                <w:lang w:val="es-PE"/>
              </w:rPr>
            </w:pPr>
            <w:r w:rsidRPr="00206CA5">
              <w:rPr>
                <w:rFonts w:ascii="Times New Roman" w:hAnsi="Times New Roman" w:cs="Times New Roman"/>
                <w:b/>
                <w:sz w:val="19"/>
                <w:lang w:val="es-PE"/>
              </w:rPr>
              <w:t>Responsabilidad Central en el Sistema</w:t>
            </w:r>
          </w:p>
        </w:tc>
      </w:tr>
      <w:tr w:rsidR="008D2EAF" w:rsidRPr="00206CA5" w14:paraId="1D9E5FF6" w14:textId="77777777" w:rsidTr="00206CA5">
        <w:tc>
          <w:tcPr>
            <w:tcW w:w="1728" w:type="dxa"/>
          </w:tcPr>
          <w:p w14:paraId="38E1489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&lt;&lt;Boundary&gt;&gt;</w:t>
            </w:r>
          </w:p>
        </w:tc>
        <w:tc>
          <w:tcPr>
            <w:tcW w:w="2592" w:type="dxa"/>
          </w:tcPr>
          <w:p w14:paraId="35ABB28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DashboardView</w:t>
            </w:r>
          </w:p>
        </w:tc>
        <w:tc>
          <w:tcPr>
            <w:tcW w:w="4709" w:type="dxa"/>
          </w:tcPr>
          <w:p w14:paraId="16ED032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Vista principal que despliega las tarjetas de métricas, gráficos y contenedores.</w:t>
            </w:r>
          </w:p>
        </w:tc>
      </w:tr>
      <w:tr w:rsidR="008D2EAF" w:rsidRPr="00206CA5" w14:paraId="363ABC00" w14:textId="77777777" w:rsidTr="00206CA5">
        <w:tc>
          <w:tcPr>
            <w:tcW w:w="1728" w:type="dxa"/>
          </w:tcPr>
          <w:p w14:paraId="5FD418B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&lt;&lt;Boundary&gt;&gt;</w:t>
            </w:r>
          </w:p>
        </w:tc>
        <w:tc>
          <w:tcPr>
            <w:tcW w:w="2592" w:type="dxa"/>
          </w:tcPr>
          <w:p w14:paraId="66C4EEB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MyReposDropdown</w:t>
            </w:r>
          </w:p>
        </w:tc>
        <w:tc>
          <w:tcPr>
            <w:tcW w:w="4709" w:type="dxa"/>
          </w:tcPr>
          <w:p w14:paraId="2C077C5D"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Menú desplegable que presenta la lista de repositorios propios para selección rápida.</w:t>
            </w:r>
          </w:p>
        </w:tc>
      </w:tr>
      <w:tr w:rsidR="008D2EAF" w:rsidRPr="00206CA5" w14:paraId="3B705E20" w14:textId="77777777" w:rsidTr="00206CA5">
        <w:tc>
          <w:tcPr>
            <w:tcW w:w="1728" w:type="dxa"/>
          </w:tcPr>
          <w:p w14:paraId="064B190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&lt;&lt;Boundary&gt;&gt;</w:t>
            </w:r>
          </w:p>
        </w:tc>
        <w:tc>
          <w:tcPr>
            <w:tcW w:w="2592" w:type="dxa"/>
          </w:tcPr>
          <w:p w14:paraId="0A0BF0E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TeamAnalyzerView</w:t>
            </w:r>
          </w:p>
        </w:tc>
        <w:tc>
          <w:tcPr>
            <w:tcW w:w="4709" w:type="dxa"/>
          </w:tcPr>
          <w:p w14:paraId="0725426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Interfaz que renderiza las tarjetas de colaboradores con sus insignias de sobrecarga.</w:t>
            </w:r>
          </w:p>
        </w:tc>
      </w:tr>
      <w:tr w:rsidR="008D2EAF" w:rsidRPr="00206CA5" w14:paraId="45CF1F31" w14:textId="77777777" w:rsidTr="00206CA5">
        <w:tc>
          <w:tcPr>
            <w:tcW w:w="1728" w:type="dxa"/>
          </w:tcPr>
          <w:p w14:paraId="60D7D82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&lt;&lt;Boundary&gt;&gt;</w:t>
            </w:r>
          </w:p>
        </w:tc>
        <w:tc>
          <w:tcPr>
            <w:tcW w:w="2592" w:type="dxa"/>
          </w:tcPr>
          <w:p w14:paraId="538B300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ScheduleMilestonesView</w:t>
            </w:r>
          </w:p>
        </w:tc>
        <w:tc>
          <w:tcPr>
            <w:tcW w:w="4709" w:type="dxa"/>
          </w:tcPr>
          <w:p w14:paraId="1DBF0FD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Interfaz que proyecta las barras de progreso de hitos y las alertas de atraso temporal.</w:t>
            </w:r>
          </w:p>
        </w:tc>
      </w:tr>
      <w:tr w:rsidR="008D2EAF" w:rsidRPr="00206CA5" w14:paraId="3B46BF2C" w14:textId="77777777" w:rsidTr="00206CA5">
        <w:tc>
          <w:tcPr>
            <w:tcW w:w="1728" w:type="dxa"/>
          </w:tcPr>
          <w:p w14:paraId="35EC793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&lt;&lt;Boundary&gt;&gt;</w:t>
            </w:r>
          </w:p>
        </w:tc>
        <w:tc>
          <w:tcPr>
            <w:tcW w:w="2592" w:type="dxa"/>
          </w:tcPr>
          <w:p w14:paraId="4BF2E15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PowerBIEmbed</w:t>
            </w:r>
          </w:p>
        </w:tc>
        <w:tc>
          <w:tcPr>
            <w:tcW w:w="4709" w:type="dxa"/>
          </w:tcPr>
          <w:p w14:paraId="3FBC70F8"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Contenedor responsivo que gestiona el marco </w:t>
            </w:r>
            <w:proofErr w:type="spellStart"/>
            <w:r w:rsidRPr="00206CA5">
              <w:rPr>
                <w:rFonts w:ascii="Times New Roman" w:hAnsi="Times New Roman" w:cs="Times New Roman"/>
                <w:sz w:val="19"/>
                <w:lang w:val="es-PE"/>
              </w:rPr>
              <w:t>iframe</w:t>
            </w:r>
            <w:proofErr w:type="spellEnd"/>
            <w:r w:rsidRPr="00206CA5">
              <w:rPr>
                <w:rFonts w:ascii="Times New Roman" w:hAnsi="Times New Roman" w:cs="Times New Roman"/>
                <w:sz w:val="19"/>
                <w:lang w:val="es-PE"/>
              </w:rPr>
              <w:t xml:space="preserve"> o </w:t>
            </w:r>
            <w:r w:rsidRPr="00206CA5">
              <w:rPr>
                <w:rFonts w:ascii="Times New Roman" w:hAnsi="Times New Roman" w:cs="Times New Roman"/>
                <w:sz w:val="19"/>
                <w:lang w:val="es-PE"/>
              </w:rPr>
              <w:lastRenderedPageBreak/>
              <w:t xml:space="preserve">despliega el panel de </w:t>
            </w:r>
            <w:proofErr w:type="spellStart"/>
            <w:r w:rsidRPr="00206CA5">
              <w:rPr>
                <w:rFonts w:ascii="Times New Roman" w:hAnsi="Times New Roman" w:cs="Times New Roman"/>
                <w:sz w:val="19"/>
                <w:lang w:val="es-PE"/>
              </w:rPr>
              <w:t>Fallback</w:t>
            </w:r>
            <w:proofErr w:type="spellEnd"/>
            <w:r w:rsidRPr="00206CA5">
              <w:rPr>
                <w:rFonts w:ascii="Times New Roman" w:hAnsi="Times New Roman" w:cs="Times New Roman"/>
                <w:sz w:val="19"/>
                <w:lang w:val="es-PE"/>
              </w:rPr>
              <w:t>.</w:t>
            </w:r>
          </w:p>
        </w:tc>
      </w:tr>
      <w:tr w:rsidR="008D2EAF" w:rsidRPr="00206CA5" w14:paraId="37108F2B" w14:textId="77777777" w:rsidTr="00206CA5">
        <w:tc>
          <w:tcPr>
            <w:tcW w:w="1728" w:type="dxa"/>
          </w:tcPr>
          <w:p w14:paraId="2420D61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&lt;&lt;Control&gt;&gt;</w:t>
            </w:r>
          </w:p>
        </w:tc>
        <w:tc>
          <w:tcPr>
            <w:tcW w:w="2592" w:type="dxa"/>
          </w:tcPr>
          <w:p w14:paraId="1AC2522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AuthHandler</w:t>
            </w:r>
          </w:p>
        </w:tc>
        <w:tc>
          <w:tcPr>
            <w:tcW w:w="4709" w:type="dxa"/>
          </w:tcPr>
          <w:p w14:paraId="2BD575A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Gestiona el ciclo de vida de autenticación OAuth y delega la auditoría en </w:t>
            </w:r>
            <w:proofErr w:type="spellStart"/>
            <w:r w:rsidRPr="00206CA5">
              <w:rPr>
                <w:rFonts w:ascii="Times New Roman" w:hAnsi="Times New Roman" w:cs="Times New Roman"/>
                <w:sz w:val="19"/>
                <w:lang w:val="es-PE"/>
              </w:rPr>
              <w:t>Firestore</w:t>
            </w:r>
            <w:proofErr w:type="spellEnd"/>
            <w:r w:rsidRPr="00206CA5">
              <w:rPr>
                <w:rFonts w:ascii="Times New Roman" w:hAnsi="Times New Roman" w:cs="Times New Roman"/>
                <w:sz w:val="19"/>
                <w:lang w:val="es-PE"/>
              </w:rPr>
              <w:t>.</w:t>
            </w:r>
          </w:p>
        </w:tc>
      </w:tr>
      <w:tr w:rsidR="008D2EAF" w:rsidRPr="00206CA5" w14:paraId="22D93B8F" w14:textId="77777777" w:rsidTr="00206CA5">
        <w:tc>
          <w:tcPr>
            <w:tcW w:w="1728" w:type="dxa"/>
          </w:tcPr>
          <w:p w14:paraId="1151413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&lt;&lt;Control&gt;&gt;</w:t>
            </w:r>
          </w:p>
        </w:tc>
        <w:tc>
          <w:tcPr>
            <w:tcW w:w="2592" w:type="dxa"/>
          </w:tcPr>
          <w:p w14:paraId="754061C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MetricsExtractor</w:t>
            </w:r>
          </w:p>
        </w:tc>
        <w:tc>
          <w:tcPr>
            <w:tcW w:w="4709" w:type="dxa"/>
          </w:tcPr>
          <w:p w14:paraId="41F3037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Sanitiza cadenas de entrada y orquesta peticiones concurrentes a la API de GitHub.</w:t>
            </w:r>
          </w:p>
        </w:tc>
      </w:tr>
      <w:tr w:rsidR="008D2EAF" w:rsidRPr="00206CA5" w14:paraId="5F667AFB" w14:textId="77777777" w:rsidTr="00206CA5">
        <w:tc>
          <w:tcPr>
            <w:tcW w:w="1728" w:type="dxa"/>
          </w:tcPr>
          <w:p w14:paraId="02CEA76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&lt;&lt;Control&gt;&gt;</w:t>
            </w:r>
          </w:p>
        </w:tc>
        <w:tc>
          <w:tcPr>
            <w:tcW w:w="2592" w:type="dxa"/>
          </w:tcPr>
          <w:p w14:paraId="4CF9EF9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WorkloadAnalyzer</w:t>
            </w:r>
          </w:p>
        </w:tc>
        <w:tc>
          <w:tcPr>
            <w:tcW w:w="4709" w:type="dxa"/>
          </w:tcPr>
          <w:p w14:paraId="2B6867E5"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Cruza incidencias con colaboradores y evalúa la regla de sobrecarga (tareas &gt;= 3).</w:t>
            </w:r>
          </w:p>
        </w:tc>
      </w:tr>
      <w:tr w:rsidR="008D2EAF" w:rsidRPr="00206CA5" w14:paraId="75A24F05" w14:textId="77777777" w:rsidTr="00206CA5">
        <w:tc>
          <w:tcPr>
            <w:tcW w:w="1728" w:type="dxa"/>
          </w:tcPr>
          <w:p w14:paraId="7988D14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&lt;&lt;Control&gt;&gt;</w:t>
            </w:r>
          </w:p>
        </w:tc>
        <w:tc>
          <w:tcPr>
            <w:tcW w:w="2592" w:type="dxa"/>
          </w:tcPr>
          <w:p w14:paraId="10D0EEA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ScheduleProgressEngine</w:t>
            </w:r>
          </w:p>
        </w:tc>
        <w:tc>
          <w:tcPr>
            <w:tcW w:w="4709" w:type="dxa"/>
          </w:tcPr>
          <w:p w14:paraId="3A5F508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Calcula porcentajes de cierre de hitos y evalúa vigencia de fechas límite.</w:t>
            </w:r>
          </w:p>
        </w:tc>
      </w:tr>
      <w:tr w:rsidR="008D2EAF" w:rsidRPr="00206CA5" w14:paraId="30371C34" w14:textId="77777777" w:rsidTr="00206CA5">
        <w:tc>
          <w:tcPr>
            <w:tcW w:w="1728" w:type="dxa"/>
          </w:tcPr>
          <w:p w14:paraId="6EBE612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&lt;&lt;Control&gt;&gt;</w:t>
            </w:r>
          </w:p>
        </w:tc>
        <w:tc>
          <w:tcPr>
            <w:tcW w:w="2592" w:type="dxa"/>
          </w:tcPr>
          <w:p w14:paraId="18A3375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PowerBIUrlParser</w:t>
            </w:r>
          </w:p>
        </w:tc>
        <w:tc>
          <w:tcPr>
            <w:tcW w:w="4709" w:type="dxa"/>
          </w:tcPr>
          <w:p w14:paraId="488EFAC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Sanitiza parámetros de URL, detecta restricciones de </w:t>
            </w:r>
            <w:proofErr w:type="spellStart"/>
            <w:r w:rsidRPr="00206CA5">
              <w:rPr>
                <w:rFonts w:ascii="Times New Roman" w:hAnsi="Times New Roman" w:cs="Times New Roman"/>
                <w:sz w:val="19"/>
                <w:lang w:val="es-PE"/>
              </w:rPr>
              <w:t>tenant</w:t>
            </w:r>
            <w:proofErr w:type="spellEnd"/>
            <w:r w:rsidRPr="00206CA5">
              <w:rPr>
                <w:rFonts w:ascii="Times New Roman" w:hAnsi="Times New Roman" w:cs="Times New Roman"/>
                <w:sz w:val="19"/>
                <w:lang w:val="es-PE"/>
              </w:rPr>
              <w:t xml:space="preserve"> y activa contingencia.</w:t>
            </w:r>
          </w:p>
        </w:tc>
      </w:tr>
      <w:tr w:rsidR="008D2EAF" w:rsidRPr="00206CA5" w14:paraId="7F766740" w14:textId="77777777" w:rsidTr="00206CA5">
        <w:tc>
          <w:tcPr>
            <w:tcW w:w="1728" w:type="dxa"/>
          </w:tcPr>
          <w:p w14:paraId="4D41B90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&lt;&lt;Entity&gt;&gt;</w:t>
            </w:r>
          </w:p>
        </w:tc>
        <w:tc>
          <w:tcPr>
            <w:tcW w:w="2592" w:type="dxa"/>
          </w:tcPr>
          <w:p w14:paraId="6D65107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UserProfile</w:t>
            </w:r>
          </w:p>
        </w:tc>
        <w:tc>
          <w:tcPr>
            <w:tcW w:w="4709" w:type="dxa"/>
          </w:tcPr>
          <w:p w14:paraId="5935C93F"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Almacena los atributos de identidad federada del usuario (</w:t>
            </w:r>
            <w:proofErr w:type="spellStart"/>
            <w:r w:rsidRPr="00206CA5">
              <w:rPr>
                <w:rFonts w:ascii="Times New Roman" w:hAnsi="Times New Roman" w:cs="Times New Roman"/>
                <w:sz w:val="19"/>
                <w:lang w:val="es-PE"/>
              </w:rPr>
              <w:t>uid</w:t>
            </w:r>
            <w:proofErr w:type="spellEnd"/>
            <w:r w:rsidRPr="00206CA5">
              <w:rPr>
                <w:rFonts w:ascii="Times New Roman" w:hAnsi="Times New Roman" w:cs="Times New Roman"/>
                <w:sz w:val="19"/>
                <w:lang w:val="es-PE"/>
              </w:rPr>
              <w:t>, nombre, token).</w:t>
            </w:r>
          </w:p>
        </w:tc>
      </w:tr>
      <w:tr w:rsidR="008D2EAF" w:rsidRPr="00206CA5" w14:paraId="2F8A4549" w14:textId="77777777" w:rsidTr="00206CA5">
        <w:tc>
          <w:tcPr>
            <w:tcW w:w="1728" w:type="dxa"/>
          </w:tcPr>
          <w:p w14:paraId="7C63FBA1"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&lt;&lt;Entity&gt;&gt;</w:t>
            </w:r>
          </w:p>
        </w:tc>
        <w:tc>
          <w:tcPr>
            <w:tcW w:w="2592" w:type="dxa"/>
          </w:tcPr>
          <w:p w14:paraId="22B95995"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RepositoryData</w:t>
            </w:r>
          </w:p>
        </w:tc>
        <w:tc>
          <w:tcPr>
            <w:tcW w:w="4709" w:type="dxa"/>
          </w:tcPr>
          <w:p w14:paraId="3BAE79FA"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Almacena los metadatos y conteos analíticos del repositorio consultado.</w:t>
            </w:r>
          </w:p>
        </w:tc>
      </w:tr>
      <w:tr w:rsidR="008D2EAF" w:rsidRPr="00206CA5" w14:paraId="52B9F7D3" w14:textId="77777777" w:rsidTr="00206CA5">
        <w:tc>
          <w:tcPr>
            <w:tcW w:w="1728" w:type="dxa"/>
          </w:tcPr>
          <w:p w14:paraId="6690D6B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&lt;&lt;Entity&gt;&gt;</w:t>
            </w:r>
          </w:p>
        </w:tc>
        <w:tc>
          <w:tcPr>
            <w:tcW w:w="2592" w:type="dxa"/>
          </w:tcPr>
          <w:p w14:paraId="5D89F21C"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ContributorModel</w:t>
            </w:r>
          </w:p>
        </w:tc>
        <w:tc>
          <w:tcPr>
            <w:tcW w:w="4709" w:type="dxa"/>
          </w:tcPr>
          <w:p w14:paraId="101A0EE4"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Modela los datos de cada colaborador, </w:t>
            </w:r>
            <w:proofErr w:type="spellStart"/>
            <w:r w:rsidRPr="00206CA5">
              <w:rPr>
                <w:rFonts w:ascii="Times New Roman" w:hAnsi="Times New Roman" w:cs="Times New Roman"/>
                <w:sz w:val="19"/>
                <w:lang w:val="es-PE"/>
              </w:rPr>
              <w:t>commits</w:t>
            </w:r>
            <w:proofErr w:type="spellEnd"/>
            <w:r w:rsidRPr="00206CA5">
              <w:rPr>
                <w:rFonts w:ascii="Times New Roman" w:hAnsi="Times New Roman" w:cs="Times New Roman"/>
                <w:sz w:val="19"/>
                <w:lang w:val="es-PE"/>
              </w:rPr>
              <w:t xml:space="preserve"> y su estado de sobrecarga.</w:t>
            </w:r>
          </w:p>
        </w:tc>
      </w:tr>
      <w:tr w:rsidR="008D2EAF" w:rsidRPr="00206CA5" w14:paraId="33B7AEB9" w14:textId="77777777" w:rsidTr="00206CA5">
        <w:tc>
          <w:tcPr>
            <w:tcW w:w="1728" w:type="dxa"/>
          </w:tcPr>
          <w:p w14:paraId="43653FE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&lt;&lt;Entity&gt;&gt;</w:t>
            </w:r>
          </w:p>
        </w:tc>
        <w:tc>
          <w:tcPr>
            <w:tcW w:w="2592" w:type="dxa"/>
          </w:tcPr>
          <w:p w14:paraId="1E5264FB"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MilestoneModel</w:t>
            </w:r>
          </w:p>
        </w:tc>
        <w:tc>
          <w:tcPr>
            <w:tcW w:w="4709" w:type="dxa"/>
          </w:tcPr>
          <w:p w14:paraId="59F8AAA7"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Modela cada hito cronológico con sus conteos de tareas, fecha límite y bandera.</w:t>
            </w:r>
          </w:p>
        </w:tc>
      </w:tr>
      <w:tr w:rsidR="008D2EAF" w:rsidRPr="00206CA5" w14:paraId="354B69FA" w14:textId="77777777" w:rsidTr="00206CA5">
        <w:tc>
          <w:tcPr>
            <w:tcW w:w="1728" w:type="dxa"/>
          </w:tcPr>
          <w:p w14:paraId="28B6B1D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&lt;&lt;Entity&gt;&gt;</w:t>
            </w:r>
          </w:p>
        </w:tc>
        <w:tc>
          <w:tcPr>
            <w:tcW w:w="2592" w:type="dxa"/>
          </w:tcPr>
          <w:p w14:paraId="03D08B20"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PowerBIConfig</w:t>
            </w:r>
          </w:p>
        </w:tc>
        <w:tc>
          <w:tcPr>
            <w:tcW w:w="4709" w:type="dxa"/>
          </w:tcPr>
          <w:p w14:paraId="72760930"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Almacena la URL y preferencias de visualización del reporte directivo.</w:t>
            </w:r>
          </w:p>
        </w:tc>
      </w:tr>
    </w:tbl>
    <w:p w14:paraId="292D7942"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Clasificación de robustez conforme a Jacobson et al. (1992).</w:t>
      </w:r>
    </w:p>
    <w:p w14:paraId="50919FDC" w14:textId="77777777" w:rsidR="008D2EAF" w:rsidRPr="00206CA5" w:rsidRDefault="00000000" w:rsidP="00206CA5">
      <w:pPr>
        <w:pStyle w:val="Ttulo3"/>
      </w:pPr>
      <w:r w:rsidRPr="00206CA5">
        <w:t>b) Diagrama de Actividades con objetos</w:t>
      </w:r>
    </w:p>
    <w:p w14:paraId="7DAE8E5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diagrama de actividades con objetos modela el comportamiento dinámico del sistema explicitando el flujo y transformación de las estructuras de datos (objetos de datos o </w:t>
      </w:r>
      <w:proofErr w:type="spellStart"/>
      <w:r w:rsidRPr="00206CA5">
        <w:rPr>
          <w:rFonts w:ascii="Times New Roman" w:hAnsi="Times New Roman" w:cs="Times New Roman"/>
          <w:lang w:val="es-PE"/>
        </w:rPr>
        <w:t>pins</w:t>
      </w:r>
      <w:proofErr w:type="spellEnd"/>
      <w:r w:rsidRPr="00206CA5">
        <w:rPr>
          <w:rFonts w:ascii="Times New Roman" w:hAnsi="Times New Roman" w:cs="Times New Roman"/>
          <w:lang w:val="es-PE"/>
        </w:rPr>
        <w:t>) a través de los diferentes carriles organizacionales (</w:t>
      </w:r>
      <w:proofErr w:type="spellStart"/>
      <w:r w:rsidRPr="00206CA5">
        <w:rPr>
          <w:rFonts w:ascii="Times New Roman" w:hAnsi="Times New Roman" w:cs="Times New Roman"/>
          <w:lang w:val="es-PE"/>
        </w:rPr>
        <w:t>swimlanes</w:t>
      </w:r>
      <w:proofErr w:type="spellEnd"/>
      <w:r w:rsidRPr="00206CA5">
        <w:rPr>
          <w:rFonts w:ascii="Times New Roman" w:hAnsi="Times New Roman" w:cs="Times New Roman"/>
          <w:lang w:val="es-PE"/>
        </w:rPr>
        <w:t xml:space="preserve">): Usuario, </w:t>
      </w:r>
      <w:proofErr w:type="spellStart"/>
      <w:r w:rsidRPr="00206CA5">
        <w:rPr>
          <w:rFonts w:ascii="Times New Roman" w:hAnsi="Times New Roman" w:cs="Times New Roman"/>
          <w:lang w:val="es-PE"/>
        </w:rPr>
        <w:t>Frontend</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React</w:t>
      </w:r>
      <w:proofErr w:type="spellEnd"/>
      <w:r w:rsidRPr="00206CA5">
        <w:rPr>
          <w:rFonts w:ascii="Times New Roman" w:hAnsi="Times New Roman" w:cs="Times New Roman"/>
          <w:lang w:val="es-PE"/>
        </w:rPr>
        <w:t>, Servicios Cloud Externos y Motor Analítico.</w:t>
      </w:r>
    </w:p>
    <w:p w14:paraId="2C9699A3"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lastRenderedPageBreak/>
        <w:t>Figura 7</w:t>
      </w:r>
    </w:p>
    <w:p w14:paraId="2890BE62"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 xml:space="preserve">Diagrama de Actividades con Objetos de Datos y </w:t>
      </w:r>
      <w:proofErr w:type="spellStart"/>
      <w:r w:rsidRPr="00206CA5">
        <w:rPr>
          <w:rFonts w:ascii="Times New Roman" w:hAnsi="Times New Roman" w:cs="Times New Roman"/>
          <w:i/>
          <w:sz w:val="20"/>
          <w:lang w:val="es-PE"/>
        </w:rPr>
        <w:t>Swimlanes</w:t>
      </w:r>
      <w:proofErr w:type="spellEnd"/>
      <w:r w:rsidRPr="00206CA5">
        <w:rPr>
          <w:rFonts w:ascii="Times New Roman" w:hAnsi="Times New Roman" w:cs="Times New Roman"/>
          <w:i/>
          <w:sz w:val="20"/>
          <w:lang w:val="es-PE"/>
        </w:rPr>
        <w:t xml:space="preserve"> Organizacionales</w:t>
      </w:r>
    </w:p>
    <w:tbl>
      <w:tblPr>
        <w:tblW w:w="10020"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0069"/>
      </w:tblGrid>
      <w:tr w:rsidR="008D2EAF" w:rsidRPr="00206CA5" w14:paraId="018DDD2B" w14:textId="77777777" w:rsidTr="00206CA5">
        <w:trPr>
          <w:trHeight w:val="10229"/>
          <w:jc w:val="center"/>
        </w:trPr>
        <w:tc>
          <w:tcPr>
            <w:tcW w:w="10020" w:type="dxa"/>
            <w:shd w:val="clear" w:color="auto" w:fill="F8FAFC"/>
          </w:tcPr>
          <w:p w14:paraId="53E489F8" w14:textId="4A4D8133" w:rsidR="008D2EAF" w:rsidRPr="00206CA5" w:rsidRDefault="00206CA5" w:rsidP="00206CA5">
            <w:pPr>
              <w:spacing w:before="80" w:after="40" w:line="480" w:lineRule="auto"/>
              <w:rPr>
                <w:rFonts w:ascii="Times New Roman" w:hAnsi="Times New Roman" w:cs="Times New Roman"/>
              </w:rPr>
            </w:pPr>
            <w:r>
              <w:rPr>
                <w:noProof/>
              </w:rPr>
              <w:drawing>
                <wp:inline distT="0" distB="0" distL="0" distR="0" wp14:anchorId="799352D3" wp14:editId="66EEDA2B">
                  <wp:extent cx="6257271" cy="6432605"/>
                  <wp:effectExtent l="0" t="0" r="0" b="6350"/>
                  <wp:docPr id="1857044166"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60138" cy="6435553"/>
                          </a:xfrm>
                          <a:prstGeom prst="rect">
                            <a:avLst/>
                          </a:prstGeom>
                          <a:noFill/>
                          <a:ln>
                            <a:noFill/>
                          </a:ln>
                        </pic:spPr>
                      </pic:pic>
                    </a:graphicData>
                  </a:graphic>
                </wp:inline>
              </w:drawing>
            </w:r>
          </w:p>
        </w:tc>
      </w:tr>
    </w:tbl>
    <w:p w14:paraId="3A6A6794"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Flujo dinámico que modela el ciclo de vida y paso de estados de los objetos del dominio.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/07_actividades_con_objetos.puml.</w:t>
      </w:r>
    </w:p>
    <w:p w14:paraId="1F147202" w14:textId="77777777" w:rsidR="008D2EAF" w:rsidRPr="00206CA5" w:rsidRDefault="00000000" w:rsidP="00206CA5">
      <w:pPr>
        <w:pStyle w:val="Ttulo3"/>
      </w:pPr>
      <w:r w:rsidRPr="00206CA5">
        <w:lastRenderedPageBreak/>
        <w:t>c) Diagrama de Secuencia</w:t>
      </w:r>
    </w:p>
    <w:p w14:paraId="6E66827A"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El diagrama de secuencia especifica la traza temporal de interacciones entre los componentes del sistema a lo largo del tiempo, agrupadas en cuatro ciclos operativos: Autenticación y Sincronización en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xml:space="preserve">, Extracción Concurrente de Métricas vía GitHub REST API, Procesamiento de Reglas de Negocio en Memoria, e Integración y Conmutación de Power BI con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Seguro.</w:t>
      </w:r>
    </w:p>
    <w:p w14:paraId="6DA874A9"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8</w:t>
      </w:r>
    </w:p>
    <w:p w14:paraId="7290586D"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Diagrama de Secuencia Lógico Integral del Sistema Monitor BI</w:t>
      </w:r>
    </w:p>
    <w:tbl>
      <w:tblPr>
        <w:tblW w:w="10997"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0997"/>
      </w:tblGrid>
      <w:tr w:rsidR="008D2EAF" w:rsidRPr="00206CA5" w14:paraId="774C366E" w14:textId="77777777" w:rsidTr="00206CA5">
        <w:trPr>
          <w:jc w:val="center"/>
        </w:trPr>
        <w:tc>
          <w:tcPr>
            <w:tcW w:w="10997" w:type="dxa"/>
            <w:shd w:val="clear" w:color="auto" w:fill="F8FAFC"/>
          </w:tcPr>
          <w:p w14:paraId="269D3021" w14:textId="41FFCB10" w:rsidR="008D2EAF" w:rsidRPr="00206CA5" w:rsidRDefault="00206CA5" w:rsidP="00206CA5">
            <w:pPr>
              <w:spacing w:before="80" w:after="40" w:line="480" w:lineRule="auto"/>
              <w:rPr>
                <w:rFonts w:ascii="Times New Roman" w:hAnsi="Times New Roman" w:cs="Times New Roman"/>
              </w:rPr>
            </w:pPr>
            <w:r>
              <w:rPr>
                <w:noProof/>
              </w:rPr>
              <w:drawing>
                <wp:inline distT="0" distB="0" distL="0" distR="0" wp14:anchorId="5DAA519C" wp14:editId="080F0531">
                  <wp:extent cx="6742706" cy="5245735"/>
                  <wp:effectExtent l="0" t="0" r="1270" b="0"/>
                  <wp:docPr id="1919161571" name="Imagen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1792" cy="5252804"/>
                          </a:xfrm>
                          <a:prstGeom prst="rect">
                            <a:avLst/>
                          </a:prstGeom>
                          <a:noFill/>
                          <a:ln>
                            <a:noFill/>
                          </a:ln>
                        </pic:spPr>
                      </pic:pic>
                    </a:graphicData>
                  </a:graphic>
                </wp:inline>
              </w:drawing>
            </w:r>
          </w:p>
        </w:tc>
      </w:tr>
    </w:tbl>
    <w:p w14:paraId="41D10F00"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Secuencia cronológica </w:t>
      </w:r>
      <w:proofErr w:type="spellStart"/>
      <w:r w:rsidRPr="00206CA5">
        <w:rPr>
          <w:rFonts w:ascii="Times New Roman" w:hAnsi="Times New Roman" w:cs="Times New Roman"/>
          <w:i/>
          <w:sz w:val="17"/>
          <w:lang w:val="es-PE"/>
        </w:rPr>
        <w:t>end-to-end</w:t>
      </w:r>
      <w:proofErr w:type="spellEnd"/>
      <w:r w:rsidRPr="00206CA5">
        <w:rPr>
          <w:rFonts w:ascii="Times New Roman" w:hAnsi="Times New Roman" w:cs="Times New Roman"/>
          <w:i/>
          <w:sz w:val="17"/>
          <w:lang w:val="es-PE"/>
        </w:rPr>
        <w:t xml:space="preserve"> con llamadas concurrentes y control de flujo de contingencia.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/08_diagramas_secuencia.puml.</w:t>
      </w:r>
    </w:p>
    <w:p w14:paraId="0C39425A" w14:textId="77777777" w:rsidR="008D2EAF" w:rsidRPr="00206CA5" w:rsidRDefault="00000000" w:rsidP="00206CA5">
      <w:pPr>
        <w:keepNext/>
        <w:spacing w:before="160" w:after="80" w:line="480" w:lineRule="auto"/>
        <w:rPr>
          <w:rFonts w:ascii="Times New Roman" w:hAnsi="Times New Roman" w:cs="Times New Roman"/>
          <w:lang w:val="es-PE"/>
        </w:rPr>
      </w:pPr>
      <w:r w:rsidRPr="00206CA5">
        <w:rPr>
          <w:rFonts w:ascii="Times New Roman" w:hAnsi="Times New Roman" w:cs="Times New Roman"/>
          <w:b/>
          <w:sz w:val="23"/>
          <w:lang w:val="es-PE"/>
        </w:rPr>
        <w:lastRenderedPageBreak/>
        <w:t>d) Diagrama de Clases</w:t>
      </w:r>
    </w:p>
    <w:p w14:paraId="0BB337E3"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El diagrama de clases del modelo lógico documenta la estructura estática orientada a objetos del sistema. Especifica las clases del dominio, sus atributos con tipos de datos concretos, operaciones con firmas completas, visibilidad (+ para público, - para privado) y las relaciones estructurales de asociación, agregación, composición y cardinalidades (Larman, 2017).</w:t>
      </w:r>
    </w:p>
    <w:p w14:paraId="7573B3FD" w14:textId="77777777" w:rsidR="008D2EAF" w:rsidRPr="00206CA5" w:rsidRDefault="00000000" w:rsidP="00206CA5">
      <w:pPr>
        <w:spacing w:before="200" w:after="40" w:line="480" w:lineRule="auto"/>
        <w:rPr>
          <w:rFonts w:ascii="Times New Roman" w:hAnsi="Times New Roman" w:cs="Times New Roman"/>
          <w:lang w:val="es-PE"/>
        </w:rPr>
      </w:pPr>
      <w:r w:rsidRPr="00206CA5">
        <w:rPr>
          <w:rFonts w:ascii="Times New Roman" w:hAnsi="Times New Roman" w:cs="Times New Roman"/>
          <w:b/>
          <w:sz w:val="20"/>
          <w:lang w:val="es-PE"/>
        </w:rPr>
        <w:t>Figura 9</w:t>
      </w:r>
    </w:p>
    <w:p w14:paraId="72CCD769"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t>Diagrama de Clases del Dominio y Modelo Lógico de Datos</w:t>
      </w:r>
    </w:p>
    <w:tbl>
      <w:tblPr>
        <w:tblW w:w="10456" w:type="dxa"/>
        <w:jc w:val="center"/>
        <w:tblBorders>
          <w:top w:val="single" w:sz="6" w:space="0" w:color="94A3B8"/>
          <w:left w:val="single" w:sz="18" w:space="0" w:color="2563EB"/>
          <w:bottom w:val="single" w:sz="6" w:space="0" w:color="94A3B8"/>
          <w:right w:val="single" w:sz="6" w:space="0" w:color="94A3B8"/>
        </w:tblBorders>
        <w:tblLook w:val="04A0" w:firstRow="1" w:lastRow="0" w:firstColumn="1" w:lastColumn="0" w:noHBand="0" w:noVBand="1"/>
      </w:tblPr>
      <w:tblGrid>
        <w:gridCol w:w="10506"/>
      </w:tblGrid>
      <w:tr w:rsidR="008D2EAF" w:rsidRPr="00206CA5" w14:paraId="7C0B6538" w14:textId="77777777" w:rsidTr="00206CA5">
        <w:trPr>
          <w:jc w:val="center"/>
        </w:trPr>
        <w:tc>
          <w:tcPr>
            <w:tcW w:w="10456" w:type="dxa"/>
            <w:shd w:val="clear" w:color="auto" w:fill="F8FAFC"/>
          </w:tcPr>
          <w:p w14:paraId="3770C391" w14:textId="7554A547" w:rsidR="008D2EAF" w:rsidRPr="00206CA5" w:rsidRDefault="00206CA5" w:rsidP="00206CA5">
            <w:pPr>
              <w:spacing w:before="80" w:after="40" w:line="480" w:lineRule="auto"/>
              <w:rPr>
                <w:rFonts w:ascii="Times New Roman" w:hAnsi="Times New Roman" w:cs="Times New Roman"/>
              </w:rPr>
            </w:pPr>
            <w:r>
              <w:rPr>
                <w:noProof/>
              </w:rPr>
              <w:drawing>
                <wp:inline distT="0" distB="0" distL="0" distR="0" wp14:anchorId="7004B879" wp14:editId="634C7A17">
                  <wp:extent cx="6527467" cy="5295569"/>
                  <wp:effectExtent l="0" t="0" r="6985" b="635"/>
                  <wp:docPr id="1126954057" name="Imagen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33399" cy="5300381"/>
                          </a:xfrm>
                          <a:prstGeom prst="rect">
                            <a:avLst/>
                          </a:prstGeom>
                          <a:noFill/>
                          <a:ln>
                            <a:noFill/>
                          </a:ln>
                        </pic:spPr>
                      </pic:pic>
                    </a:graphicData>
                  </a:graphic>
                </wp:inline>
              </w:drawing>
            </w:r>
          </w:p>
        </w:tc>
      </w:tr>
    </w:tbl>
    <w:p w14:paraId="5C37037D" w14:textId="77777777" w:rsidR="008D2EAF" w:rsidRPr="00206CA5" w:rsidRDefault="00000000" w:rsidP="00206CA5">
      <w:pPr>
        <w:spacing w:before="40" w:line="480" w:lineRule="auto"/>
        <w:rPr>
          <w:rFonts w:ascii="Times New Roman" w:hAnsi="Times New Roman" w:cs="Times New Roman"/>
          <w:lang w:val="es-PE"/>
        </w:rPr>
      </w:pPr>
      <w:r w:rsidRPr="00206CA5">
        <w:rPr>
          <w:rFonts w:ascii="Times New Roman" w:hAnsi="Times New Roman" w:cs="Times New Roman"/>
          <w:i/>
          <w:sz w:val="17"/>
          <w:lang w:val="es-PE"/>
        </w:rPr>
        <w:t xml:space="preserve">Nota. Estructura orientada a objetos con relaciones de multiplicidad y composición. Archivo fuente correspondiente: </w:t>
      </w:r>
      <w:proofErr w:type="spellStart"/>
      <w:r w:rsidRPr="00206CA5">
        <w:rPr>
          <w:rFonts w:ascii="Times New Roman" w:hAnsi="Times New Roman" w:cs="Times New Roman"/>
          <w:i/>
          <w:sz w:val="17"/>
          <w:lang w:val="es-PE"/>
        </w:rPr>
        <w:t>diagrams</w:t>
      </w:r>
      <w:proofErr w:type="spellEnd"/>
      <w:r w:rsidRPr="00206CA5">
        <w:rPr>
          <w:rFonts w:ascii="Times New Roman" w:hAnsi="Times New Roman" w:cs="Times New Roman"/>
          <w:i/>
          <w:sz w:val="17"/>
          <w:lang w:val="es-PE"/>
        </w:rPr>
        <w:t>/09_diagrama_clases.puml.</w:t>
      </w:r>
    </w:p>
    <w:p w14:paraId="458DACD9" w14:textId="77777777" w:rsidR="008D2EAF" w:rsidRPr="00206CA5" w:rsidRDefault="00000000" w:rsidP="00206CA5">
      <w:pPr>
        <w:spacing w:before="160" w:after="40" w:line="480" w:lineRule="auto"/>
        <w:rPr>
          <w:rFonts w:ascii="Times New Roman" w:hAnsi="Times New Roman" w:cs="Times New Roman"/>
          <w:lang w:val="es-PE"/>
        </w:rPr>
      </w:pPr>
      <w:r w:rsidRPr="00206CA5">
        <w:rPr>
          <w:rFonts w:ascii="Times New Roman" w:hAnsi="Times New Roman" w:cs="Times New Roman"/>
          <w:b/>
          <w:sz w:val="20"/>
          <w:lang w:val="es-PE"/>
        </w:rPr>
        <w:t>Tabla 18</w:t>
      </w:r>
    </w:p>
    <w:p w14:paraId="672CE3E3" w14:textId="77777777" w:rsidR="008D2EAF" w:rsidRPr="00206CA5" w:rsidRDefault="00000000" w:rsidP="00206CA5">
      <w:pPr>
        <w:spacing w:after="80" w:line="480" w:lineRule="auto"/>
        <w:rPr>
          <w:rFonts w:ascii="Times New Roman" w:hAnsi="Times New Roman" w:cs="Times New Roman"/>
          <w:lang w:val="es-PE"/>
        </w:rPr>
      </w:pPr>
      <w:r w:rsidRPr="00206CA5">
        <w:rPr>
          <w:rFonts w:ascii="Times New Roman" w:hAnsi="Times New Roman" w:cs="Times New Roman"/>
          <w:i/>
          <w:sz w:val="20"/>
          <w:lang w:val="es-PE"/>
        </w:rPr>
        <w:lastRenderedPageBreak/>
        <w:t>Especificación Detallada de Clases, Atributos y Operaciones del Modelo Lógico</w:t>
      </w:r>
    </w:p>
    <w:tbl>
      <w:tblPr>
        <w:tblStyle w:val="Tablaconcuadrcula"/>
        <w:tblW w:w="0" w:type="auto"/>
        <w:tblLook w:val="04A0" w:firstRow="1" w:lastRow="0" w:firstColumn="1" w:lastColumn="0" w:noHBand="0" w:noVBand="1"/>
      </w:tblPr>
      <w:tblGrid>
        <w:gridCol w:w="1707"/>
        <w:gridCol w:w="2545"/>
        <w:gridCol w:w="2698"/>
        <w:gridCol w:w="2069"/>
      </w:tblGrid>
      <w:tr w:rsidR="008D2EAF" w:rsidRPr="00206CA5" w14:paraId="6885BB9A" w14:textId="77777777" w:rsidTr="00206CA5">
        <w:tc>
          <w:tcPr>
            <w:tcW w:w="1728" w:type="dxa"/>
          </w:tcPr>
          <w:p w14:paraId="402F5A40"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Clase del Dominio</w:t>
            </w:r>
          </w:p>
        </w:tc>
        <w:tc>
          <w:tcPr>
            <w:tcW w:w="2592" w:type="dxa"/>
          </w:tcPr>
          <w:p w14:paraId="73A61A78"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Atributos Tipados Principales</w:t>
            </w:r>
          </w:p>
        </w:tc>
        <w:tc>
          <w:tcPr>
            <w:tcW w:w="2592" w:type="dxa"/>
          </w:tcPr>
          <w:p w14:paraId="465269E6"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Operaciones y Métodos Clave</w:t>
            </w:r>
          </w:p>
        </w:tc>
        <w:tc>
          <w:tcPr>
            <w:tcW w:w="2117" w:type="dxa"/>
          </w:tcPr>
          <w:p w14:paraId="62B58394" w14:textId="77777777" w:rsidR="008D2EAF" w:rsidRPr="00206CA5" w:rsidRDefault="00000000" w:rsidP="00206CA5">
            <w:pPr>
              <w:spacing w:before="60" w:after="60" w:line="480" w:lineRule="auto"/>
              <w:rPr>
                <w:rFonts w:ascii="Times New Roman" w:hAnsi="Times New Roman" w:cs="Times New Roman"/>
              </w:rPr>
            </w:pPr>
            <w:r w:rsidRPr="00206CA5">
              <w:rPr>
                <w:rFonts w:ascii="Times New Roman" w:hAnsi="Times New Roman" w:cs="Times New Roman"/>
                <w:b/>
                <w:sz w:val="19"/>
              </w:rPr>
              <w:t>Relación Estructural</w:t>
            </w:r>
          </w:p>
        </w:tc>
      </w:tr>
      <w:tr w:rsidR="008D2EAF" w:rsidRPr="00206CA5" w14:paraId="5C7AC34B" w14:textId="77777777" w:rsidTr="00206CA5">
        <w:tc>
          <w:tcPr>
            <w:tcW w:w="1728" w:type="dxa"/>
          </w:tcPr>
          <w:p w14:paraId="6D7ADFE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UserProfile</w:t>
            </w:r>
          </w:p>
        </w:tc>
        <w:tc>
          <w:tcPr>
            <w:tcW w:w="2592" w:type="dxa"/>
          </w:tcPr>
          <w:p w14:paraId="1DED974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uid: String</w:t>
            </w:r>
            <w:r w:rsidRPr="00206CA5">
              <w:rPr>
                <w:rFonts w:ascii="Times New Roman" w:hAnsi="Times New Roman" w:cs="Times New Roman"/>
                <w:sz w:val="19"/>
              </w:rPr>
              <w:br/>
              <w:t>+ name: String</w:t>
            </w:r>
            <w:r w:rsidRPr="00206CA5">
              <w:rPr>
                <w:rFonts w:ascii="Times New Roman" w:hAnsi="Times New Roman" w:cs="Times New Roman"/>
                <w:sz w:val="19"/>
              </w:rPr>
              <w:br/>
              <w:t>+ email: String</w:t>
            </w:r>
            <w:r w:rsidRPr="00206CA5">
              <w:rPr>
                <w:rFonts w:ascii="Times New Roman" w:hAnsi="Times New Roman" w:cs="Times New Roman"/>
                <w:sz w:val="19"/>
              </w:rPr>
              <w:br/>
              <w:t>+ photoURL: String</w:t>
            </w:r>
            <w:r w:rsidRPr="00206CA5">
              <w:rPr>
                <w:rFonts w:ascii="Times New Roman" w:hAnsi="Times New Roman" w:cs="Times New Roman"/>
                <w:sz w:val="19"/>
              </w:rPr>
              <w:br/>
              <w:t>+ githubToken: String</w:t>
            </w:r>
          </w:p>
        </w:tc>
        <w:tc>
          <w:tcPr>
            <w:tcW w:w="2592" w:type="dxa"/>
          </w:tcPr>
          <w:p w14:paraId="3ED0AB1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loginWithGitHub(): Promise&lt;void&gt;</w:t>
            </w:r>
            <w:r w:rsidRPr="00206CA5">
              <w:rPr>
                <w:rFonts w:ascii="Times New Roman" w:hAnsi="Times New Roman" w:cs="Times New Roman"/>
                <w:sz w:val="19"/>
              </w:rPr>
              <w:br/>
              <w:t>+ logout(): Promise&lt;void&gt;</w:t>
            </w:r>
            <w:r w:rsidRPr="00206CA5">
              <w:rPr>
                <w:rFonts w:ascii="Times New Roman" w:hAnsi="Times New Roman" w:cs="Times New Roman"/>
                <w:sz w:val="19"/>
              </w:rPr>
              <w:br/>
              <w:t>+ fetchMyRepositories(): Promise&lt;Repository[]&gt;</w:t>
            </w:r>
          </w:p>
        </w:tc>
        <w:tc>
          <w:tcPr>
            <w:tcW w:w="2117" w:type="dxa"/>
          </w:tcPr>
          <w:p w14:paraId="6640BC0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Gestiona 0..* Repository.</w:t>
            </w:r>
          </w:p>
        </w:tc>
      </w:tr>
      <w:tr w:rsidR="008D2EAF" w:rsidRPr="00206CA5" w14:paraId="3AEC70AE" w14:textId="77777777" w:rsidTr="00206CA5">
        <w:tc>
          <w:tcPr>
            <w:tcW w:w="1728" w:type="dxa"/>
          </w:tcPr>
          <w:p w14:paraId="6CA2F12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Repository</w:t>
            </w:r>
          </w:p>
        </w:tc>
        <w:tc>
          <w:tcPr>
            <w:tcW w:w="2592" w:type="dxa"/>
          </w:tcPr>
          <w:p w14:paraId="420A6E5D"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id: Number</w:t>
            </w:r>
            <w:r w:rsidRPr="00206CA5">
              <w:rPr>
                <w:rFonts w:ascii="Times New Roman" w:hAnsi="Times New Roman" w:cs="Times New Roman"/>
                <w:sz w:val="19"/>
              </w:rPr>
              <w:br/>
              <w:t>+ full_name: String</w:t>
            </w:r>
            <w:r w:rsidRPr="00206CA5">
              <w:rPr>
                <w:rFonts w:ascii="Times New Roman" w:hAnsi="Times New Roman" w:cs="Times New Roman"/>
                <w:sz w:val="19"/>
              </w:rPr>
              <w:br/>
              <w:t>+ stargazers_count: Number</w:t>
            </w:r>
            <w:r w:rsidRPr="00206CA5">
              <w:rPr>
                <w:rFonts w:ascii="Times New Roman" w:hAnsi="Times New Roman" w:cs="Times New Roman"/>
                <w:sz w:val="19"/>
              </w:rPr>
              <w:br/>
              <w:t>+ forks_count: Number</w:t>
            </w:r>
            <w:r w:rsidRPr="00206CA5">
              <w:rPr>
                <w:rFonts w:ascii="Times New Roman" w:hAnsi="Times New Roman" w:cs="Times New Roman"/>
                <w:sz w:val="19"/>
              </w:rPr>
              <w:br/>
              <w:t>+ open_issues_count: Number</w:t>
            </w:r>
          </w:p>
        </w:tc>
        <w:tc>
          <w:tcPr>
            <w:tcW w:w="2592" w:type="dxa"/>
          </w:tcPr>
          <w:p w14:paraId="2538AFB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fetchRepoData(query): Promise&lt;void&gt;</w:t>
            </w:r>
            <w:r w:rsidRPr="00206CA5">
              <w:rPr>
                <w:rFonts w:ascii="Times New Roman" w:hAnsi="Times New Roman" w:cs="Times New Roman"/>
                <w:sz w:val="19"/>
              </w:rPr>
              <w:br/>
              <w:t>+ sanitizeUrl(rawQuery): String</w:t>
            </w:r>
            <w:r w:rsidRPr="00206CA5">
              <w:rPr>
                <w:rFonts w:ascii="Times New Roman" w:hAnsi="Times New Roman" w:cs="Times New Roman"/>
                <w:sz w:val="19"/>
              </w:rPr>
              <w:br/>
              <w:t>+ calculateSummary(): MetricSummary</w:t>
            </w:r>
          </w:p>
        </w:tc>
        <w:tc>
          <w:tcPr>
            <w:tcW w:w="2117" w:type="dxa"/>
          </w:tcPr>
          <w:p w14:paraId="0ABACA3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lang w:val="es-PE"/>
              </w:rPr>
              <w:t xml:space="preserve">Compuesto por </w:t>
            </w:r>
            <w:proofErr w:type="gramStart"/>
            <w:r w:rsidRPr="00206CA5">
              <w:rPr>
                <w:rFonts w:ascii="Times New Roman" w:hAnsi="Times New Roman" w:cs="Times New Roman"/>
                <w:sz w:val="19"/>
                <w:lang w:val="es-PE"/>
              </w:rPr>
              <w:t>1..</w:t>
            </w:r>
            <w:proofErr w:type="gram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Contributor</w:t>
            </w:r>
            <w:proofErr w:type="spellEnd"/>
            <w:r w:rsidRPr="00206CA5">
              <w:rPr>
                <w:rFonts w:ascii="Times New Roman" w:hAnsi="Times New Roman" w:cs="Times New Roman"/>
                <w:sz w:val="19"/>
                <w:lang w:val="es-PE"/>
              </w:rPr>
              <w:t xml:space="preserve">, </w:t>
            </w:r>
            <w:proofErr w:type="gramStart"/>
            <w:r w:rsidRPr="00206CA5">
              <w:rPr>
                <w:rFonts w:ascii="Times New Roman" w:hAnsi="Times New Roman" w:cs="Times New Roman"/>
                <w:sz w:val="19"/>
                <w:lang w:val="es-PE"/>
              </w:rPr>
              <w:t>0..</w:t>
            </w:r>
            <w:proofErr w:type="gramEnd"/>
            <w:r w:rsidRPr="00206CA5">
              <w:rPr>
                <w:rFonts w:ascii="Times New Roman" w:hAnsi="Times New Roman" w:cs="Times New Roman"/>
                <w:sz w:val="19"/>
                <w:lang w:val="es-PE"/>
              </w:rPr>
              <w:t xml:space="preserve">* Milestone, </w:t>
            </w:r>
            <w:proofErr w:type="gramStart"/>
            <w:r w:rsidRPr="00206CA5">
              <w:rPr>
                <w:rFonts w:ascii="Times New Roman" w:hAnsi="Times New Roman" w:cs="Times New Roman"/>
                <w:sz w:val="19"/>
                <w:lang w:val="es-PE"/>
              </w:rPr>
              <w:t>0..</w:t>
            </w:r>
            <w:proofErr w:type="gram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IssueTask</w:t>
            </w:r>
            <w:proofErr w:type="spell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rPr>
              <w:t>Asociado</w:t>
            </w:r>
            <w:proofErr w:type="spellEnd"/>
            <w:r w:rsidRPr="00206CA5">
              <w:rPr>
                <w:rFonts w:ascii="Times New Roman" w:hAnsi="Times New Roman" w:cs="Times New Roman"/>
                <w:sz w:val="19"/>
              </w:rPr>
              <w:t xml:space="preserve"> a </w:t>
            </w:r>
            <w:proofErr w:type="spellStart"/>
            <w:r w:rsidRPr="00206CA5">
              <w:rPr>
                <w:rFonts w:ascii="Times New Roman" w:hAnsi="Times New Roman" w:cs="Times New Roman"/>
                <w:sz w:val="19"/>
              </w:rPr>
              <w:t>MetricSummary</w:t>
            </w:r>
            <w:proofErr w:type="spellEnd"/>
            <w:r w:rsidRPr="00206CA5">
              <w:rPr>
                <w:rFonts w:ascii="Times New Roman" w:hAnsi="Times New Roman" w:cs="Times New Roman"/>
                <w:sz w:val="19"/>
              </w:rPr>
              <w:t>.</w:t>
            </w:r>
          </w:p>
        </w:tc>
      </w:tr>
      <w:tr w:rsidR="008D2EAF" w:rsidRPr="00206CA5" w14:paraId="31BF11D6" w14:textId="77777777" w:rsidTr="00206CA5">
        <w:tc>
          <w:tcPr>
            <w:tcW w:w="1728" w:type="dxa"/>
          </w:tcPr>
          <w:p w14:paraId="1BAB8EB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Contributor</w:t>
            </w:r>
          </w:p>
        </w:tc>
        <w:tc>
          <w:tcPr>
            <w:tcW w:w="2592" w:type="dxa"/>
          </w:tcPr>
          <w:p w14:paraId="1F8FC61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id: Number</w:t>
            </w:r>
            <w:r w:rsidRPr="00206CA5">
              <w:rPr>
                <w:rFonts w:ascii="Times New Roman" w:hAnsi="Times New Roman" w:cs="Times New Roman"/>
                <w:sz w:val="19"/>
              </w:rPr>
              <w:br/>
              <w:t>+ login: String</w:t>
            </w:r>
            <w:r w:rsidRPr="00206CA5">
              <w:rPr>
                <w:rFonts w:ascii="Times New Roman" w:hAnsi="Times New Roman" w:cs="Times New Roman"/>
                <w:sz w:val="19"/>
              </w:rPr>
              <w:br/>
              <w:t>+ contributions: Number</w:t>
            </w:r>
            <w:r w:rsidRPr="00206CA5">
              <w:rPr>
                <w:rFonts w:ascii="Times New Roman" w:hAnsi="Times New Roman" w:cs="Times New Roman"/>
                <w:sz w:val="19"/>
              </w:rPr>
              <w:br/>
              <w:t>+ assigned_tasks: Number</w:t>
            </w:r>
            <w:r w:rsidRPr="00206CA5">
              <w:rPr>
                <w:rFonts w:ascii="Times New Roman" w:hAnsi="Times New Roman" w:cs="Times New Roman"/>
                <w:sz w:val="19"/>
              </w:rPr>
              <w:br/>
              <w:t>+ isOverloaded: Boolean</w:t>
            </w:r>
          </w:p>
        </w:tc>
        <w:tc>
          <w:tcPr>
            <w:tcW w:w="2592" w:type="dxa"/>
          </w:tcPr>
          <w:p w14:paraId="69AF73F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evaluateWorkload(threshold=3): Boolean</w:t>
            </w:r>
          </w:p>
        </w:tc>
        <w:tc>
          <w:tcPr>
            <w:tcW w:w="2117" w:type="dxa"/>
          </w:tcPr>
          <w:p w14:paraId="0B009E2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Tiene asignadas </w:t>
            </w:r>
            <w:proofErr w:type="gramStart"/>
            <w:r w:rsidRPr="00206CA5">
              <w:rPr>
                <w:rFonts w:ascii="Times New Roman" w:hAnsi="Times New Roman" w:cs="Times New Roman"/>
                <w:sz w:val="19"/>
                <w:lang w:val="es-PE"/>
              </w:rPr>
              <w:t>0..</w:t>
            </w:r>
            <w:proofErr w:type="gramEnd"/>
            <w:r w:rsidRPr="00206CA5">
              <w:rPr>
                <w:rFonts w:ascii="Times New Roman" w:hAnsi="Times New Roman" w:cs="Times New Roman"/>
                <w:sz w:val="19"/>
                <w:lang w:val="es-PE"/>
              </w:rPr>
              <w:t xml:space="preserve">* </w:t>
            </w:r>
            <w:proofErr w:type="spellStart"/>
            <w:r w:rsidRPr="00206CA5">
              <w:rPr>
                <w:rFonts w:ascii="Times New Roman" w:hAnsi="Times New Roman" w:cs="Times New Roman"/>
                <w:sz w:val="19"/>
                <w:lang w:val="es-PE"/>
              </w:rPr>
              <w:t>IssueTask</w:t>
            </w:r>
            <w:proofErr w:type="spellEnd"/>
            <w:r w:rsidRPr="00206CA5">
              <w:rPr>
                <w:rFonts w:ascii="Times New Roman" w:hAnsi="Times New Roman" w:cs="Times New Roman"/>
                <w:sz w:val="19"/>
                <w:lang w:val="es-PE"/>
              </w:rPr>
              <w:t xml:space="preserve">. Parte de </w:t>
            </w:r>
            <w:proofErr w:type="spellStart"/>
            <w:r w:rsidRPr="00206CA5">
              <w:rPr>
                <w:rFonts w:ascii="Times New Roman" w:hAnsi="Times New Roman" w:cs="Times New Roman"/>
                <w:sz w:val="19"/>
                <w:lang w:val="es-PE"/>
              </w:rPr>
              <w:t>Repository</w:t>
            </w:r>
            <w:proofErr w:type="spellEnd"/>
            <w:r w:rsidRPr="00206CA5">
              <w:rPr>
                <w:rFonts w:ascii="Times New Roman" w:hAnsi="Times New Roman" w:cs="Times New Roman"/>
                <w:sz w:val="19"/>
                <w:lang w:val="es-PE"/>
              </w:rPr>
              <w:t>.</w:t>
            </w:r>
          </w:p>
        </w:tc>
      </w:tr>
      <w:tr w:rsidR="008D2EAF" w:rsidRPr="00206CA5" w14:paraId="437E0D17" w14:textId="77777777" w:rsidTr="00206CA5">
        <w:tc>
          <w:tcPr>
            <w:tcW w:w="1728" w:type="dxa"/>
          </w:tcPr>
          <w:p w14:paraId="0A1BFAEA"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Milestone</w:t>
            </w:r>
          </w:p>
        </w:tc>
        <w:tc>
          <w:tcPr>
            <w:tcW w:w="2592" w:type="dxa"/>
          </w:tcPr>
          <w:p w14:paraId="6E759103"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id: Number</w:t>
            </w:r>
            <w:r w:rsidRPr="00206CA5">
              <w:rPr>
                <w:rFonts w:ascii="Times New Roman" w:hAnsi="Times New Roman" w:cs="Times New Roman"/>
                <w:sz w:val="19"/>
              </w:rPr>
              <w:br/>
              <w:t>+ title: String</w:t>
            </w:r>
            <w:r w:rsidRPr="00206CA5">
              <w:rPr>
                <w:rFonts w:ascii="Times New Roman" w:hAnsi="Times New Roman" w:cs="Times New Roman"/>
                <w:sz w:val="19"/>
              </w:rPr>
              <w:br/>
              <w:t>+ open_issues: Number</w:t>
            </w:r>
            <w:r w:rsidRPr="00206CA5">
              <w:rPr>
                <w:rFonts w:ascii="Times New Roman" w:hAnsi="Times New Roman" w:cs="Times New Roman"/>
                <w:sz w:val="19"/>
              </w:rPr>
              <w:br/>
              <w:t>+ closed_issues: Number</w:t>
            </w:r>
            <w:r w:rsidRPr="00206CA5">
              <w:rPr>
                <w:rFonts w:ascii="Times New Roman" w:hAnsi="Times New Roman" w:cs="Times New Roman"/>
                <w:sz w:val="19"/>
              </w:rPr>
              <w:br/>
              <w:t>+ due_on: Date</w:t>
            </w:r>
            <w:r w:rsidRPr="00206CA5">
              <w:rPr>
                <w:rFonts w:ascii="Times New Roman" w:hAnsi="Times New Roman" w:cs="Times New Roman"/>
                <w:sz w:val="19"/>
              </w:rPr>
              <w:br/>
              <w:t>+ isOverdue: Boolean</w:t>
            </w:r>
          </w:p>
        </w:tc>
        <w:tc>
          <w:tcPr>
            <w:tcW w:w="2592" w:type="dxa"/>
          </w:tcPr>
          <w:p w14:paraId="2F490E29"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calculateProgress(): Number</w:t>
            </w:r>
            <w:r w:rsidRPr="00206CA5">
              <w:rPr>
                <w:rFonts w:ascii="Times New Roman" w:hAnsi="Times New Roman" w:cs="Times New Roman"/>
                <w:sz w:val="19"/>
              </w:rPr>
              <w:br/>
              <w:t>+ checkOverdueStatus(): Boolean</w:t>
            </w:r>
          </w:p>
        </w:tc>
        <w:tc>
          <w:tcPr>
            <w:tcW w:w="2117" w:type="dxa"/>
          </w:tcPr>
          <w:p w14:paraId="20B10E4B"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Pertenece a 1 </w:t>
            </w:r>
            <w:proofErr w:type="spellStart"/>
            <w:r w:rsidRPr="00206CA5">
              <w:rPr>
                <w:rFonts w:ascii="Times New Roman" w:hAnsi="Times New Roman" w:cs="Times New Roman"/>
                <w:sz w:val="19"/>
                <w:lang w:val="es-PE"/>
              </w:rPr>
              <w:t>Repository</w:t>
            </w:r>
            <w:proofErr w:type="spellEnd"/>
            <w:r w:rsidRPr="00206CA5">
              <w:rPr>
                <w:rFonts w:ascii="Times New Roman" w:hAnsi="Times New Roman" w:cs="Times New Roman"/>
                <w:sz w:val="19"/>
                <w:lang w:val="es-PE"/>
              </w:rPr>
              <w:t>. Modela cronograma de sprint.</w:t>
            </w:r>
          </w:p>
        </w:tc>
      </w:tr>
      <w:tr w:rsidR="008D2EAF" w:rsidRPr="00206CA5" w14:paraId="7AAA4152" w14:textId="77777777" w:rsidTr="00206CA5">
        <w:tc>
          <w:tcPr>
            <w:tcW w:w="1728" w:type="dxa"/>
          </w:tcPr>
          <w:p w14:paraId="55C90DE3"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IssueTask</w:t>
            </w:r>
            <w:proofErr w:type="spellEnd"/>
          </w:p>
        </w:tc>
        <w:tc>
          <w:tcPr>
            <w:tcW w:w="2592" w:type="dxa"/>
          </w:tcPr>
          <w:p w14:paraId="1D2691D6"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id: Number</w:t>
            </w:r>
            <w:r w:rsidRPr="00206CA5">
              <w:rPr>
                <w:rFonts w:ascii="Times New Roman" w:hAnsi="Times New Roman" w:cs="Times New Roman"/>
                <w:sz w:val="19"/>
              </w:rPr>
              <w:br/>
              <w:t>+ title: String</w:t>
            </w:r>
            <w:r w:rsidRPr="00206CA5">
              <w:rPr>
                <w:rFonts w:ascii="Times New Roman" w:hAnsi="Times New Roman" w:cs="Times New Roman"/>
                <w:sz w:val="19"/>
              </w:rPr>
              <w:br/>
              <w:t>+ state: String</w:t>
            </w:r>
            <w:r w:rsidRPr="00206CA5">
              <w:rPr>
                <w:rFonts w:ascii="Times New Roman" w:hAnsi="Times New Roman" w:cs="Times New Roman"/>
                <w:sz w:val="19"/>
              </w:rPr>
              <w:br/>
              <w:t>+ assignees: String[]</w:t>
            </w:r>
          </w:p>
        </w:tc>
        <w:tc>
          <w:tcPr>
            <w:tcW w:w="2592" w:type="dxa"/>
          </w:tcPr>
          <w:p w14:paraId="6BB5867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countByAssignee(): Map&lt;String, Number&gt;</w:t>
            </w:r>
          </w:p>
        </w:tc>
        <w:tc>
          <w:tcPr>
            <w:tcW w:w="2117" w:type="dxa"/>
          </w:tcPr>
          <w:p w14:paraId="2DF3BD19"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Pertenece a </w:t>
            </w:r>
            <w:proofErr w:type="spellStart"/>
            <w:r w:rsidRPr="00206CA5">
              <w:rPr>
                <w:rFonts w:ascii="Times New Roman" w:hAnsi="Times New Roman" w:cs="Times New Roman"/>
                <w:sz w:val="19"/>
                <w:lang w:val="es-PE"/>
              </w:rPr>
              <w:t>Repository</w:t>
            </w:r>
            <w:proofErr w:type="spellEnd"/>
            <w:r w:rsidRPr="00206CA5">
              <w:rPr>
                <w:rFonts w:ascii="Times New Roman" w:hAnsi="Times New Roman" w:cs="Times New Roman"/>
                <w:sz w:val="19"/>
                <w:lang w:val="es-PE"/>
              </w:rPr>
              <w:t xml:space="preserve"> y se vincula a </w:t>
            </w:r>
            <w:proofErr w:type="spellStart"/>
            <w:r w:rsidRPr="00206CA5">
              <w:rPr>
                <w:rFonts w:ascii="Times New Roman" w:hAnsi="Times New Roman" w:cs="Times New Roman"/>
                <w:sz w:val="19"/>
                <w:lang w:val="es-PE"/>
              </w:rPr>
              <w:t>Contributor</w:t>
            </w:r>
            <w:proofErr w:type="spellEnd"/>
            <w:r w:rsidRPr="00206CA5">
              <w:rPr>
                <w:rFonts w:ascii="Times New Roman" w:hAnsi="Times New Roman" w:cs="Times New Roman"/>
                <w:sz w:val="19"/>
                <w:lang w:val="es-PE"/>
              </w:rPr>
              <w:t>.</w:t>
            </w:r>
          </w:p>
        </w:tc>
      </w:tr>
      <w:tr w:rsidR="008D2EAF" w:rsidRPr="00206CA5" w14:paraId="61793F88" w14:textId="77777777" w:rsidTr="00206CA5">
        <w:tc>
          <w:tcPr>
            <w:tcW w:w="1728" w:type="dxa"/>
          </w:tcPr>
          <w:p w14:paraId="7098CD7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t>PowerBIConfig</w:t>
            </w:r>
            <w:proofErr w:type="spellEnd"/>
          </w:p>
        </w:tc>
        <w:tc>
          <w:tcPr>
            <w:tcW w:w="2592" w:type="dxa"/>
          </w:tcPr>
          <w:p w14:paraId="310E3C32"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reportUrl: String</w:t>
            </w:r>
            <w:r w:rsidRPr="00206CA5">
              <w:rPr>
                <w:rFonts w:ascii="Times New Roman" w:hAnsi="Times New Roman" w:cs="Times New Roman"/>
                <w:sz w:val="19"/>
              </w:rPr>
              <w:br/>
              <w:t xml:space="preserve">+ isEmbeddedSupported: </w:t>
            </w:r>
            <w:r w:rsidRPr="00206CA5">
              <w:rPr>
                <w:rFonts w:ascii="Times New Roman" w:hAnsi="Times New Roman" w:cs="Times New Roman"/>
                <w:sz w:val="19"/>
              </w:rPr>
              <w:lastRenderedPageBreak/>
              <w:t>Boolean</w:t>
            </w:r>
            <w:r w:rsidRPr="00206CA5">
              <w:rPr>
                <w:rFonts w:ascii="Times New Roman" w:hAnsi="Times New Roman" w:cs="Times New Roman"/>
                <w:sz w:val="19"/>
              </w:rPr>
              <w:br/>
              <w:t>+ filterPaneEnabled: Boolean</w:t>
            </w:r>
          </w:p>
        </w:tc>
        <w:tc>
          <w:tcPr>
            <w:tcW w:w="2592" w:type="dxa"/>
          </w:tcPr>
          <w:p w14:paraId="0A282368"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lastRenderedPageBreak/>
              <w:t>+ saveToStorage(url): void</w:t>
            </w:r>
            <w:r w:rsidRPr="00206CA5">
              <w:rPr>
                <w:rFonts w:ascii="Times New Roman" w:hAnsi="Times New Roman" w:cs="Times New Roman"/>
                <w:sz w:val="19"/>
              </w:rPr>
              <w:br/>
              <w:t>+ buildCleanIframeUrl(): String</w:t>
            </w:r>
            <w:r w:rsidRPr="00206CA5">
              <w:rPr>
                <w:rFonts w:ascii="Times New Roman" w:hAnsi="Times New Roman" w:cs="Times New Roman"/>
                <w:sz w:val="19"/>
              </w:rPr>
              <w:br/>
            </w:r>
            <w:r w:rsidRPr="00206CA5">
              <w:rPr>
                <w:rFonts w:ascii="Times New Roman" w:hAnsi="Times New Roman" w:cs="Times New Roman"/>
                <w:sz w:val="19"/>
              </w:rPr>
              <w:lastRenderedPageBreak/>
              <w:t>+ isFallbackRequired(): Boolean</w:t>
            </w:r>
          </w:p>
        </w:tc>
        <w:tc>
          <w:tcPr>
            <w:tcW w:w="2117" w:type="dxa"/>
          </w:tcPr>
          <w:p w14:paraId="40E30D12"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lastRenderedPageBreak/>
              <w:t xml:space="preserve">Vinculado conceptualmente al </w:t>
            </w:r>
            <w:r w:rsidRPr="00206CA5">
              <w:rPr>
                <w:rFonts w:ascii="Times New Roman" w:hAnsi="Times New Roman" w:cs="Times New Roman"/>
                <w:sz w:val="19"/>
                <w:lang w:val="es-PE"/>
              </w:rPr>
              <w:lastRenderedPageBreak/>
              <w:t>repositorio para su análisis directivo.</w:t>
            </w:r>
          </w:p>
        </w:tc>
      </w:tr>
      <w:tr w:rsidR="008D2EAF" w:rsidRPr="00206CA5" w14:paraId="635FC8D8" w14:textId="77777777" w:rsidTr="00206CA5">
        <w:tc>
          <w:tcPr>
            <w:tcW w:w="1728" w:type="dxa"/>
          </w:tcPr>
          <w:p w14:paraId="03873600" w14:textId="77777777" w:rsidR="008D2EAF" w:rsidRPr="00206CA5" w:rsidRDefault="00000000" w:rsidP="00206CA5">
            <w:pPr>
              <w:spacing w:before="40" w:after="40" w:line="480" w:lineRule="auto"/>
              <w:rPr>
                <w:rFonts w:ascii="Times New Roman" w:hAnsi="Times New Roman" w:cs="Times New Roman"/>
              </w:rPr>
            </w:pPr>
            <w:proofErr w:type="spellStart"/>
            <w:r w:rsidRPr="00206CA5">
              <w:rPr>
                <w:rFonts w:ascii="Times New Roman" w:hAnsi="Times New Roman" w:cs="Times New Roman"/>
                <w:sz w:val="19"/>
              </w:rPr>
              <w:lastRenderedPageBreak/>
              <w:t>MetricSummary</w:t>
            </w:r>
            <w:proofErr w:type="spellEnd"/>
          </w:p>
        </w:tc>
        <w:tc>
          <w:tcPr>
            <w:tcW w:w="2592" w:type="dxa"/>
          </w:tcPr>
          <w:p w14:paraId="752F5F8F"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 totalCommitsAprox: String</w:t>
            </w:r>
            <w:r w:rsidRPr="00206CA5">
              <w:rPr>
                <w:rFonts w:ascii="Times New Roman" w:hAnsi="Times New Roman" w:cs="Times New Roman"/>
                <w:sz w:val="19"/>
              </w:rPr>
              <w:br/>
              <w:t>+ stars: Number</w:t>
            </w:r>
            <w:r w:rsidRPr="00206CA5">
              <w:rPr>
                <w:rFonts w:ascii="Times New Roman" w:hAnsi="Times New Roman" w:cs="Times New Roman"/>
                <w:sz w:val="19"/>
              </w:rPr>
              <w:br/>
              <w:t>+ forks: Number</w:t>
            </w:r>
            <w:r w:rsidRPr="00206CA5">
              <w:rPr>
                <w:rFonts w:ascii="Times New Roman" w:hAnsi="Times New Roman" w:cs="Times New Roman"/>
                <w:sz w:val="19"/>
              </w:rPr>
              <w:br/>
              <w:t>+ openIssues: Number</w:t>
            </w:r>
          </w:p>
        </w:tc>
        <w:tc>
          <w:tcPr>
            <w:tcW w:w="2592" w:type="dxa"/>
          </w:tcPr>
          <w:p w14:paraId="3571EEAE" w14:textId="77777777" w:rsidR="008D2EAF" w:rsidRPr="00206CA5" w:rsidRDefault="00000000" w:rsidP="00206CA5">
            <w:pPr>
              <w:spacing w:before="40" w:after="40" w:line="480" w:lineRule="auto"/>
              <w:rPr>
                <w:rFonts w:ascii="Times New Roman" w:hAnsi="Times New Roman" w:cs="Times New Roman"/>
              </w:rPr>
            </w:pPr>
            <w:r w:rsidRPr="00206CA5">
              <w:rPr>
                <w:rFonts w:ascii="Times New Roman" w:hAnsi="Times New Roman" w:cs="Times New Roman"/>
                <w:sz w:val="19"/>
              </w:rPr>
              <w:t>Constructor y serializadores JSON.</w:t>
            </w:r>
          </w:p>
        </w:tc>
        <w:tc>
          <w:tcPr>
            <w:tcW w:w="2117" w:type="dxa"/>
          </w:tcPr>
          <w:p w14:paraId="6EDE5B41" w14:textId="77777777" w:rsidR="008D2EAF" w:rsidRPr="00206CA5" w:rsidRDefault="00000000" w:rsidP="00206CA5">
            <w:pPr>
              <w:spacing w:before="40" w:after="40" w:line="480" w:lineRule="auto"/>
              <w:rPr>
                <w:rFonts w:ascii="Times New Roman" w:hAnsi="Times New Roman" w:cs="Times New Roman"/>
                <w:lang w:val="es-PE"/>
              </w:rPr>
            </w:pPr>
            <w:r w:rsidRPr="00206CA5">
              <w:rPr>
                <w:rFonts w:ascii="Times New Roman" w:hAnsi="Times New Roman" w:cs="Times New Roman"/>
                <w:sz w:val="19"/>
                <w:lang w:val="es-PE"/>
              </w:rPr>
              <w:t xml:space="preserve">Resumen de indicadores asociado 1:1 con </w:t>
            </w:r>
            <w:proofErr w:type="spellStart"/>
            <w:r w:rsidRPr="00206CA5">
              <w:rPr>
                <w:rFonts w:ascii="Times New Roman" w:hAnsi="Times New Roman" w:cs="Times New Roman"/>
                <w:sz w:val="19"/>
                <w:lang w:val="es-PE"/>
              </w:rPr>
              <w:t>Repository</w:t>
            </w:r>
            <w:proofErr w:type="spellEnd"/>
            <w:r w:rsidRPr="00206CA5">
              <w:rPr>
                <w:rFonts w:ascii="Times New Roman" w:hAnsi="Times New Roman" w:cs="Times New Roman"/>
                <w:sz w:val="19"/>
                <w:lang w:val="es-PE"/>
              </w:rPr>
              <w:t>.</w:t>
            </w:r>
          </w:p>
        </w:tc>
      </w:tr>
    </w:tbl>
    <w:p w14:paraId="6CA8E699" w14:textId="77777777" w:rsidR="008D2EAF" w:rsidRPr="00206CA5" w:rsidRDefault="00000000" w:rsidP="00206CA5">
      <w:pPr>
        <w:spacing w:before="40" w:after="160" w:line="480" w:lineRule="auto"/>
        <w:rPr>
          <w:rFonts w:ascii="Times New Roman" w:hAnsi="Times New Roman" w:cs="Times New Roman"/>
          <w:lang w:val="es-PE"/>
        </w:rPr>
      </w:pPr>
      <w:r w:rsidRPr="00206CA5">
        <w:rPr>
          <w:rFonts w:ascii="Times New Roman" w:hAnsi="Times New Roman" w:cs="Times New Roman"/>
          <w:i/>
          <w:sz w:val="17"/>
          <w:lang w:val="es-PE"/>
        </w:rPr>
        <w:t>Nota. Modelo de dominio estructurado bajo especificación UML 2.5 (Larman, 2017).</w:t>
      </w:r>
    </w:p>
    <w:p w14:paraId="6912BCDD" w14:textId="6E93C3D7" w:rsidR="008D2EAF" w:rsidRPr="00206CA5" w:rsidRDefault="00000000" w:rsidP="00206CA5">
      <w:pPr>
        <w:spacing w:line="480" w:lineRule="auto"/>
        <w:rPr>
          <w:rFonts w:ascii="Times New Roman" w:hAnsi="Times New Roman" w:cs="Times New Roman"/>
          <w:lang w:val="es-PE"/>
        </w:rPr>
      </w:pPr>
      <w:r w:rsidRPr="00206CA5">
        <w:rPr>
          <w:rFonts w:ascii="Times New Roman" w:hAnsi="Times New Roman" w:cs="Times New Roman"/>
          <w:b/>
          <w:sz w:val="30"/>
          <w:lang w:val="es-PE"/>
        </w:rPr>
        <w:t>CONCLUSIONES</w:t>
      </w:r>
    </w:p>
    <w:p w14:paraId="0EE465EC"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1. Transformación Estratégica mediante </w:t>
      </w:r>
      <w:proofErr w:type="gramStart"/>
      <w:r w:rsidRPr="00206CA5">
        <w:rPr>
          <w:rFonts w:ascii="Times New Roman" w:hAnsi="Times New Roman" w:cs="Times New Roman"/>
          <w:lang w:val="es-PE"/>
        </w:rPr>
        <w:t xml:space="preserve">Business </w:t>
      </w:r>
      <w:proofErr w:type="spellStart"/>
      <w:r w:rsidRPr="00206CA5">
        <w:rPr>
          <w:rFonts w:ascii="Times New Roman" w:hAnsi="Times New Roman" w:cs="Times New Roman"/>
          <w:lang w:val="es-PE"/>
        </w:rPr>
        <w:t>Intelligence</w:t>
      </w:r>
      <w:proofErr w:type="spellEnd"/>
      <w:proofErr w:type="gramEnd"/>
      <w:r w:rsidRPr="00206CA5">
        <w:rPr>
          <w:rFonts w:ascii="Times New Roman" w:hAnsi="Times New Roman" w:cs="Times New Roman"/>
          <w:lang w:val="es-PE"/>
        </w:rPr>
        <w:t>: El desarrollo del sistema Monitor de Métricas BI consolida la transición desde un modelo de gestión reactivo y manual hacia un ecosistema de supervisión ágil basado en datos objetivos en tiempo real. Al centralizar indicadores cuantitativos de GitHub (</w:t>
      </w:r>
      <w:proofErr w:type="spellStart"/>
      <w:r w:rsidRPr="00206CA5">
        <w:rPr>
          <w:rFonts w:ascii="Times New Roman" w:hAnsi="Times New Roman" w:cs="Times New Roman"/>
          <w:lang w:val="es-PE"/>
        </w:rPr>
        <w:t>commits</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forks</w:t>
      </w:r>
      <w:proofErr w:type="spellEnd"/>
      <w:r w:rsidRPr="00206CA5">
        <w:rPr>
          <w:rFonts w:ascii="Times New Roman" w:hAnsi="Times New Roman" w:cs="Times New Roman"/>
          <w:lang w:val="es-PE"/>
        </w:rPr>
        <w:t xml:space="preserve">, estrellas, </w:t>
      </w:r>
      <w:proofErr w:type="spellStart"/>
      <w:r w:rsidRPr="00206CA5">
        <w:rPr>
          <w:rFonts w:ascii="Times New Roman" w:hAnsi="Times New Roman" w:cs="Times New Roman"/>
          <w:lang w:val="es-PE"/>
        </w:rPr>
        <w:t>issues</w:t>
      </w:r>
      <w:proofErr w:type="spellEnd"/>
      <w:r w:rsidRPr="00206CA5">
        <w:rPr>
          <w:rFonts w:ascii="Times New Roman" w:hAnsi="Times New Roman" w:cs="Times New Roman"/>
          <w:lang w:val="es-PE"/>
        </w:rPr>
        <w:t>) e integrarlos con tableros de Microsoft Power BI, la plataforma dota a los líderes técnicos y evaluadores académicos de una torre de control analítica que incrementa la certidumbre operativa y eleva la calidad final de los productos de software (Ferrari &amp; Russo, 2020; Kim et al., 2016).</w:t>
      </w:r>
    </w:p>
    <w:p w14:paraId="6B26B6F8"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2. Eficiencia y Reducción Radical de Tiempos de Auditoría: La sustitución del proceso tradicional de recolección en hojas de cálculo por una arquitectura reactiva que ejecuta peticiones asíncronas concurrentes hacia la API REST v3 de GitHub reduce el tiempo de consolidación de reportes de 48 horas a menos de 1.5 segundos. Esta reducción del 99.9% en la latencia de información erradica por completo los cuellos de botella en la evaluación de </w:t>
      </w:r>
      <w:proofErr w:type="spellStart"/>
      <w:r w:rsidRPr="00206CA5">
        <w:rPr>
          <w:rFonts w:ascii="Times New Roman" w:hAnsi="Times New Roman" w:cs="Times New Roman"/>
          <w:lang w:val="es-PE"/>
        </w:rPr>
        <w:t>sprints</w:t>
      </w:r>
      <w:proofErr w:type="spellEnd"/>
      <w:r w:rsidRPr="00206CA5">
        <w:rPr>
          <w:rFonts w:ascii="Times New Roman" w:hAnsi="Times New Roman" w:cs="Times New Roman"/>
          <w:lang w:val="es-PE"/>
        </w:rPr>
        <w:t xml:space="preserve"> y previene inconsistencias por error humano (Sommerville, 2016).</w:t>
      </w:r>
    </w:p>
    <w:p w14:paraId="474636B0"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3. Resiliencia y Mitigación de Bloqueos de Tenant Institucional: La formulación del mecanismo de </w:t>
      </w:r>
      <w:proofErr w:type="spellStart"/>
      <w:r w:rsidRPr="00206CA5">
        <w:rPr>
          <w:rFonts w:ascii="Times New Roman" w:hAnsi="Times New Roman" w:cs="Times New Roman"/>
          <w:lang w:val="es-PE"/>
        </w:rPr>
        <w:t>Fallback</w:t>
      </w:r>
      <w:proofErr w:type="spellEnd"/>
      <w:r w:rsidRPr="00206CA5">
        <w:rPr>
          <w:rFonts w:ascii="Times New Roman" w:hAnsi="Times New Roman" w:cs="Times New Roman"/>
          <w:lang w:val="es-PE"/>
        </w:rPr>
        <w:t xml:space="preserve"> Seguro y Tolerante a Fallos resuelve de manera robusta y elegante la incompatibilidad originada por las directivas de seguridad del </w:t>
      </w:r>
      <w:proofErr w:type="spellStart"/>
      <w:r w:rsidRPr="00206CA5">
        <w:rPr>
          <w:rFonts w:ascii="Times New Roman" w:hAnsi="Times New Roman" w:cs="Times New Roman"/>
          <w:lang w:val="es-PE"/>
        </w:rPr>
        <w:t>tenant</w:t>
      </w:r>
      <w:proofErr w:type="spellEnd"/>
      <w:r w:rsidRPr="00206CA5">
        <w:rPr>
          <w:rFonts w:ascii="Times New Roman" w:hAnsi="Times New Roman" w:cs="Times New Roman"/>
          <w:lang w:val="es-PE"/>
        </w:rPr>
        <w:t xml:space="preserve"> educativo de la Universidad Privada de Tacna (@virtual.upt.pe). Al detectar restricciones de incrustación de </w:t>
      </w:r>
      <w:proofErr w:type="spellStart"/>
      <w:r w:rsidRPr="00206CA5">
        <w:rPr>
          <w:rFonts w:ascii="Times New Roman" w:hAnsi="Times New Roman" w:cs="Times New Roman"/>
          <w:lang w:val="es-PE"/>
        </w:rPr>
        <w:t>iframes</w:t>
      </w:r>
      <w:proofErr w:type="spellEnd"/>
      <w:r w:rsidRPr="00206CA5">
        <w:rPr>
          <w:rFonts w:ascii="Times New Roman" w:hAnsi="Times New Roman" w:cs="Times New Roman"/>
          <w:lang w:val="es-PE"/>
        </w:rPr>
        <w:t xml:space="preserve"> y conmutar fluidamente hacia un acceso directo seguro, se asegura el 100% de disponibilidad de los paneles analíticos sin violar las </w:t>
      </w:r>
      <w:r w:rsidRPr="00206CA5">
        <w:rPr>
          <w:rFonts w:ascii="Times New Roman" w:hAnsi="Times New Roman" w:cs="Times New Roman"/>
          <w:lang w:val="es-PE"/>
        </w:rPr>
        <w:lastRenderedPageBreak/>
        <w:t xml:space="preserve">políticas de seguridad de Microsoft 365 ni comprometer la experiencia del usuario directivo (Microsoft </w:t>
      </w:r>
      <w:proofErr w:type="spellStart"/>
      <w:r w:rsidRPr="00206CA5">
        <w:rPr>
          <w:rFonts w:ascii="Times New Roman" w:hAnsi="Times New Roman" w:cs="Times New Roman"/>
          <w:lang w:val="es-PE"/>
        </w:rPr>
        <w:t>Corporation</w:t>
      </w:r>
      <w:proofErr w:type="spellEnd"/>
      <w:r w:rsidRPr="00206CA5">
        <w:rPr>
          <w:rFonts w:ascii="Times New Roman" w:hAnsi="Times New Roman" w:cs="Times New Roman"/>
          <w:lang w:val="es-PE"/>
        </w:rPr>
        <w:t>, 2024).</w:t>
      </w:r>
    </w:p>
    <w:p w14:paraId="6BACDBAC"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4. Prevención Algorítmica del Burnout y Equidad de Equipo: La implementación de la regla de negocio de sobrecarga (asignaciones &gt;= 3) dota a la dirección de visibilidad inmediata sobre la concentración desproporcionada de incidencias en desarrolladores específicos. Este mecanismo predictivo previene el agotamiento laboral, favorece una distribución equitativa de las cargas de trabajo y disminuye de forma medible la probabilidad de fallas e integraciones defectuosas en etapas críticas del cronograma (Pressman &amp; Maxim, 2020).</w:t>
      </w:r>
    </w:p>
    <w:p w14:paraId="6174383D"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5. Rigor Metodológico y Conformidad con Estándares Internacionales: El modelado del sistema ha sido estructurado en estricto cumplimiento con los estándares IEEE </w:t>
      </w:r>
      <w:proofErr w:type="spellStart"/>
      <w:r w:rsidRPr="00206CA5">
        <w:rPr>
          <w:rFonts w:ascii="Times New Roman" w:hAnsi="Times New Roman" w:cs="Times New Roman"/>
          <w:lang w:val="es-PE"/>
        </w:rPr>
        <w:t>Std</w:t>
      </w:r>
      <w:proofErr w:type="spellEnd"/>
      <w:r w:rsidRPr="00206CA5">
        <w:rPr>
          <w:rFonts w:ascii="Times New Roman" w:hAnsi="Times New Roman" w:cs="Times New Roman"/>
          <w:lang w:val="es-PE"/>
        </w:rPr>
        <w:t xml:space="preserve"> 830-1998, ISO/IEC/IEEE 29148:2018 y la taxonomía de calidad ISO/IEC 25010:2011, utilizando el estándar de modelado visual UML 2.5 en sintaxis declarativa </w:t>
      </w:r>
      <w:proofErr w:type="spellStart"/>
      <w:r w:rsidRPr="00206CA5">
        <w:rPr>
          <w:rFonts w:ascii="Times New Roman" w:hAnsi="Times New Roman" w:cs="Times New Roman"/>
          <w:lang w:val="es-PE"/>
        </w:rPr>
        <w:t>PlantUML</w:t>
      </w:r>
      <w:proofErr w:type="spellEnd"/>
      <w:r w:rsidRPr="00206CA5">
        <w:rPr>
          <w:rFonts w:ascii="Times New Roman" w:hAnsi="Times New Roman" w:cs="Times New Roman"/>
          <w:lang w:val="es-PE"/>
        </w:rPr>
        <w:t xml:space="preserve"> y la normativa de citación APA 7ma Edición. Esto garantiza la trazabilidad total entre requerimientos, modelos conceptuales y artefactos lógicos de desarrollo.</w:t>
      </w:r>
    </w:p>
    <w:p w14:paraId="429E6596" w14:textId="77777777" w:rsidR="008D2EAF" w:rsidRPr="00206CA5" w:rsidRDefault="00000000" w:rsidP="00206CA5">
      <w:pPr>
        <w:keepNext/>
        <w:spacing w:before="320" w:after="160" w:line="480" w:lineRule="auto"/>
        <w:rPr>
          <w:rFonts w:ascii="Times New Roman" w:hAnsi="Times New Roman" w:cs="Times New Roman"/>
          <w:lang w:val="es-PE"/>
        </w:rPr>
      </w:pPr>
      <w:r w:rsidRPr="00206CA5">
        <w:rPr>
          <w:rFonts w:ascii="Times New Roman" w:hAnsi="Times New Roman" w:cs="Times New Roman"/>
          <w:b/>
          <w:sz w:val="30"/>
          <w:lang w:val="es-PE"/>
        </w:rPr>
        <w:t>RECOMENDACIONES</w:t>
      </w:r>
    </w:p>
    <w:p w14:paraId="51ABF4C5"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1. Evolución hacia GitHub </w:t>
      </w:r>
      <w:proofErr w:type="spellStart"/>
      <w:r w:rsidRPr="00206CA5">
        <w:rPr>
          <w:rFonts w:ascii="Times New Roman" w:hAnsi="Times New Roman" w:cs="Times New Roman"/>
          <w:lang w:val="es-PE"/>
        </w:rPr>
        <w:t>GraphQL</w:t>
      </w:r>
      <w:proofErr w:type="spellEnd"/>
      <w:r w:rsidRPr="00206CA5">
        <w:rPr>
          <w:rFonts w:ascii="Times New Roman" w:hAnsi="Times New Roman" w:cs="Times New Roman"/>
          <w:lang w:val="es-PE"/>
        </w:rPr>
        <w:t xml:space="preserve"> API v4: Se recomienda migrar gradualmente el servicio de extracción desde la API REST v3 hacia la API </w:t>
      </w:r>
      <w:proofErr w:type="spellStart"/>
      <w:r w:rsidRPr="00206CA5">
        <w:rPr>
          <w:rFonts w:ascii="Times New Roman" w:hAnsi="Times New Roman" w:cs="Times New Roman"/>
          <w:lang w:val="es-PE"/>
        </w:rPr>
        <w:t>GraphQL</w:t>
      </w:r>
      <w:proofErr w:type="spellEnd"/>
      <w:r w:rsidRPr="00206CA5">
        <w:rPr>
          <w:rFonts w:ascii="Times New Roman" w:hAnsi="Times New Roman" w:cs="Times New Roman"/>
          <w:lang w:val="es-PE"/>
        </w:rPr>
        <w:t xml:space="preserve"> v4 de GitHub. Esto permitirá formular consultas compuestas que extraigan simultáneamente metadatos, colaboradores, hitos y el historial granular de </w:t>
      </w:r>
      <w:proofErr w:type="spellStart"/>
      <w:r w:rsidRPr="00206CA5">
        <w:rPr>
          <w:rFonts w:ascii="Times New Roman" w:hAnsi="Times New Roman" w:cs="Times New Roman"/>
          <w:lang w:val="es-PE"/>
        </w:rPr>
        <w:t>commits</w:t>
      </w:r>
      <w:proofErr w:type="spellEnd"/>
      <w:r w:rsidRPr="00206CA5">
        <w:rPr>
          <w:rFonts w:ascii="Times New Roman" w:hAnsi="Times New Roman" w:cs="Times New Roman"/>
          <w:lang w:val="es-PE"/>
        </w:rPr>
        <w:t xml:space="preserve"> en una sola petición HTTP sobre el puerto 443, disminuyendo el número de viajes redondos de red (</w:t>
      </w:r>
      <w:proofErr w:type="gramStart"/>
      <w:r w:rsidRPr="00206CA5">
        <w:rPr>
          <w:rFonts w:ascii="Times New Roman" w:hAnsi="Times New Roman" w:cs="Times New Roman"/>
          <w:lang w:val="es-PE"/>
        </w:rPr>
        <w:t>round</w:t>
      </w:r>
      <w:proofErr w:type="gramEnd"/>
      <w:r w:rsidRPr="00206CA5">
        <w:rPr>
          <w:rFonts w:ascii="Times New Roman" w:hAnsi="Times New Roman" w:cs="Times New Roman"/>
          <w:lang w:val="es-PE"/>
        </w:rPr>
        <w:t>-</w:t>
      </w:r>
      <w:proofErr w:type="spellStart"/>
      <w:r w:rsidRPr="00206CA5">
        <w:rPr>
          <w:rFonts w:ascii="Times New Roman" w:hAnsi="Times New Roman" w:cs="Times New Roman"/>
          <w:lang w:val="es-PE"/>
        </w:rPr>
        <w:t>trips</w:t>
      </w:r>
      <w:proofErr w:type="spellEnd"/>
      <w:r w:rsidRPr="00206CA5">
        <w:rPr>
          <w:rFonts w:ascii="Times New Roman" w:hAnsi="Times New Roman" w:cs="Times New Roman"/>
          <w:lang w:val="es-PE"/>
        </w:rPr>
        <w:t>) y optimizando el consumo de cuotas de tasa horaria (GitHub Inc., 2024).</w:t>
      </w:r>
    </w:p>
    <w:p w14:paraId="4CDA1C22"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2. Integración de </w:t>
      </w:r>
      <w:proofErr w:type="spellStart"/>
      <w:r w:rsidRPr="00206CA5">
        <w:rPr>
          <w:rFonts w:ascii="Times New Roman" w:hAnsi="Times New Roman" w:cs="Times New Roman"/>
          <w:lang w:val="es-PE"/>
        </w:rPr>
        <w:t>Webhooks</w:t>
      </w:r>
      <w:proofErr w:type="spellEnd"/>
      <w:r w:rsidRPr="00206CA5">
        <w:rPr>
          <w:rFonts w:ascii="Times New Roman" w:hAnsi="Times New Roman" w:cs="Times New Roman"/>
          <w:lang w:val="es-PE"/>
        </w:rPr>
        <w:t xml:space="preserve"> y Arquitectura Orientada a Eventos: Para futuros semestres, se aconseja implementar receptores de </w:t>
      </w:r>
      <w:proofErr w:type="spellStart"/>
      <w:r w:rsidRPr="00206CA5">
        <w:rPr>
          <w:rFonts w:ascii="Times New Roman" w:hAnsi="Times New Roman" w:cs="Times New Roman"/>
          <w:lang w:val="es-PE"/>
        </w:rPr>
        <w:t>Webhooks</w:t>
      </w:r>
      <w:proofErr w:type="spellEnd"/>
      <w:r w:rsidRPr="00206CA5">
        <w:rPr>
          <w:rFonts w:ascii="Times New Roman" w:hAnsi="Times New Roman" w:cs="Times New Roman"/>
          <w:lang w:val="es-PE"/>
        </w:rPr>
        <w:t xml:space="preserve"> en Google Cloud </w:t>
      </w:r>
      <w:proofErr w:type="spellStart"/>
      <w:r w:rsidRPr="00206CA5">
        <w:rPr>
          <w:rFonts w:ascii="Times New Roman" w:hAnsi="Times New Roman" w:cs="Times New Roman"/>
          <w:lang w:val="es-PE"/>
        </w:rPr>
        <w:t>Functions</w:t>
      </w:r>
      <w:proofErr w:type="spellEnd"/>
      <w:r w:rsidRPr="00206CA5">
        <w:rPr>
          <w:rFonts w:ascii="Times New Roman" w:hAnsi="Times New Roman" w:cs="Times New Roman"/>
          <w:lang w:val="es-PE"/>
        </w:rPr>
        <w:t xml:space="preserve">. De esta manera, cada evento de </w:t>
      </w:r>
      <w:proofErr w:type="spellStart"/>
      <w:r w:rsidRPr="00206CA5">
        <w:rPr>
          <w:rFonts w:ascii="Times New Roman" w:hAnsi="Times New Roman" w:cs="Times New Roman"/>
          <w:lang w:val="es-PE"/>
        </w:rPr>
        <w:t>push</w:t>
      </w:r>
      <w:proofErr w:type="spellEnd"/>
      <w:r w:rsidRPr="00206CA5">
        <w:rPr>
          <w:rFonts w:ascii="Times New Roman" w:hAnsi="Times New Roman" w:cs="Times New Roman"/>
          <w:lang w:val="es-PE"/>
        </w:rPr>
        <w:t xml:space="preserve">, creación de </w:t>
      </w:r>
      <w:proofErr w:type="spellStart"/>
      <w:r w:rsidRPr="00206CA5">
        <w:rPr>
          <w:rFonts w:ascii="Times New Roman" w:hAnsi="Times New Roman" w:cs="Times New Roman"/>
          <w:lang w:val="es-PE"/>
        </w:rPr>
        <w:t>issue</w:t>
      </w:r>
      <w:proofErr w:type="spellEnd"/>
      <w:r w:rsidRPr="00206CA5">
        <w:rPr>
          <w:rFonts w:ascii="Times New Roman" w:hAnsi="Times New Roman" w:cs="Times New Roman"/>
          <w:lang w:val="es-PE"/>
        </w:rPr>
        <w:t xml:space="preserve"> o cierre de </w:t>
      </w:r>
      <w:proofErr w:type="spellStart"/>
      <w:r w:rsidRPr="00206CA5">
        <w:rPr>
          <w:rFonts w:ascii="Times New Roman" w:hAnsi="Times New Roman" w:cs="Times New Roman"/>
          <w:lang w:val="es-PE"/>
        </w:rPr>
        <w:t>pull</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request</w:t>
      </w:r>
      <w:proofErr w:type="spellEnd"/>
      <w:r w:rsidRPr="00206CA5">
        <w:rPr>
          <w:rFonts w:ascii="Times New Roman" w:hAnsi="Times New Roman" w:cs="Times New Roman"/>
          <w:lang w:val="es-PE"/>
        </w:rPr>
        <w:t xml:space="preserve"> en GitHub actualizará reactivamente los documentos de Cloud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xml:space="preserve"> en tiempo real sin requerir consultas de sondeo (</w:t>
      </w:r>
      <w:proofErr w:type="spellStart"/>
      <w:r w:rsidRPr="00206CA5">
        <w:rPr>
          <w:rFonts w:ascii="Times New Roman" w:hAnsi="Times New Roman" w:cs="Times New Roman"/>
          <w:lang w:val="es-PE"/>
        </w:rPr>
        <w:t>polling</w:t>
      </w:r>
      <w:proofErr w:type="spellEnd"/>
      <w:r w:rsidRPr="00206CA5">
        <w:rPr>
          <w:rFonts w:ascii="Times New Roman" w:hAnsi="Times New Roman" w:cs="Times New Roman"/>
          <w:lang w:val="es-PE"/>
        </w:rPr>
        <w:t>) activadas por el usuario cliente.</w:t>
      </w:r>
    </w:p>
    <w:p w14:paraId="667613C6"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lastRenderedPageBreak/>
        <w:t xml:space="preserve">3. Almacenamiento Histórico y Analítica Predictiva con </w:t>
      </w:r>
      <w:proofErr w:type="spellStart"/>
      <w:r w:rsidRPr="00206CA5">
        <w:rPr>
          <w:rFonts w:ascii="Times New Roman" w:hAnsi="Times New Roman" w:cs="Times New Roman"/>
          <w:lang w:val="es-PE"/>
        </w:rPr>
        <w:t>BigQuery</w:t>
      </w:r>
      <w:proofErr w:type="spellEnd"/>
      <w:r w:rsidRPr="00206CA5">
        <w:rPr>
          <w:rFonts w:ascii="Times New Roman" w:hAnsi="Times New Roman" w:cs="Times New Roman"/>
          <w:lang w:val="es-PE"/>
        </w:rPr>
        <w:t xml:space="preserve">: Con el fin de habilitar análisis de tendencias multianuales a nivel de la Escuela Profesional de Ingeniería de Sistemas, se sugiere configurar una canalización de datos desde </w:t>
      </w:r>
      <w:proofErr w:type="spellStart"/>
      <w:r w:rsidRPr="00206CA5">
        <w:rPr>
          <w:rFonts w:ascii="Times New Roman" w:hAnsi="Times New Roman" w:cs="Times New Roman"/>
          <w:lang w:val="es-PE"/>
        </w:rPr>
        <w:t>Firestore</w:t>
      </w:r>
      <w:proofErr w:type="spellEnd"/>
      <w:r w:rsidRPr="00206CA5">
        <w:rPr>
          <w:rFonts w:ascii="Times New Roman" w:hAnsi="Times New Roman" w:cs="Times New Roman"/>
          <w:lang w:val="es-PE"/>
        </w:rPr>
        <w:t xml:space="preserve"> hacia Google </w:t>
      </w:r>
      <w:proofErr w:type="spellStart"/>
      <w:r w:rsidRPr="00206CA5">
        <w:rPr>
          <w:rFonts w:ascii="Times New Roman" w:hAnsi="Times New Roman" w:cs="Times New Roman"/>
          <w:lang w:val="es-PE"/>
        </w:rPr>
        <w:t>BigQuery</w:t>
      </w:r>
      <w:proofErr w:type="spellEnd"/>
      <w:r w:rsidRPr="00206CA5">
        <w:rPr>
          <w:rFonts w:ascii="Times New Roman" w:hAnsi="Times New Roman" w:cs="Times New Roman"/>
          <w:lang w:val="es-PE"/>
        </w:rPr>
        <w:t xml:space="preserve">. Sobre este almacén analítico se podrán entrenar modelos de aprendizaje automático (Machine </w:t>
      </w:r>
      <w:proofErr w:type="spellStart"/>
      <w:r w:rsidRPr="00206CA5">
        <w:rPr>
          <w:rFonts w:ascii="Times New Roman" w:hAnsi="Times New Roman" w:cs="Times New Roman"/>
          <w:lang w:val="es-PE"/>
        </w:rPr>
        <w:t>Learning</w:t>
      </w:r>
      <w:proofErr w:type="spellEnd"/>
      <w:r w:rsidRPr="00206CA5">
        <w:rPr>
          <w:rFonts w:ascii="Times New Roman" w:hAnsi="Times New Roman" w:cs="Times New Roman"/>
          <w:lang w:val="es-PE"/>
        </w:rPr>
        <w:t>) para predecir la probabilidad de retraso de un hito o estimar el tiempo de resolución de incidencias en función del historial del equipo (Google Cloud, 2024).</w:t>
      </w:r>
    </w:p>
    <w:p w14:paraId="5AE18173"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 xml:space="preserve">4. Automatización de Notificaciones Multicanal: Se recomienda integrar módulos de notificación </w:t>
      </w:r>
      <w:proofErr w:type="spellStart"/>
      <w:r w:rsidRPr="00206CA5">
        <w:rPr>
          <w:rFonts w:ascii="Times New Roman" w:hAnsi="Times New Roman" w:cs="Times New Roman"/>
          <w:lang w:val="es-PE"/>
        </w:rPr>
        <w:t>push</w:t>
      </w:r>
      <w:proofErr w:type="spellEnd"/>
      <w:r w:rsidRPr="00206CA5">
        <w:rPr>
          <w:rFonts w:ascii="Times New Roman" w:hAnsi="Times New Roman" w:cs="Times New Roman"/>
          <w:lang w:val="es-PE"/>
        </w:rPr>
        <w:t xml:space="preserve"> mediante </w:t>
      </w:r>
      <w:proofErr w:type="spellStart"/>
      <w:r w:rsidRPr="00206CA5">
        <w:rPr>
          <w:rFonts w:ascii="Times New Roman" w:hAnsi="Times New Roman" w:cs="Times New Roman"/>
          <w:lang w:val="es-PE"/>
        </w:rPr>
        <w:t>bots</w:t>
      </w:r>
      <w:proofErr w:type="spellEnd"/>
      <w:r w:rsidRPr="00206CA5">
        <w:rPr>
          <w:rFonts w:ascii="Times New Roman" w:hAnsi="Times New Roman" w:cs="Times New Roman"/>
          <w:lang w:val="es-PE"/>
        </w:rPr>
        <w:t xml:space="preserve"> automatizados hacia plataformas de comunicación colaborativa como Discord, Slack o </w:t>
      </w:r>
      <w:proofErr w:type="spellStart"/>
      <w:r w:rsidRPr="00206CA5">
        <w:rPr>
          <w:rFonts w:ascii="Times New Roman" w:hAnsi="Times New Roman" w:cs="Times New Roman"/>
          <w:lang w:val="es-PE"/>
        </w:rPr>
        <w:t>Telegram</w:t>
      </w:r>
      <w:proofErr w:type="spellEnd"/>
      <w:r w:rsidRPr="00206CA5">
        <w:rPr>
          <w:rFonts w:ascii="Times New Roman" w:hAnsi="Times New Roman" w:cs="Times New Roman"/>
          <w:lang w:val="es-PE"/>
        </w:rPr>
        <w:t xml:space="preserve">, alertando al Scrum </w:t>
      </w:r>
      <w:proofErr w:type="gramStart"/>
      <w:r w:rsidRPr="00206CA5">
        <w:rPr>
          <w:rFonts w:ascii="Times New Roman" w:hAnsi="Times New Roman" w:cs="Times New Roman"/>
          <w:lang w:val="es-PE"/>
        </w:rPr>
        <w:t>Master</w:t>
      </w:r>
      <w:proofErr w:type="gramEnd"/>
      <w:r w:rsidRPr="00206CA5">
        <w:rPr>
          <w:rFonts w:ascii="Times New Roman" w:hAnsi="Times New Roman" w:cs="Times New Roman"/>
          <w:lang w:val="es-PE"/>
        </w:rPr>
        <w:t xml:space="preserve"> en el instante exacto en que un desarrollador supere el umbral crítico de sobrecarga laboral o un hito ingrese a su última semana de vigencia.</w:t>
      </w:r>
    </w:p>
    <w:p w14:paraId="182FEF8C" w14:textId="77777777" w:rsidR="008D2EAF" w:rsidRPr="00206CA5" w:rsidRDefault="00000000" w:rsidP="00206CA5">
      <w:pPr>
        <w:spacing w:after="120" w:line="480" w:lineRule="auto"/>
        <w:rPr>
          <w:rFonts w:ascii="Times New Roman" w:hAnsi="Times New Roman" w:cs="Times New Roman"/>
          <w:lang w:val="es-PE"/>
        </w:rPr>
      </w:pPr>
      <w:r w:rsidRPr="00206CA5">
        <w:rPr>
          <w:rFonts w:ascii="Times New Roman" w:hAnsi="Times New Roman" w:cs="Times New Roman"/>
          <w:lang w:val="es-PE"/>
        </w:rPr>
        <w:t>5. Formalización de Políticas de Tenant Power BI en la UPT: Se sugiere a la Dirección de Tecnologías de Información de la Universidad Privada de Tacna evaluar la habilitación controlada de áreas de trabajo seguras con licencias Power BI Pro o Premium por Usuario para fines académicos de investigación, permitiendo la generación de tokens de incrustación de organización (</w:t>
      </w:r>
      <w:proofErr w:type="spellStart"/>
      <w:r w:rsidRPr="00206CA5">
        <w:rPr>
          <w:rFonts w:ascii="Times New Roman" w:hAnsi="Times New Roman" w:cs="Times New Roman"/>
          <w:lang w:val="es-PE"/>
        </w:rPr>
        <w:t>Embed</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for</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your</w:t>
      </w:r>
      <w:proofErr w:type="spellEnd"/>
      <w:r w:rsidRPr="00206CA5">
        <w:rPr>
          <w:rFonts w:ascii="Times New Roman" w:hAnsi="Times New Roman" w:cs="Times New Roman"/>
          <w:lang w:val="es-PE"/>
        </w:rPr>
        <w:t xml:space="preserve"> </w:t>
      </w:r>
      <w:proofErr w:type="spellStart"/>
      <w:r w:rsidRPr="00206CA5">
        <w:rPr>
          <w:rFonts w:ascii="Times New Roman" w:hAnsi="Times New Roman" w:cs="Times New Roman"/>
          <w:lang w:val="es-PE"/>
        </w:rPr>
        <w:t>organization</w:t>
      </w:r>
      <w:proofErr w:type="spellEnd"/>
      <w:r w:rsidRPr="00206CA5">
        <w:rPr>
          <w:rFonts w:ascii="Times New Roman" w:hAnsi="Times New Roman" w:cs="Times New Roman"/>
          <w:lang w:val="es-PE"/>
        </w:rPr>
        <w:t>) y consolidando un entorno de analítica de datos homogéneo en toda la facultad.</w:t>
      </w:r>
    </w:p>
    <w:p w14:paraId="02058E60" w14:textId="77777777" w:rsidR="008D2EAF" w:rsidRPr="00206CA5" w:rsidRDefault="00000000" w:rsidP="00206CA5">
      <w:pPr>
        <w:spacing w:line="480" w:lineRule="auto"/>
        <w:rPr>
          <w:rFonts w:ascii="Times New Roman" w:hAnsi="Times New Roman" w:cs="Times New Roman"/>
          <w:lang w:val="es-PE"/>
        </w:rPr>
      </w:pPr>
      <w:r w:rsidRPr="00206CA5">
        <w:rPr>
          <w:rFonts w:ascii="Times New Roman" w:hAnsi="Times New Roman" w:cs="Times New Roman"/>
          <w:lang w:val="es-PE"/>
        </w:rPr>
        <w:br w:type="page"/>
      </w:r>
    </w:p>
    <w:p w14:paraId="2A33BB6A" w14:textId="77777777" w:rsidR="008D2EAF" w:rsidRPr="00206CA5" w:rsidRDefault="00000000" w:rsidP="00206CA5">
      <w:pPr>
        <w:keepNext/>
        <w:spacing w:before="320" w:after="160" w:line="480" w:lineRule="auto"/>
        <w:rPr>
          <w:rFonts w:ascii="Times New Roman" w:hAnsi="Times New Roman" w:cs="Times New Roman"/>
        </w:rPr>
      </w:pPr>
      <w:r w:rsidRPr="00206CA5">
        <w:rPr>
          <w:rFonts w:ascii="Times New Roman" w:hAnsi="Times New Roman" w:cs="Times New Roman"/>
          <w:b/>
          <w:sz w:val="30"/>
        </w:rPr>
        <w:lastRenderedPageBreak/>
        <w:t>BIBLIOGRAFÍA</w:t>
      </w:r>
    </w:p>
    <w:p w14:paraId="1DA99061"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Bass, L., Clements, P., &amp; Kazman, R. (2021). Software architecture in practice (4th ed.). Addison-Wesley Professional.</w:t>
      </w:r>
    </w:p>
    <w:p w14:paraId="0D148C91"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Chacon, S., &amp; Straub, B. (2014). Pro Git (2nd ed.). Apress. https://doi.org/10.1007/978-1-4842-0076-6</w:t>
      </w:r>
    </w:p>
    <w:p w14:paraId="68615A69"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Cockburn, A. (2001). Writing effective use cases. Addison-Wesley Professional.</w:t>
      </w:r>
    </w:p>
    <w:p w14:paraId="79D64FC6"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lang w:val="es-PE"/>
        </w:rPr>
        <w:t xml:space="preserve">Escuela Profesional de Ingeniería de Sistemas [EPIS UPT]. (2026). Guía metodológica para la formulación de proyectos y especificación de requerimientos de software (Documentos FD01 a FD06). </w:t>
      </w:r>
      <w:r w:rsidRPr="00206CA5">
        <w:rPr>
          <w:rFonts w:ascii="Times New Roman" w:hAnsi="Times New Roman" w:cs="Times New Roman"/>
        </w:rPr>
        <w:t>Universidad Privada de Tacna.</w:t>
      </w:r>
    </w:p>
    <w:p w14:paraId="2DBF52C5"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Ferrari, A., &amp; Russo, M. (2020). The definitive guide to DAX: Business intelligence with Microsoft Power BI, SQL Server Analysis Services, and Excel (2nd ed.). Microsoft Press.</w:t>
      </w:r>
    </w:p>
    <w:p w14:paraId="1FD72284"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Freeman, E., &amp; Robson, E. (2020). Head First design patterns: Building extensible and maintainable object-oriented software (2nd ed.). O'Reilly Media.</w:t>
      </w:r>
    </w:p>
    <w:p w14:paraId="1B53D85B"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IEEE. (1998). IEEE Recommended Practice for Software Requirements Specifications (IEEE Std 830-1998). Institute of Electrical and Electronics Engineers. https://doi.org/10.1109/IEEESTD.1998.88286</w:t>
      </w:r>
    </w:p>
    <w:p w14:paraId="7A9FC996"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ISO/IEC. (2011). Systems and software engineering — Systems and software Quality Requirements and Evaluation (SQuaRE) — System and software quality models (ISO/IEC 25010:2011). International Organization for Standardization. https://www.iso.org/standard/35733.html</w:t>
      </w:r>
    </w:p>
    <w:p w14:paraId="5F0577FA"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ISO/IEC/IEEE. (2018). Systems and software engineering — Life cycle processes — Requirements engineering (ISO/IEC/IEEE 29148:2018). International Organization for Standardization. https://www.iso.org/standard/72089.html</w:t>
      </w:r>
    </w:p>
    <w:p w14:paraId="6FD88EA7"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Jacobson, I., Christerson, M., Jonsson, P., &amp; Overgaard, G. (1992). Object-oriented software engineering: A use case driven approach. Addison-Wesley.</w:t>
      </w:r>
    </w:p>
    <w:p w14:paraId="61E59EE4"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lastRenderedPageBreak/>
        <w:t>Kim, G., Humble, J., Debois, P., &amp; Willis, J. (2016). The DevOps handbook: How to create world-class agility, reliability, and security in technology organizations. IT Revolution Press.</w:t>
      </w:r>
    </w:p>
    <w:p w14:paraId="410D8558"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Larman, C. (2017). Applying UML and patterns: An introduction to object-oriented analysis and design and iterative development (3rd ed.). Pearson.</w:t>
      </w:r>
    </w:p>
    <w:p w14:paraId="3EC145C1"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Pressman, R. S., &amp; Maxim, B. R. (2020). Software engineering: A practitioner's approach (9th ed.). McGraw-Hill Education.</w:t>
      </w:r>
    </w:p>
    <w:p w14:paraId="179DCD37"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Sommerville, I. (2016). Software engineering (10th ed.). Pearson Education.</w:t>
      </w:r>
    </w:p>
    <w:p w14:paraId="1BD67121" w14:textId="77777777" w:rsidR="008D2EAF" w:rsidRPr="00206CA5" w:rsidRDefault="008D2EAF" w:rsidP="00206CA5">
      <w:pPr>
        <w:spacing w:after="240" w:line="480" w:lineRule="auto"/>
        <w:rPr>
          <w:rFonts w:ascii="Times New Roman" w:hAnsi="Times New Roman" w:cs="Times New Roman"/>
        </w:rPr>
      </w:pPr>
    </w:p>
    <w:p w14:paraId="0CBEB0AB" w14:textId="77777777" w:rsidR="008D2EAF" w:rsidRPr="00206CA5" w:rsidRDefault="00000000" w:rsidP="00206CA5">
      <w:pPr>
        <w:keepNext/>
        <w:spacing w:before="320" w:after="160" w:line="480" w:lineRule="auto"/>
        <w:rPr>
          <w:rFonts w:ascii="Times New Roman" w:hAnsi="Times New Roman" w:cs="Times New Roman"/>
        </w:rPr>
      </w:pPr>
      <w:r w:rsidRPr="00206CA5">
        <w:rPr>
          <w:rFonts w:ascii="Times New Roman" w:hAnsi="Times New Roman" w:cs="Times New Roman"/>
          <w:b/>
          <w:sz w:val="30"/>
        </w:rPr>
        <w:t>WEBGRAFÍA</w:t>
      </w:r>
    </w:p>
    <w:p w14:paraId="0A8C5402"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GitHub Inc. (2024). GitHub REST API documentation: Repositories, issues, and milestones. GitHub Docs. https://docs.github.com/en/rest</w:t>
      </w:r>
    </w:p>
    <w:p w14:paraId="447F99EE"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Google Cloud. (2024). Cloud Firestore documentation: Data model, security rules, and real-time listeners. Google Cloud Documentation. https://firebase.google.com/docs/firestore</w:t>
      </w:r>
    </w:p>
    <w:p w14:paraId="6E412B0E"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Meta Open Source. (2024). React 19 documentation: Actions, Server Components, and concurrency hooks. React. https://react.dev</w:t>
      </w:r>
    </w:p>
    <w:p w14:paraId="551DB1FE"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Microsoft Corporation. (2024). Power BI embedded analytics documentation: Embedding reports, secure authentication, and tenant administration. Microsoft Learn. https://learn.microsoft.com/en-us/power-bi/developer/embedded/</w:t>
      </w:r>
    </w:p>
    <w:p w14:paraId="6F424B7E"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Object Management Group. (2017). OMG Unified Modeling Language (OMG UML) specification, version 2.5.1. OMG. https://www.omg.org/spec/UML/2.5.1/</w:t>
      </w:r>
    </w:p>
    <w:p w14:paraId="5D570207" w14:textId="77777777" w:rsidR="008D2EAF" w:rsidRPr="00206CA5" w:rsidRDefault="00000000" w:rsidP="00206CA5">
      <w:pPr>
        <w:spacing w:before="40" w:after="120" w:line="480" w:lineRule="auto"/>
        <w:ind w:left="720" w:hanging="720"/>
        <w:rPr>
          <w:rFonts w:ascii="Times New Roman" w:hAnsi="Times New Roman" w:cs="Times New Roman"/>
        </w:rPr>
      </w:pPr>
      <w:r w:rsidRPr="00206CA5">
        <w:rPr>
          <w:rFonts w:ascii="Times New Roman" w:hAnsi="Times New Roman" w:cs="Times New Roman"/>
        </w:rPr>
        <w:t>PlantUML Team. (2024). PlantUML language reference guide: Component, sequence, and activity diagram syntax. PlantUML. https://plantuml.com/</w:t>
      </w:r>
    </w:p>
    <w:sectPr w:rsidR="008D2EAF" w:rsidRPr="00206CA5" w:rsidSect="00034616">
      <w:headerReference w:type="default" r:id="rId18"/>
      <w:footerReference w:type="default" r:id="rId1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CDF3A" w14:textId="77777777" w:rsidR="00F0230E" w:rsidRDefault="00F0230E">
      <w:pPr>
        <w:spacing w:after="0" w:line="240" w:lineRule="auto"/>
      </w:pPr>
      <w:r>
        <w:separator/>
      </w:r>
    </w:p>
  </w:endnote>
  <w:endnote w:type="continuationSeparator" w:id="0">
    <w:p w14:paraId="6A0FBE8E" w14:textId="77777777" w:rsidR="00F0230E" w:rsidRDefault="00F02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D8CE" w14:textId="77777777" w:rsidR="008D2EAF" w:rsidRPr="00206CA5" w:rsidRDefault="00000000">
    <w:pPr>
      <w:pStyle w:val="Piedepgina"/>
      <w:jc w:val="right"/>
      <w:rPr>
        <w:lang w:val="es-PE"/>
      </w:rPr>
    </w:pPr>
    <w:r w:rsidRPr="00206CA5">
      <w:rPr>
        <w:rFonts w:ascii="Calibri" w:hAnsi="Calibri"/>
        <w:color w:val="64748B"/>
        <w:sz w:val="17"/>
        <w:lang w:val="es-PE"/>
      </w:rPr>
      <w:t>FD03-EPIS: Especificación de Requerimientos de Software (SRS) | Grupo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93060" w14:textId="77777777" w:rsidR="00F0230E" w:rsidRDefault="00F0230E">
      <w:pPr>
        <w:spacing w:after="0" w:line="240" w:lineRule="auto"/>
      </w:pPr>
      <w:r>
        <w:separator/>
      </w:r>
    </w:p>
  </w:footnote>
  <w:footnote w:type="continuationSeparator" w:id="0">
    <w:p w14:paraId="7959588F" w14:textId="77777777" w:rsidR="00F0230E" w:rsidRDefault="00F02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6179" w14:textId="77777777" w:rsidR="008D2EAF" w:rsidRPr="00206CA5" w:rsidRDefault="00000000">
    <w:pPr>
      <w:pStyle w:val="Encabezado"/>
      <w:jc w:val="right"/>
      <w:rPr>
        <w:lang w:val="es-PE"/>
      </w:rPr>
    </w:pPr>
    <w:r w:rsidRPr="00206CA5">
      <w:rPr>
        <w:rFonts w:ascii="Calibri" w:hAnsi="Calibri"/>
        <w:color w:val="64748B"/>
        <w:sz w:val="17"/>
        <w:lang w:val="es-PE"/>
      </w:rPr>
      <w:t>UNIVERSIDAD PRIVADA DE TACNA | EPIS - SI-885 INTELIGENCIA DE NEGOCIOS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5379571">
    <w:abstractNumId w:val="8"/>
  </w:num>
  <w:num w:numId="2" w16cid:durableId="1113745297">
    <w:abstractNumId w:val="6"/>
  </w:num>
  <w:num w:numId="3" w16cid:durableId="732041499">
    <w:abstractNumId w:val="5"/>
  </w:num>
  <w:num w:numId="4" w16cid:durableId="1362709177">
    <w:abstractNumId w:val="4"/>
  </w:num>
  <w:num w:numId="5" w16cid:durableId="1135637000">
    <w:abstractNumId w:val="7"/>
  </w:num>
  <w:num w:numId="6" w16cid:durableId="451218424">
    <w:abstractNumId w:val="3"/>
  </w:num>
  <w:num w:numId="7" w16cid:durableId="1264846299">
    <w:abstractNumId w:val="2"/>
  </w:num>
  <w:num w:numId="8" w16cid:durableId="490365462">
    <w:abstractNumId w:val="1"/>
  </w:num>
  <w:num w:numId="9" w16cid:durableId="87630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CA5"/>
    <w:rsid w:val="0029639D"/>
    <w:rsid w:val="00326F90"/>
    <w:rsid w:val="007912DC"/>
    <w:rsid w:val="008D2EAF"/>
    <w:rsid w:val="00AA1D8D"/>
    <w:rsid w:val="00B47730"/>
    <w:rsid w:val="00CB0664"/>
    <w:rsid w:val="00E939FC"/>
    <w:rsid w:val="00F023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1535F"/>
  <w14:defaultImageDpi w14:val="300"/>
  <w15:docId w15:val="{224BDC1A-9501-441F-A2C8-28FA0DAB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206CA5"/>
    <w:pPr>
      <w:keepNext/>
      <w:spacing w:before="320" w:after="160" w:line="480" w:lineRule="auto"/>
      <w:outlineLvl w:val="0"/>
    </w:pPr>
    <w:rPr>
      <w:rFonts w:ascii="Times New Roman" w:hAnsi="Times New Roman" w:cs="Times New Roman"/>
      <w:b/>
      <w:sz w:val="30"/>
      <w:lang w:val="es-PE"/>
    </w:rPr>
  </w:style>
  <w:style w:type="paragraph" w:styleId="Ttulo2">
    <w:name w:val="heading 2"/>
    <w:basedOn w:val="Normal"/>
    <w:next w:val="Normal"/>
    <w:link w:val="Ttulo2Car"/>
    <w:uiPriority w:val="9"/>
    <w:unhideWhenUsed/>
    <w:qFormat/>
    <w:rsid w:val="00206CA5"/>
    <w:pPr>
      <w:keepNext/>
      <w:spacing w:before="320" w:after="160" w:line="480" w:lineRule="auto"/>
      <w:outlineLvl w:val="1"/>
    </w:pPr>
    <w:rPr>
      <w:rFonts w:ascii="Times New Roman" w:hAnsi="Times New Roman" w:cs="Times New Roman"/>
      <w:b/>
      <w:sz w:val="30"/>
      <w:lang w:val="es-PE"/>
    </w:rPr>
  </w:style>
  <w:style w:type="paragraph" w:styleId="Ttulo3">
    <w:name w:val="heading 3"/>
    <w:basedOn w:val="Normal"/>
    <w:next w:val="Normal"/>
    <w:link w:val="Ttulo3Car"/>
    <w:uiPriority w:val="9"/>
    <w:unhideWhenUsed/>
    <w:qFormat/>
    <w:rsid w:val="00206CA5"/>
    <w:pPr>
      <w:keepNext/>
      <w:spacing w:before="240" w:after="120" w:line="480" w:lineRule="auto"/>
      <w:outlineLvl w:val="2"/>
    </w:pPr>
    <w:rPr>
      <w:rFonts w:ascii="Times New Roman" w:hAnsi="Times New Roman" w:cs="Times New Roman"/>
      <w:b/>
      <w:sz w:val="26"/>
      <w:lang w:val="es-PE"/>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206CA5"/>
    <w:rPr>
      <w:rFonts w:ascii="Times New Roman" w:hAnsi="Times New Roman" w:cs="Times New Roman"/>
      <w:b/>
      <w:sz w:val="30"/>
      <w:lang w:val="es-PE"/>
    </w:rPr>
  </w:style>
  <w:style w:type="character" w:customStyle="1" w:styleId="Ttulo2Car">
    <w:name w:val="Título 2 Car"/>
    <w:basedOn w:val="Fuentedeprrafopredeter"/>
    <w:link w:val="Ttulo2"/>
    <w:uiPriority w:val="9"/>
    <w:rsid w:val="00206CA5"/>
    <w:rPr>
      <w:rFonts w:ascii="Times New Roman" w:hAnsi="Times New Roman" w:cs="Times New Roman"/>
      <w:b/>
      <w:sz w:val="30"/>
      <w:lang w:val="es-PE"/>
    </w:rPr>
  </w:style>
  <w:style w:type="character" w:customStyle="1" w:styleId="Ttulo3Car">
    <w:name w:val="Título 3 Car"/>
    <w:basedOn w:val="Fuentedeprrafopredeter"/>
    <w:link w:val="Ttulo3"/>
    <w:uiPriority w:val="9"/>
    <w:rsid w:val="00206CA5"/>
    <w:rPr>
      <w:rFonts w:ascii="Times New Roman" w:hAnsi="Times New Roman" w:cs="Times New Roman"/>
      <w:b/>
      <w:sz w:val="26"/>
      <w:lang w:val="es-PE"/>
    </w:rPr>
  </w:style>
  <w:style w:type="paragraph" w:styleId="Ttulo">
    <w:name w:val="Title"/>
    <w:basedOn w:val="Normal"/>
    <w:next w:val="Normal"/>
    <w:link w:val="TtuloC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9694</Words>
  <Characters>53318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MAURICIO ARIAN CHOQUEÑA CHOQUE</cp:lastModifiedBy>
  <cp:revision>2</cp:revision>
  <dcterms:created xsi:type="dcterms:W3CDTF">2026-10-06T12:55:00Z</dcterms:created>
  <dcterms:modified xsi:type="dcterms:W3CDTF">2026-10-06T12:55:00Z</dcterms:modified>
  <cp:category/>
</cp:coreProperties>
</file>