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Econometria</w:t>
      </w:r>
      <w:r>
        <w:t xml:space="preserve"> </w:t>
      </w:r>
      <w:r>
        <w:t xml:space="preserve">II</w:t>
      </w:r>
    </w:p>
    <w:p>
      <w:pPr>
        <w:pStyle w:val="Author"/>
      </w:pPr>
      <w:r>
        <w:t xml:space="preserve">Rodrigo</w:t>
      </w:r>
      <w:r>
        <w:t xml:space="preserve"> </w:t>
      </w:r>
      <w:r>
        <w:t xml:space="preserve">Volmir</w:t>
      </w:r>
      <w:r>
        <w:t xml:space="preserve"> </w:t>
      </w:r>
      <w:r>
        <w:t xml:space="preserve">Anderle,</w:t>
      </w:r>
      <w:r>
        <w:t xml:space="preserve"> </w:t>
      </w:r>
      <w:r>
        <w:t xml:space="preserve">Carlos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a-partir-de-um-banco-de-dados-de-sua-escolha-e-discutido-em-sala-da-aula-resolva"/>
      <w:bookmarkEnd w:id="21"/>
      <w:r>
        <w:t xml:space="preserve">2. A partir de um banco de dados, de sua escolha, e discutido em sala da aula, resolva:</w:t>
      </w:r>
    </w:p>
    <w:p>
      <w:pPr>
        <w:pStyle w:val="Compact"/>
        <w:numPr>
          <w:numId w:val="1001"/>
          <w:ilvl w:val="0"/>
        </w:numPr>
      </w:pPr>
      <w:r>
        <w:t xml:space="preserve">Estime (utilizando o software Stata) um modelo logit simples, de sua escolha, com duas variáveis explicativas em nível;</w:t>
      </w:r>
    </w:p>
    <w:p>
      <w:pPr>
        <w:pStyle w:val="Compact"/>
        <w:numPr>
          <w:numId w:val="1001"/>
          <w:ilvl w:val="0"/>
        </w:numPr>
      </w:pPr>
      <w:r>
        <w:t xml:space="preserve">Calcule manualmente os valores marginais referentes aos parâmetros, apresentando a equação logit usada e suas respectivas derivadas parciais em relação às variáveis explicativas;</w:t>
      </w:r>
    </w:p>
    <w:p>
      <w:pPr>
        <w:pStyle w:val="Compact"/>
        <w:numPr>
          <w:numId w:val="1001"/>
          <w:ilvl w:val="0"/>
        </w:numPr>
      </w:pPr>
      <w:r>
        <w:t xml:space="preserve">Apresente o método Delta e o cálculo manual do erro padrão dos valores marginais;</w:t>
      </w:r>
    </w:p>
    <w:p>
      <w:pPr>
        <w:pStyle w:val="FirstParagraph"/>
      </w:pPr>
      <w:r>
        <w:rPr>
          <w:i/>
        </w:rPr>
        <w:t xml:space="preserve">Resolução:</w:t>
      </w:r>
      <w:r>
        <w:t xml:space="preserve"> </w:t>
      </w:r>
      <w:r>
        <w:t xml:space="preserve">Para esta questão será utilizada uma base de dados com os estabelecimentos baianos, ativos em 2015. Dados disponíveis na RAIS-MTE de 2015. Como variável dependente binária foi utilizado o tamanho do estabelecimento, sendo 1, caso este tenha mais de 100 funcionários, 0 caso contrário. Como variáveis explicativas estão a quantidade de vínculos de trabalho ativos no município e um indicador de concentração (Herfindahl-Hirshman Index) de vínculos em cada setor, por município.</w:t>
      </w:r>
      <w:r>
        <w:t xml:space="preserve"> </w:t>
      </w:r>
      <w:r>
        <w:t xml:space="preserve">A ideia é explorar se a existência de grandes empresas pode seer explicada pela quantidade de trabalhadores e a concentração destes num setor, dos municípios baianos.</w:t>
      </w:r>
    </w:p>
    <w:p>
      <w:pPr>
        <w:pStyle w:val="SourceCode"/>
      </w:pPr>
      <w:r>
        <w:rPr>
          <w:rStyle w:val="NormalTok"/>
        </w:rPr>
        <w:t xml:space="preserve">BASE2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"BASE_QUESTAO_2.csv"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(GRANDE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VINCULOS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BASE2,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GRANDE ~ VINCULOS + CONCENT, family = "binomial", </w:t>
      </w:r>
      <w:r>
        <w:br w:type="textWrapping"/>
      </w:r>
      <w:r>
        <w:rPr>
          <w:rStyle w:val="VerbatimChar"/>
        </w:rPr>
        <w:t xml:space="preserve">##     data = BASE2)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-0.1328  -0.1280  -0.1248  -0.1187   3.1807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</w:t>
      </w:r>
      <w:r>
        <w:br w:type="textWrapping"/>
      </w:r>
      <w:r>
        <w:rPr>
          <w:rStyle w:val="VerbatimChar"/>
        </w:rPr>
        <w:t xml:space="preserve">## (Intercept) -4.864e+00  1.903e+00  -2.556   0.0106 *</w:t>
      </w:r>
      <w:r>
        <w:br w:type="textWrapping"/>
      </w:r>
      <w:r>
        <w:rPr>
          <w:rStyle w:val="VerbatimChar"/>
        </w:rPr>
        <w:t xml:space="preserve">## VINCULOS    -4.446e-05  1.635e-04  -0.272   0.7856  </w:t>
      </w:r>
      <w:r>
        <w:br w:type="textWrapping"/>
      </w:r>
      <w:r>
        <w:rPr>
          <w:rStyle w:val="VerbatimChar"/>
        </w:rPr>
        <w:t xml:space="preserve">## CONCENT      1.736e-01  3.486e+00   0.050   0.9603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35.585  on 416  degrees of freedom</w:t>
      </w:r>
      <w:r>
        <w:br w:type="textWrapping"/>
      </w:r>
      <w:r>
        <w:rPr>
          <w:rStyle w:val="VerbatimChar"/>
        </w:rPr>
        <w:t xml:space="preserve">## Residual deviance: 35.347  on 414  degrees of freedom</w:t>
      </w:r>
      <w:r>
        <w:br w:type="textWrapping"/>
      </w:r>
      <w:r>
        <w:rPr>
          <w:rStyle w:val="VerbatimChar"/>
        </w:rPr>
        <w:t xml:space="preserve">##   (291119 observations deleted due to missingness)</w:t>
      </w:r>
      <w:r>
        <w:br w:type="textWrapping"/>
      </w:r>
      <w:r>
        <w:rPr>
          <w:rStyle w:val="VerbatimChar"/>
        </w:rPr>
        <w:t xml:space="preserve">## AIC: 41.347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471e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34b382f4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1 - Econometria II</dc:title>
  <dc:creator>Rodrigo Volmir Anderle, Carlos Oliveira</dc:creator>
  <dcterms:created xsi:type="dcterms:W3CDTF">2017-03-15T19:11:46Z</dcterms:created>
  <dcterms:modified xsi:type="dcterms:W3CDTF">2017-03-15T19:11:46Z</dcterms:modified>
</cp:coreProperties>
</file>