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="400" w:after="120"/>
        <w:jc w:val="center"/>
        <w:outlineLvl w:val="0"/>
        <w:rPr>
          <w:rFonts w:ascii="Arial" w:hAnsi="Arial" w:eastAsia="Times New Roman" w:cs="Arial"/>
          <w:color w:val="000000"/>
          <w:kern w:val="2"/>
          <w:sz w:val="30"/>
          <w:szCs w:val="30"/>
          <w:lang w:eastAsia="pt-BR"/>
        </w:rPr>
      </w:pPr>
      <w:r>
        <w:rPr>
          <w:rFonts w:eastAsia="Times New Roman" w:cs="Arial" w:ascii="Arial" w:hAnsi="Arial"/>
          <w:color w:val="000000"/>
          <w:kern w:val="2"/>
          <w:sz w:val="40"/>
          <w:szCs w:val="40"/>
          <w:lang w:eastAsia="pt-BR"/>
        </w:rPr>
        <w:t>Orientação de Avaliação</w:t>
      </w:r>
    </w:p>
    <w:p>
      <w:pPr>
        <w:pStyle w:val="Normal"/>
        <w:numPr>
          <w:ilvl w:val="0"/>
          <w:numId w:val="0"/>
        </w:numPr>
        <w:spacing w:lineRule="auto" w:line="240" w:before="0" w:after="120"/>
        <w:jc w:val="center"/>
        <w:outlineLvl w:val="0"/>
        <w:rPr>
          <w:rFonts w:ascii="Times New Roman" w:hAnsi="Times New Roman" w:eastAsia="Times New Roman" w:cs="Times New Roman"/>
          <w:b/>
          <w:bCs/>
          <w:kern w:val="2"/>
          <w:sz w:val="48"/>
          <w:szCs w:val="48"/>
          <w:lang w:eastAsia="pt-BR"/>
        </w:rPr>
      </w:pPr>
      <w:r>
        <w:rPr>
          <w:rFonts w:eastAsia="Times New Roman" w:cs="Arial" w:ascii="Arial" w:hAnsi="Arial"/>
          <w:color w:val="000000"/>
          <w:kern w:val="2"/>
          <w:sz w:val="30"/>
          <w:szCs w:val="30"/>
          <w:lang w:eastAsia="pt-BR"/>
        </w:rPr>
        <w:t>Trabalho Interdisciplinar – Aplicações Web</w:t>
      </w:r>
    </w:p>
    <w:p>
      <w:pPr>
        <w:pStyle w:val="Heading2"/>
        <w:pBdr>
          <w:bottom w:val="single" w:sz="4" w:space="1" w:color="000000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>
      <w:pPr>
        <w:pStyle w:val="Normal"/>
        <w:spacing w:lineRule="auto" w:line="360" w:before="0" w:after="0"/>
        <w:rPr>
          <w:rFonts w:ascii="Arial" w:hAnsi="Arial" w:eastAsia="Times New Roman" w:cs="Arial"/>
          <w:b/>
          <w:bCs/>
          <w:color w:val="000000"/>
          <w:sz w:val="10"/>
          <w:szCs w:val="10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sz w:val="10"/>
          <w:szCs w:val="10"/>
          <w:lang w:eastAsia="pt-BR"/>
        </w:rPr>
      </w:r>
    </w:p>
    <w:tbl>
      <w:tblPr>
        <w:tblStyle w:val="Tabelacomgrade"/>
        <w:tblW w:w="153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29"/>
        <w:gridCol w:w="12558"/>
      </w:tblGrid>
      <w:tr>
        <w:trPr/>
        <w:tc>
          <w:tcPr>
            <w:tcW w:w="2829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Projeto</w:t>
            </w:r>
          </w:p>
        </w:tc>
        <w:tc>
          <w:tcPr>
            <w:tcW w:w="1255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Anafelbetismo Digital</w:t>
            </w:r>
          </w:p>
        </w:tc>
      </w:tr>
      <w:tr>
        <w:trPr/>
        <w:tc>
          <w:tcPr>
            <w:tcW w:w="2829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Aluno</w:t>
            </w:r>
          </w:p>
        </w:tc>
        <w:tc>
          <w:tcPr>
            <w:tcW w:w="1255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Rafael Cortat de Oliveira</w:t>
            </w:r>
          </w:p>
        </w:tc>
      </w:tr>
      <w:tr>
        <w:trPr/>
        <w:tc>
          <w:tcPr>
            <w:tcW w:w="2829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Título do Artefato</w:t>
            </w:r>
          </w:p>
        </w:tc>
        <w:tc>
          <w:tcPr>
            <w:tcW w:w="1255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Display De Artigos</w:t>
            </w:r>
          </w:p>
        </w:tc>
      </w:tr>
      <w:tr>
        <w:trPr/>
        <w:tc>
          <w:tcPr>
            <w:tcW w:w="2829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Descrição</w:t>
            </w:r>
          </w:p>
        </w:tc>
        <w:tc>
          <w:tcPr>
            <w:tcW w:w="1255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Esse artefato apresenta artigos basedo em informacoes presente no banco de dados (db.json) atraves do JSONserver, e tambem tem funcionalidade para poder focar em um dos passos </w:t>
            </w: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com click</w:t>
            </w: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 xml:space="preserve">, e salvar o texto deste artigo como texto para o coputador </w:t>
            </w: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com um botao, e adicionar o artigo como bookmark com um botao.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</w:r>
          </w:p>
        </w:tc>
      </w:tr>
      <w:tr>
        <w:trPr/>
        <w:tc>
          <w:tcPr>
            <w:tcW w:w="2829" w:type="dxa"/>
            <w:tcBorders/>
            <w:shd w:color="auto" w:fill="FFF2CC" w:themeFill="accent4" w:themeFillTint="33" w:val="clear"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Link alternativo na Internet (URL)</w:t>
            </w:r>
          </w:p>
        </w:tc>
        <w:tc>
          <w:tcPr>
            <w:tcW w:w="12558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Arial" w:hAnsi="Arial"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kern w:val="0"/>
                <w:sz w:val="22"/>
                <w:szCs w:val="22"/>
                <w:lang w:val="pt-BR" w:eastAsia="pt-BR" w:bidi="ar-SA"/>
              </w:rPr>
              <w:t>Nao Aplicavel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Heading2"/>
        <w:pBdr>
          <w:bottom w:val="single" w:sz="4" w:space="1" w:color="000000"/>
        </w:pBdr>
        <w:rPr>
          <w:rFonts w:ascii="Times New Roman" w:hAnsi="Times New Roman" w:eastAsia="Times New Roman" w:cs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>
      <w:pPr>
        <w:pStyle w:val="Normal"/>
        <w:spacing w:lineRule="auto" w:line="240" w:before="240" w:after="240"/>
        <w:rPr>
          <w:rFonts w:ascii="Arial" w:hAnsi="Arial" w:eastAsia="Times New Roman" w:cs="Arial"/>
          <w:color w:val="000000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 xml:space="preserve">Exemplos reais das principais telas utilizadas durante o uso da funcionalidade entregues.  </w:t>
      </w:r>
    </w:p>
    <w:tbl>
      <w:tblPr>
        <w:tblW w:w="15589" w:type="dxa"/>
        <w:jc w:val="left"/>
        <w:tblInd w:w="-2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1" w:noVBand="1" w:lastRow="0" w:firstColumn="1" w:lastColumn="0" w:noHBand="0" w:val="04a0"/>
      </w:tblPr>
      <w:tblGrid>
        <w:gridCol w:w="15589"/>
      </w:tblGrid>
      <w:tr>
        <w:trPr>
          <w:trHeight w:val="4775" w:hRule="atLeast"/>
        </w:trPr>
        <w:tc>
          <w:tcPr>
            <w:tcW w:w="15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Figura 1 - XXXXXXXXXXX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29845</wp:posOffset>
                  </wp:positionV>
                  <wp:extent cx="7525385" cy="2661920"/>
                  <wp:effectExtent l="0" t="0" r="0" b="0"/>
                  <wp:wrapSquare wrapText="largest"/>
                  <wp:docPr id="1" name="Image1 Copy 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 Copy 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5385" cy="26619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Isso e uma imagem da linha de comando para ativar o Json Server.</w:t>
              <w:br/>
              <w:t>Voce precisa ter instalado o Node.js, que deveria ter feito para o DIW, mas se não, olhe o PDF que inclui na minha entrega. O jeito que funciona e que você precisa abrir a linha de comando dentro da pasta chamada ‘codigo’ da minha entrega, e depois rodar o comando npm start para inicalizar o json-server.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</w:tr>
    </w:tbl>
    <w:tbl>
      <w:tblPr>
        <w:tblW w:w="15589" w:type="dxa"/>
        <w:jc w:val="left"/>
        <w:tblInd w:w="-2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1" w:noVBand="1" w:lastRow="0" w:firstColumn="1" w:lastColumn="0" w:noHBand="0" w:val="04a0"/>
      </w:tblPr>
      <w:tblGrid>
        <w:gridCol w:w="15589"/>
      </w:tblGrid>
      <w:tr>
        <w:trPr>
          <w:trHeight w:val="8829" w:hRule="atLeast"/>
        </w:trPr>
        <w:tc>
          <w:tcPr>
            <w:tcW w:w="15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 xml:space="preserve">Figura 2 - </w:t>
            </w:r>
            <w: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271145</wp:posOffset>
                  </wp:positionH>
                  <wp:positionV relativeFrom="paragraph">
                    <wp:posOffset>103505</wp:posOffset>
                  </wp:positionV>
                  <wp:extent cx="4954905" cy="5242560"/>
                  <wp:effectExtent l="0" t="0" r="0" b="0"/>
                  <wp:wrapSquare wrapText="righ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4905" cy="52425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Arial" w:ascii="Arial" w:hAnsi="Arial"/>
                <w:color w:val="000000"/>
                <w:lang w:eastAsia="pt-BR"/>
              </w:rPr>
              <w:t>XXXXXXXXXXX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Cs/>
          <w:color w:val="000000"/>
          <w:lang w:eastAsia="pt-BR"/>
        </w:rPr>
      </w:pPr>
      <w:r>
        <w:rPr>
          <w:rFonts w:eastAsia="Times New Roman" w:cs="Arial" w:ascii="Arial" w:hAnsi="Arial"/>
          <w:b/>
          <w:bCs/>
          <w:color w:val="000000"/>
          <w:lang w:eastAsia="pt-BR"/>
        </w:rPr>
      </w:r>
      <w:r>
        <w:br w:type="page"/>
      </w:r>
    </w:p>
    <w:p>
      <w:pPr>
        <w:pStyle w:val="Heading2"/>
        <w:pBdr>
          <w:bottom w:val="single" w:sz="4" w:space="1" w:color="000000"/>
        </w:pBdr>
        <w:spacing w:before="0" w:after="0"/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ORIENTAÇÃO DE TESTES DA AVALIAÇÃO: </w:t>
      </w:r>
    </w:p>
    <w:p>
      <w:pPr>
        <w:pStyle w:val="Normal"/>
        <w:spacing w:lineRule="auto" w:line="240" w:before="24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Arial" w:ascii="Arial" w:hAnsi="Arial"/>
          <w:color w:val="000000"/>
          <w:lang w:eastAsia="pt-BR"/>
        </w:rPr>
        <w:t xml:space="preserve">Cenários de teste e passos a serem realizados para avaliar a entrega.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tbl>
      <w:tblPr>
        <w:tblW w:w="15301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1" w:noVBand="1" w:lastRow="0" w:firstColumn="1" w:lastColumn="0" w:noHBand="0" w:val="04a0"/>
      </w:tblPr>
      <w:tblGrid>
        <w:gridCol w:w="417"/>
        <w:gridCol w:w="1237"/>
        <w:gridCol w:w="2024"/>
        <w:gridCol w:w="4018"/>
        <w:gridCol w:w="7605"/>
      </w:tblGrid>
      <w:tr>
        <w:trPr>
          <w:trHeight w:val="315" w:hRule="atLeast"/>
        </w:trPr>
        <w:tc>
          <w:tcPr>
            <w:tcW w:w="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2CC" w:themeFill="accent4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2CC" w:themeFill="accent4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2CC" w:themeFill="accent4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2CC" w:themeFill="accent4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color="auto" w:fill="FFF2CC" w:themeFill="accent4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>
        <w:trPr>
          <w:trHeight w:val="720" w:hRule="atLeast"/>
        </w:trPr>
        <w:tc>
          <w:tcPr>
            <w:tcW w:w="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hanging="360"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40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ind w:hanging="360"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hanging="360" w:left="425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</w:tr>
      <w:tr>
        <w:trPr>
          <w:trHeight w:val="720" w:hRule="atLeast"/>
        </w:trPr>
        <w:tc>
          <w:tcPr>
            <w:tcW w:w="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ind w:hanging="360"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40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numPr>
                <w:ilvl w:val="0"/>
                <w:numId w:val="5"/>
              </w:numPr>
              <w:spacing w:lineRule="auto" w:line="240" w:before="0" w:after="0"/>
              <w:ind w:hanging="360"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ind w:hanging="360" w:left="425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</w:tr>
      <w:tr>
        <w:trPr>
          <w:trHeight w:val="720" w:hRule="atLeast"/>
        </w:trPr>
        <w:tc>
          <w:tcPr>
            <w:tcW w:w="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ind w:hanging="360"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40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numPr>
                <w:ilvl w:val="0"/>
                <w:numId w:val="8"/>
              </w:numPr>
              <w:spacing w:lineRule="auto" w:line="240" w:before="0" w:after="0"/>
              <w:ind w:hanging="360"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numPr>
                <w:ilvl w:val="0"/>
                <w:numId w:val="9"/>
              </w:numPr>
              <w:spacing w:lineRule="auto" w:line="240" w:before="0" w:after="0"/>
              <w:ind w:hanging="360"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</w:tr>
      <w:tr>
        <w:trPr>
          <w:trHeight w:val="720" w:hRule="atLeast"/>
        </w:trPr>
        <w:tc>
          <w:tcPr>
            <w:tcW w:w="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numPr>
                <w:ilvl w:val="0"/>
                <w:numId w:val="10"/>
              </w:numPr>
              <w:spacing w:lineRule="auto" w:line="240" w:before="0" w:after="0"/>
              <w:ind w:hanging="360"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40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ind w:hanging="360"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  <w:tc>
          <w:tcPr>
            <w:tcW w:w="7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numPr>
                <w:ilvl w:val="0"/>
                <w:numId w:val="12"/>
              </w:numPr>
              <w:spacing w:lineRule="auto" w:line="240" w:before="0" w:after="0"/>
              <w:ind w:hanging="360" w:left="425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pt-BR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720" w:right="720" w:gutter="0" w:header="0" w:top="284" w:footer="0" w:bottom="42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rsid w:val="0050683c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50683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Heading1"/>
    <w:uiPriority w:val="9"/>
    <w:qFormat/>
    <w:rsid w:val="0050683c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Ttulo2Char" w:customStyle="1">
    <w:name w:val="Título 2 Char"/>
    <w:basedOn w:val="DefaultParagraphFont"/>
    <w:link w:val="Heading2"/>
    <w:uiPriority w:val="9"/>
    <w:qFormat/>
    <w:rsid w:val="0050683c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50683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LibreOffice/25.2.3.2$Windows_X86_64 LibreOffice_project/bbb074479178df812d175f709636b368952c2ce3</Application>
  <AppVersion>15.0000</AppVersion>
  <Pages>4</Pages>
  <Words>215</Words>
  <Characters>1064</Characters>
  <CharactersWithSpaces>1244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2021-10-28T19:26:00Z</dcterms:created>
  <dc:creator>Rommel Vieira Carneiro</dc:creator>
  <dc:description/>
  <dc:language>en-US</dc:language>
  <cp:lastModifiedBy/>
  <dcterms:modified xsi:type="dcterms:W3CDTF">2025-05-18T10:54:30Z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