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32E" w:rsidRPr="00BA7631" w:rsidRDefault="0060332E" w:rsidP="0060332E">
      <w:pPr>
        <w:rPr>
          <w:rFonts w:ascii="Arial" w:hAnsi="Arial" w:cs="Arial"/>
          <w:sz w:val="28"/>
          <w:szCs w:val="32"/>
        </w:rPr>
      </w:pPr>
      <w:r w:rsidRPr="00BA7631">
        <w:rPr>
          <w:sz w:val="28"/>
          <w:szCs w:val="32"/>
        </w:rPr>
        <w:tab/>
      </w:r>
      <w:r w:rsidRPr="00BA7631">
        <w:rPr>
          <w:rFonts w:ascii="Arial" w:hAnsi="Arial" w:cs="Arial"/>
          <w:sz w:val="28"/>
          <w:szCs w:val="32"/>
        </w:rPr>
        <w:t>2.</w:t>
      </w:r>
      <w:r w:rsidR="005438F5" w:rsidRPr="00BA7631">
        <w:rPr>
          <w:rFonts w:ascii="Arial" w:hAnsi="Arial" w:cs="Arial"/>
          <w:sz w:val="28"/>
          <w:szCs w:val="32"/>
        </w:rPr>
        <w:t xml:space="preserve">1.1.1 </w:t>
      </w:r>
      <w:r w:rsidRPr="00BA7631">
        <w:rPr>
          <w:rFonts w:ascii="Arial" w:hAnsi="Arial" w:cs="Arial"/>
          <w:sz w:val="28"/>
          <w:szCs w:val="32"/>
        </w:rPr>
        <w:t xml:space="preserve">Modelo </w:t>
      </w:r>
      <w:proofErr w:type="spellStart"/>
      <w:r w:rsidRPr="00BA7631">
        <w:rPr>
          <w:rFonts w:ascii="Arial" w:hAnsi="Arial" w:cs="Arial"/>
          <w:sz w:val="28"/>
          <w:szCs w:val="32"/>
        </w:rPr>
        <w:t>OpenCOM</w:t>
      </w:r>
      <w:proofErr w:type="spellEnd"/>
    </w:p>
    <w:p w:rsidR="00BA7631" w:rsidRDefault="00BA7631" w:rsidP="0060332E">
      <w:pPr>
        <w:rPr>
          <w:rFonts w:ascii="Arial" w:hAnsi="Arial" w:cs="Arial"/>
          <w:sz w:val="28"/>
          <w:szCs w:val="32"/>
        </w:rPr>
      </w:pPr>
    </w:p>
    <w:p w:rsidR="00BA7631" w:rsidRDefault="00BA7631" w:rsidP="00FB785B">
      <w:pPr>
        <w:autoSpaceDE w:val="0"/>
        <w:autoSpaceDN w:val="0"/>
        <w:adjustRightInd w:val="0"/>
        <w:jc w:val="both"/>
        <w:rPr>
          <w:rFonts w:ascii="NimbusRomNo9L-Regu" w:eastAsiaTheme="minorHAnsi" w:hAnsi="NimbusRomNo9L-Regu" w:cs="NimbusRomNo9L-Regu"/>
        </w:rPr>
      </w:pPr>
      <w:r>
        <w:rPr>
          <w:rFonts w:ascii="Arial" w:hAnsi="Arial" w:cs="Arial"/>
          <w:szCs w:val="32"/>
        </w:rPr>
        <w:tab/>
      </w:r>
      <w:r w:rsidR="00FB785B">
        <w:rPr>
          <w:rFonts w:ascii="NimbusRomNo9L-Regu" w:eastAsiaTheme="minorHAnsi" w:hAnsi="NimbusRomNo9L-Regu" w:cs="NimbusRomNo9L-Regu"/>
        </w:rPr>
        <w:t xml:space="preserve">O </w:t>
      </w:r>
      <w:proofErr w:type="spellStart"/>
      <w:r w:rsidR="00FB785B">
        <w:rPr>
          <w:rFonts w:ascii="NimbusRomNo9L-Regu" w:eastAsiaTheme="minorHAnsi" w:hAnsi="NimbusRomNo9L-Regu" w:cs="NimbusRomNo9L-Regu"/>
        </w:rPr>
        <w:t>OpenCOM</w:t>
      </w:r>
      <w:proofErr w:type="spellEnd"/>
      <w:r w:rsidR="00FB785B">
        <w:rPr>
          <w:rFonts w:ascii="NimbusRomNo9L-Regu" w:eastAsiaTheme="minorHAnsi" w:hAnsi="NimbusRomNo9L-Regu" w:cs="NimbusRomNo9L-Regu"/>
        </w:rPr>
        <w:t xml:space="preserve"> é um modelo de componentes de baixo peso projetado para o desenvolvimento de </w:t>
      </w:r>
      <w:r w:rsidR="00FB785B">
        <w:rPr>
          <w:rFonts w:ascii="NimbusRomNo9L-ReguItal" w:eastAsiaTheme="minorHAnsi" w:hAnsi="NimbusRomNo9L-ReguItal" w:cs="NimbusRomNo9L-ReguItal"/>
        </w:rPr>
        <w:t xml:space="preserve">middlewares </w:t>
      </w:r>
      <w:r w:rsidR="00FB785B">
        <w:rPr>
          <w:rFonts w:ascii="NimbusRomNo9L-Regu" w:eastAsiaTheme="minorHAnsi" w:hAnsi="NimbusRomNo9L-Regu" w:cs="NimbusRomNo9L-Regu"/>
        </w:rPr>
        <w:t xml:space="preserve">em dispositivos de computação com poucos recursos (processamento, memória, armazenamento). Além de ser um modelo de baixo peso, o </w:t>
      </w:r>
      <w:proofErr w:type="spellStart"/>
      <w:r w:rsidR="00FB785B">
        <w:rPr>
          <w:rFonts w:ascii="NimbusRomNo9L-Regu" w:eastAsiaTheme="minorHAnsi" w:hAnsi="NimbusRomNo9L-Regu" w:cs="NimbusRomNo9L-Regu"/>
        </w:rPr>
        <w:t>OpenCOM</w:t>
      </w:r>
      <w:proofErr w:type="spellEnd"/>
      <w:r w:rsidR="00FB785B">
        <w:rPr>
          <w:rFonts w:ascii="NimbusRomNo9L-Regu" w:eastAsiaTheme="minorHAnsi" w:hAnsi="NimbusRomNo9L-Regu" w:cs="NimbusRomNo9L-Regu"/>
        </w:rPr>
        <w:t xml:space="preserve"> provê a capacidade de reconfiguração dinâmica de </w:t>
      </w:r>
      <w:r w:rsidR="00FB785B">
        <w:rPr>
          <w:rFonts w:ascii="NimbusRomNo9L-ReguItal" w:eastAsiaTheme="minorHAnsi" w:hAnsi="NimbusRomNo9L-ReguItal" w:cs="NimbusRomNo9L-ReguItal"/>
        </w:rPr>
        <w:t xml:space="preserve">middlewares </w:t>
      </w:r>
      <w:r w:rsidR="00FB785B">
        <w:rPr>
          <w:rFonts w:ascii="NimbusRomNo9L-Regu" w:eastAsiaTheme="minorHAnsi" w:hAnsi="NimbusRomNo9L-Regu" w:cs="NimbusRomNo9L-Regu"/>
        </w:rPr>
        <w:t xml:space="preserve">tanto no domínio estrutural quanto no comportamental </w:t>
      </w:r>
      <w:r w:rsidR="00136FD0">
        <w:rPr>
          <w:rFonts w:ascii="NimbusRomNo9L-Regu" w:eastAsiaTheme="minorHAnsi" w:hAnsi="NimbusRomNo9L-Regu" w:cs="NimbusRomNo9L-Regu"/>
        </w:rPr>
        <w:t>{rocha2008}</w:t>
      </w:r>
      <w:r w:rsidR="00966AD6">
        <w:rPr>
          <w:rFonts w:ascii="NimbusRomNo9L-Regu" w:eastAsiaTheme="minorHAnsi" w:hAnsi="NimbusRomNo9L-Regu" w:cs="NimbusRomNo9L-Regu"/>
        </w:rPr>
        <w:t>.</w:t>
      </w:r>
    </w:p>
    <w:p w:rsidR="00EC4440" w:rsidRDefault="0025152D" w:rsidP="003757C3">
      <w:pPr>
        <w:autoSpaceDE w:val="0"/>
        <w:autoSpaceDN w:val="0"/>
        <w:adjustRightInd w:val="0"/>
        <w:jc w:val="both"/>
        <w:rPr>
          <w:rFonts w:ascii="NimbusRomNo9L-Regu" w:eastAsiaTheme="minorHAnsi" w:hAnsi="NimbusRomNo9L-Regu" w:cs="NimbusRomNo9L-Regu"/>
        </w:rPr>
      </w:pPr>
      <w:r>
        <w:rPr>
          <w:rFonts w:ascii="NimbusRomNo9L-Regu" w:eastAsiaTheme="minorHAnsi" w:hAnsi="NimbusRomNo9L-Regu" w:cs="NimbusRomNo9L-Regu"/>
        </w:rPr>
        <w:tab/>
      </w:r>
      <w:r w:rsidR="00EC4440">
        <w:rPr>
          <w:rFonts w:ascii="NimbusRomNo9L-Regu" w:eastAsiaTheme="minorHAnsi" w:hAnsi="NimbusRomNo9L-Regu" w:cs="NimbusRomNo9L-Regu"/>
        </w:rPr>
        <w:t xml:space="preserve">O </w:t>
      </w:r>
      <w:proofErr w:type="spellStart"/>
      <w:r w:rsidR="00EC4440">
        <w:rPr>
          <w:rFonts w:ascii="NimbusRomNo9L-Regu" w:eastAsiaTheme="minorHAnsi" w:hAnsi="NimbusRomNo9L-Regu" w:cs="NimbusRomNo9L-Regu"/>
        </w:rPr>
        <w:t>OpenCOM</w:t>
      </w:r>
      <w:proofErr w:type="spellEnd"/>
      <w:r w:rsidR="00EC4440">
        <w:rPr>
          <w:rFonts w:ascii="NimbusRomNo9L-Regu" w:eastAsiaTheme="minorHAnsi" w:hAnsi="NimbusRomNo9L-Regu" w:cs="NimbusRomNo9L-Regu"/>
        </w:rPr>
        <w:t xml:space="preserve"> é fundamentado em três tecnologias</w:t>
      </w:r>
      <w:r w:rsidR="00966AD6">
        <w:rPr>
          <w:rFonts w:ascii="NimbusRomNo9L-Regu" w:eastAsiaTheme="minorHAnsi" w:hAnsi="NimbusRomNo9L-Regu" w:cs="NimbusRomNo9L-Regu"/>
        </w:rPr>
        <w:t xml:space="preserve"> {</w:t>
      </w:r>
      <w:r w:rsidR="00966AD6" w:rsidRPr="00966AD6">
        <w:rPr>
          <w:rFonts w:ascii="NimbusRomNo9L-Regu" w:eastAsiaTheme="minorHAnsi" w:hAnsi="NimbusRomNo9L-Regu" w:cs="NimbusRomNo9L-Regu"/>
        </w:rPr>
        <w:t>nascimento2013</w:t>
      </w:r>
      <w:r w:rsidR="00966AD6">
        <w:rPr>
          <w:rFonts w:ascii="NimbusRomNo9L-Regu" w:eastAsiaTheme="minorHAnsi" w:hAnsi="NimbusRomNo9L-Regu" w:cs="NimbusRomNo9L-Regu"/>
        </w:rPr>
        <w:t>}</w:t>
      </w:r>
      <w:r w:rsidR="00EC4440">
        <w:rPr>
          <w:rFonts w:ascii="NimbusRomNo9L-Regu" w:eastAsiaTheme="minorHAnsi" w:hAnsi="NimbusRomNo9L-Regu" w:cs="NimbusRomNo9L-Regu"/>
        </w:rPr>
        <w:t>:</w:t>
      </w:r>
    </w:p>
    <w:p w:rsidR="00966AD6" w:rsidRPr="00966AD6" w:rsidRDefault="00EC4440" w:rsidP="00EC4440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  <w:r w:rsidRPr="00966AD6">
        <w:rPr>
          <w:rFonts w:ascii="Arial" w:eastAsiaTheme="minorHAnsi" w:hAnsi="Arial" w:cs="Arial"/>
        </w:rPr>
        <w:t>- Componentes - O modelo permite a especificação da estrutura de sistemas através do uso de componentes e conexões entre componentes (</w:t>
      </w:r>
      <w:r w:rsidRPr="00966AD6">
        <w:rPr>
          <w:rFonts w:ascii="Arial" w:eastAsiaTheme="minorHAnsi" w:hAnsi="Arial" w:cs="Arial"/>
          <w:sz w:val="20"/>
          <w:szCs w:val="20"/>
        </w:rPr>
        <w:t>ROCHA</w:t>
      </w:r>
      <w:r w:rsidRPr="00966AD6">
        <w:rPr>
          <w:rFonts w:ascii="Arial" w:eastAsiaTheme="minorHAnsi" w:hAnsi="Arial" w:cs="Arial"/>
        </w:rPr>
        <w:t>, 2008).</w:t>
      </w:r>
    </w:p>
    <w:p w:rsidR="00EC4440" w:rsidRPr="00966AD6" w:rsidRDefault="00966AD6" w:rsidP="00EC4440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  <w:r w:rsidRPr="00966AD6">
        <w:rPr>
          <w:rFonts w:ascii="Arial" w:eastAsiaTheme="minorHAnsi" w:hAnsi="Arial" w:cs="Arial"/>
        </w:rPr>
        <w:t xml:space="preserve">Os conceitos fundamentais no </w:t>
      </w:r>
      <w:proofErr w:type="spellStart"/>
      <w:r w:rsidRPr="00966AD6">
        <w:rPr>
          <w:rFonts w:ascii="Arial" w:eastAsiaTheme="minorHAnsi" w:hAnsi="Arial" w:cs="Arial"/>
        </w:rPr>
        <w:t>OpenCOM</w:t>
      </w:r>
      <w:proofErr w:type="spellEnd"/>
      <w:r w:rsidRPr="00966AD6">
        <w:rPr>
          <w:rFonts w:ascii="Arial" w:eastAsiaTheme="minorHAnsi" w:hAnsi="Arial" w:cs="Arial"/>
        </w:rPr>
        <w:t xml:space="preserve"> são interfaces, receptáculos e conexões. Uma interface representa uma unidade de provisão de serviços, enquanto que um receptáculo representa uma unidade de requerimento de serviços e é usado para tornar explícita a dependência de uma interface de um componente com outra. Uma conexão representa uma ligação entre um serviço fornecido por uma interface de um componente e um serviço requerido por um </w:t>
      </w:r>
      <w:r>
        <w:rPr>
          <w:rFonts w:ascii="Arial" w:eastAsiaTheme="minorHAnsi" w:hAnsi="Arial" w:cs="Arial"/>
        </w:rPr>
        <w:t>receptáculo de outro componente</w:t>
      </w:r>
      <w:r w:rsidRPr="00966AD6">
        <w:rPr>
          <w:rFonts w:ascii="Arial" w:eastAsiaTheme="minorHAnsi" w:hAnsi="Arial" w:cs="Arial"/>
        </w:rPr>
        <w:t xml:space="preserve"> {clarke2001}</w:t>
      </w:r>
      <w:r>
        <w:rPr>
          <w:rFonts w:ascii="Arial" w:eastAsiaTheme="minorHAnsi" w:hAnsi="Arial" w:cs="Arial"/>
        </w:rPr>
        <w:t>;</w:t>
      </w:r>
      <w:r w:rsidR="00EC4440" w:rsidRPr="00966AD6">
        <w:rPr>
          <w:rFonts w:ascii="Arial" w:eastAsiaTheme="minorHAnsi" w:hAnsi="Arial" w:cs="Arial"/>
        </w:rPr>
        <w:t xml:space="preserve"> </w:t>
      </w:r>
    </w:p>
    <w:p w:rsidR="00EC4440" w:rsidRPr="00966AD6" w:rsidRDefault="00EC4440" w:rsidP="00EC4440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  <w:r w:rsidRPr="00966AD6">
        <w:rPr>
          <w:rFonts w:ascii="Arial" w:eastAsiaTheme="minorHAnsi" w:hAnsi="Arial" w:cs="Arial"/>
        </w:rPr>
        <w:t xml:space="preserve">- Reflexão computacional - O modelo </w:t>
      </w:r>
      <w:proofErr w:type="spellStart"/>
      <w:r w:rsidR="00966AD6" w:rsidRPr="00966AD6">
        <w:rPr>
          <w:rFonts w:ascii="Arial" w:eastAsiaTheme="minorHAnsi" w:hAnsi="Arial" w:cs="Arial"/>
        </w:rPr>
        <w:t>OpenCOM</w:t>
      </w:r>
      <w:proofErr w:type="spellEnd"/>
      <w:r w:rsidR="00966AD6" w:rsidRPr="00966AD6">
        <w:rPr>
          <w:rFonts w:ascii="Arial" w:eastAsiaTheme="minorHAnsi" w:hAnsi="Arial" w:cs="Arial"/>
        </w:rPr>
        <w:t xml:space="preserve"> </w:t>
      </w:r>
      <w:r w:rsidRPr="00966AD6">
        <w:rPr>
          <w:rFonts w:ascii="Arial" w:eastAsiaTheme="minorHAnsi" w:hAnsi="Arial" w:cs="Arial"/>
        </w:rPr>
        <w:t xml:space="preserve">foi projetado para </w:t>
      </w:r>
      <w:r w:rsidR="00966AD6" w:rsidRPr="00966AD6">
        <w:rPr>
          <w:rFonts w:ascii="Arial" w:eastAsiaTheme="minorHAnsi" w:hAnsi="Arial" w:cs="Arial"/>
        </w:rPr>
        <w:t>suportar a</w:t>
      </w:r>
      <w:r w:rsidRPr="00966AD6">
        <w:rPr>
          <w:rFonts w:ascii="Arial" w:eastAsiaTheme="minorHAnsi" w:hAnsi="Arial" w:cs="Arial"/>
        </w:rPr>
        <w:t xml:space="preserve"> reflexão computacional - que é a capacidade que um sistema tem de observar sua própria representação/estrutura </w:t>
      </w:r>
      <w:r w:rsidR="00966AD6" w:rsidRPr="00966AD6">
        <w:rPr>
          <w:rFonts w:ascii="Arial" w:eastAsiaTheme="minorHAnsi" w:hAnsi="Arial" w:cs="Arial"/>
        </w:rPr>
        <w:t>e modifica-</w:t>
      </w:r>
      <w:r w:rsidR="00966AD6">
        <w:rPr>
          <w:rFonts w:ascii="Arial" w:eastAsiaTheme="minorHAnsi" w:hAnsi="Arial" w:cs="Arial"/>
        </w:rPr>
        <w:t>la em tempo de execução;</w:t>
      </w:r>
    </w:p>
    <w:p w:rsidR="003757C3" w:rsidRDefault="00EC4440" w:rsidP="003757C3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  <w:r w:rsidRPr="00966AD6">
        <w:rPr>
          <w:rFonts w:ascii="Arial" w:eastAsiaTheme="minorHAnsi" w:hAnsi="Arial" w:cs="Arial"/>
        </w:rPr>
        <w:t xml:space="preserve">- Frameworks de componentes </w:t>
      </w:r>
      <w:r w:rsidR="00581A56">
        <w:rPr>
          <w:rFonts w:ascii="Arial" w:eastAsiaTheme="minorHAnsi" w:hAnsi="Arial" w:cs="Arial"/>
        </w:rPr>
        <w:t>–</w:t>
      </w:r>
      <w:r w:rsidRPr="00966AD6">
        <w:rPr>
          <w:rFonts w:ascii="Arial" w:eastAsiaTheme="minorHAnsi" w:hAnsi="Arial" w:cs="Arial"/>
        </w:rPr>
        <w:t xml:space="preserve"> </w:t>
      </w:r>
      <w:r w:rsidR="00581A56">
        <w:rPr>
          <w:rFonts w:ascii="Arial" w:eastAsiaTheme="minorHAnsi" w:hAnsi="Arial" w:cs="Arial"/>
        </w:rPr>
        <w:t>Uma característica chave do</w:t>
      </w:r>
      <w:r w:rsidRPr="00966AD6">
        <w:rPr>
          <w:rFonts w:ascii="Arial" w:eastAsiaTheme="minorHAnsi" w:hAnsi="Arial" w:cs="Arial"/>
        </w:rPr>
        <w:t xml:space="preserve"> </w:t>
      </w:r>
      <w:proofErr w:type="spellStart"/>
      <w:r w:rsidR="00581A56">
        <w:rPr>
          <w:rFonts w:ascii="Arial" w:eastAsiaTheme="minorHAnsi" w:hAnsi="Arial" w:cs="Arial"/>
        </w:rPr>
        <w:t>OpenCOM</w:t>
      </w:r>
      <w:proofErr w:type="spellEnd"/>
      <w:r w:rsidR="00581A56">
        <w:rPr>
          <w:rFonts w:ascii="Arial" w:eastAsiaTheme="minorHAnsi" w:hAnsi="Arial" w:cs="Arial"/>
        </w:rPr>
        <w:t xml:space="preserve"> é o uso da noção de</w:t>
      </w:r>
      <w:r w:rsidRPr="00966AD6">
        <w:rPr>
          <w:rFonts w:ascii="Arial" w:eastAsiaTheme="minorHAnsi" w:hAnsi="Arial" w:cs="Arial"/>
        </w:rPr>
        <w:t xml:space="preserve"> frameworks de componentes. Um framework de componentes é definido no </w:t>
      </w:r>
      <w:proofErr w:type="spellStart"/>
      <w:r w:rsidRPr="00966AD6">
        <w:rPr>
          <w:rFonts w:ascii="Arial" w:eastAsiaTheme="minorHAnsi" w:hAnsi="Arial" w:cs="Arial"/>
        </w:rPr>
        <w:t>OpenCOM</w:t>
      </w:r>
      <w:proofErr w:type="spellEnd"/>
      <w:r w:rsidRPr="00966AD6">
        <w:rPr>
          <w:rFonts w:ascii="Arial" w:eastAsiaTheme="minorHAnsi" w:hAnsi="Arial" w:cs="Arial"/>
        </w:rPr>
        <w:t xml:space="preserve"> como</w:t>
      </w:r>
      <w:r w:rsidR="00581A56">
        <w:rPr>
          <w:rFonts w:ascii="Arial" w:eastAsiaTheme="minorHAnsi" w:hAnsi="Arial" w:cs="Arial"/>
        </w:rPr>
        <w:t xml:space="preserve"> um conjunto fortemente acoplado de componentes que coopera para resolver alguma área de interesse.</w:t>
      </w:r>
      <w:r w:rsidR="004050BF">
        <w:rPr>
          <w:rFonts w:ascii="Arial" w:eastAsiaTheme="minorHAnsi" w:hAnsi="Arial" w:cs="Arial"/>
        </w:rPr>
        <w:t xml:space="preserve"> O </w:t>
      </w:r>
      <w:proofErr w:type="spellStart"/>
      <w:r w:rsidR="004050BF">
        <w:rPr>
          <w:rFonts w:ascii="Arial" w:eastAsiaTheme="minorHAnsi" w:hAnsi="Arial" w:cs="Arial"/>
        </w:rPr>
        <w:t>OpenCOM</w:t>
      </w:r>
      <w:proofErr w:type="spellEnd"/>
      <w:r w:rsidR="004050BF">
        <w:rPr>
          <w:rFonts w:ascii="Arial" w:eastAsiaTheme="minorHAnsi" w:hAnsi="Arial" w:cs="Arial"/>
        </w:rPr>
        <w:t xml:space="preserve"> também </w:t>
      </w:r>
      <w:r w:rsidR="00581A56">
        <w:rPr>
          <w:rFonts w:ascii="Arial" w:eastAsiaTheme="minorHAnsi" w:hAnsi="Arial" w:cs="Arial"/>
        </w:rPr>
        <w:t>fornece um protocolo de extensão bem definido para a aceitação de componentes adicionais que modificam ou estendem o comportamento do framework de componentes</w:t>
      </w:r>
      <w:r w:rsidR="004050BF">
        <w:rPr>
          <w:rFonts w:ascii="Arial" w:eastAsiaTheme="minorHAnsi" w:hAnsi="Arial" w:cs="Arial"/>
        </w:rPr>
        <w:t>, além de</w:t>
      </w:r>
      <w:r w:rsidR="00581A56">
        <w:rPr>
          <w:rFonts w:ascii="Arial" w:eastAsiaTheme="minorHAnsi" w:hAnsi="Arial" w:cs="Arial"/>
        </w:rPr>
        <w:t xml:space="preserve"> </w:t>
      </w:r>
      <w:r w:rsidR="004050BF">
        <w:rPr>
          <w:rFonts w:ascii="Arial" w:eastAsiaTheme="minorHAnsi" w:hAnsi="Arial" w:cs="Arial"/>
        </w:rPr>
        <w:t>restringir</w:t>
      </w:r>
      <w:r w:rsidR="00581A56">
        <w:rPr>
          <w:rFonts w:ascii="Arial" w:eastAsiaTheme="minorHAnsi" w:hAnsi="Arial" w:cs="Arial"/>
        </w:rPr>
        <w:t xml:space="preserve"> o modo como</w:t>
      </w:r>
      <w:r w:rsidR="004050BF">
        <w:rPr>
          <w:rFonts w:ascii="Arial" w:eastAsiaTheme="minorHAnsi" w:hAnsi="Arial" w:cs="Arial"/>
        </w:rPr>
        <w:t xml:space="preserve"> os componentes são organizados {coulson2008}.</w:t>
      </w:r>
    </w:p>
    <w:p w:rsidR="009D0A42" w:rsidRPr="00966AD6" w:rsidRDefault="009D0A42" w:rsidP="003757C3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</w:p>
    <w:p w:rsidR="006D68BB" w:rsidRPr="009D0A42" w:rsidRDefault="006D68BB" w:rsidP="009D0A42">
      <w:pPr>
        <w:autoSpaceDE w:val="0"/>
        <w:autoSpaceDN w:val="0"/>
        <w:adjustRightInd w:val="0"/>
        <w:ind w:firstLine="708"/>
        <w:jc w:val="both"/>
        <w:rPr>
          <w:rFonts w:ascii="Arial" w:eastAsiaTheme="minorHAnsi" w:hAnsi="Arial" w:cs="Arial"/>
        </w:rPr>
      </w:pPr>
      <w:r w:rsidRPr="009D0A42">
        <w:rPr>
          <w:rFonts w:ascii="Arial" w:eastAsiaTheme="minorHAnsi" w:hAnsi="Arial" w:cs="Arial"/>
        </w:rPr>
        <w:t xml:space="preserve">Cada componente </w:t>
      </w:r>
      <w:proofErr w:type="spellStart"/>
      <w:r w:rsidRPr="009D0A42">
        <w:rPr>
          <w:rFonts w:ascii="Arial" w:eastAsiaTheme="minorHAnsi" w:hAnsi="Arial" w:cs="Arial"/>
        </w:rPr>
        <w:t>OpenCO</w:t>
      </w:r>
      <w:r w:rsidR="009D0A42">
        <w:rPr>
          <w:rFonts w:ascii="Arial" w:eastAsiaTheme="minorHAnsi" w:hAnsi="Arial" w:cs="Arial"/>
        </w:rPr>
        <w:t>M</w:t>
      </w:r>
      <w:proofErr w:type="spellEnd"/>
      <w:r w:rsidR="009D0A42">
        <w:rPr>
          <w:rFonts w:ascii="Arial" w:eastAsiaTheme="minorHAnsi" w:hAnsi="Arial" w:cs="Arial"/>
        </w:rPr>
        <w:t xml:space="preserve"> implementa quatro interfaces</w:t>
      </w:r>
      <w:r w:rsidR="00A652BF">
        <w:rPr>
          <w:rFonts w:ascii="Arial" w:eastAsiaTheme="minorHAnsi" w:hAnsi="Arial" w:cs="Arial"/>
        </w:rPr>
        <w:t>, além de interfaces personalizadas, como mostra a Figura {002opencom.png}</w:t>
      </w:r>
      <w:r w:rsidR="009D0A42">
        <w:rPr>
          <w:rFonts w:ascii="Arial" w:eastAsiaTheme="minorHAnsi" w:hAnsi="Arial" w:cs="Arial"/>
        </w:rPr>
        <w:t xml:space="preserve"> {grace</w:t>
      </w:r>
      <w:r w:rsidRPr="009D0A42">
        <w:rPr>
          <w:rFonts w:ascii="Arial" w:eastAsiaTheme="minorHAnsi" w:hAnsi="Arial" w:cs="Arial"/>
        </w:rPr>
        <w:t>2007</w:t>
      </w:r>
      <w:r w:rsidR="009D0A42">
        <w:rPr>
          <w:rFonts w:ascii="Arial" w:eastAsiaTheme="minorHAnsi" w:hAnsi="Arial" w:cs="Arial"/>
        </w:rPr>
        <w:t xml:space="preserve"> apud nascimento2013}</w:t>
      </w:r>
      <w:r w:rsidRPr="009D0A42">
        <w:rPr>
          <w:rFonts w:ascii="Arial" w:eastAsiaTheme="minorHAnsi" w:hAnsi="Arial" w:cs="Arial"/>
        </w:rPr>
        <w:t>:</w:t>
      </w:r>
    </w:p>
    <w:p w:rsidR="00A652BF" w:rsidRDefault="006D68BB" w:rsidP="006D68BB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  <w:r w:rsidRPr="009D0A42">
        <w:rPr>
          <w:rFonts w:ascii="Arial" w:eastAsiaTheme="minorHAnsi" w:hAnsi="Arial" w:cs="Arial"/>
        </w:rPr>
        <w:t xml:space="preserve">- </w:t>
      </w:r>
      <w:proofErr w:type="spellStart"/>
      <w:r w:rsidRPr="009D0A42">
        <w:rPr>
          <w:rFonts w:ascii="Arial" w:eastAsiaTheme="minorHAnsi" w:hAnsi="Arial" w:cs="Arial"/>
        </w:rPr>
        <w:t>ILifeCycle</w:t>
      </w:r>
      <w:proofErr w:type="spellEnd"/>
      <w:r w:rsidRPr="009D0A42">
        <w:rPr>
          <w:rFonts w:ascii="Arial" w:eastAsiaTheme="minorHAnsi" w:hAnsi="Arial" w:cs="Arial"/>
        </w:rPr>
        <w:t xml:space="preserve"> - fornece </w:t>
      </w:r>
      <w:r w:rsidR="00A652BF">
        <w:rPr>
          <w:rFonts w:ascii="Arial" w:eastAsiaTheme="minorHAnsi" w:hAnsi="Arial" w:cs="Arial"/>
        </w:rPr>
        <w:t xml:space="preserve">as </w:t>
      </w:r>
      <w:r w:rsidRPr="009D0A42">
        <w:rPr>
          <w:rFonts w:ascii="Arial" w:eastAsiaTheme="minorHAnsi" w:hAnsi="Arial" w:cs="Arial"/>
        </w:rPr>
        <w:t xml:space="preserve">operações </w:t>
      </w:r>
      <w:r w:rsidR="00A652BF">
        <w:rPr>
          <w:rFonts w:ascii="Arial" w:eastAsiaTheme="minorHAnsi" w:hAnsi="Arial" w:cs="Arial"/>
        </w:rPr>
        <w:t>para a</w:t>
      </w:r>
      <w:r w:rsidRPr="009D0A42">
        <w:rPr>
          <w:rFonts w:ascii="Arial" w:eastAsiaTheme="minorHAnsi" w:hAnsi="Arial" w:cs="Arial"/>
        </w:rPr>
        <w:t xml:space="preserve"> inicialização e </w:t>
      </w:r>
      <w:r w:rsidR="00A652BF">
        <w:rPr>
          <w:rFonts w:ascii="Arial" w:eastAsiaTheme="minorHAnsi" w:hAnsi="Arial" w:cs="Arial"/>
        </w:rPr>
        <w:t xml:space="preserve">a </w:t>
      </w:r>
      <w:r w:rsidRPr="009D0A42">
        <w:rPr>
          <w:rFonts w:ascii="Arial" w:eastAsiaTheme="minorHAnsi" w:hAnsi="Arial" w:cs="Arial"/>
        </w:rPr>
        <w:t xml:space="preserve">finalização </w:t>
      </w:r>
      <w:r w:rsidR="00A652BF">
        <w:rPr>
          <w:rFonts w:ascii="Arial" w:eastAsiaTheme="minorHAnsi" w:hAnsi="Arial" w:cs="Arial"/>
        </w:rPr>
        <w:t>do ciclo de vida de um componente;</w:t>
      </w:r>
    </w:p>
    <w:p w:rsidR="006D68BB" w:rsidRPr="009D0A42" w:rsidRDefault="006D68BB" w:rsidP="006D68BB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  <w:r w:rsidRPr="009D0A42">
        <w:rPr>
          <w:rFonts w:ascii="Arial" w:eastAsiaTheme="minorHAnsi" w:hAnsi="Arial" w:cs="Arial"/>
        </w:rPr>
        <w:t xml:space="preserve">- </w:t>
      </w:r>
      <w:proofErr w:type="spellStart"/>
      <w:r w:rsidRPr="009D0A42">
        <w:rPr>
          <w:rFonts w:ascii="Arial" w:eastAsiaTheme="minorHAnsi" w:hAnsi="Arial" w:cs="Arial"/>
        </w:rPr>
        <w:t>IConnections</w:t>
      </w:r>
      <w:proofErr w:type="spellEnd"/>
      <w:r w:rsidRPr="009D0A42">
        <w:rPr>
          <w:rFonts w:ascii="Arial" w:eastAsiaTheme="minorHAnsi" w:hAnsi="Arial" w:cs="Arial"/>
        </w:rPr>
        <w:t xml:space="preserve"> (opcional) - oferece </w:t>
      </w:r>
      <w:r w:rsidR="00F03EAD">
        <w:rPr>
          <w:rFonts w:ascii="Arial" w:eastAsiaTheme="minorHAnsi" w:hAnsi="Arial" w:cs="Arial"/>
        </w:rPr>
        <w:t xml:space="preserve">os </w:t>
      </w:r>
      <w:r w:rsidRPr="009D0A42">
        <w:rPr>
          <w:rFonts w:ascii="Arial" w:eastAsiaTheme="minorHAnsi" w:hAnsi="Arial" w:cs="Arial"/>
        </w:rPr>
        <w:t>métodos para modificar as interfaces ligadas aos receptáculos de um componente. Esta interface deve ser implementada por todos os componentes que possuem receptáculo;</w:t>
      </w:r>
    </w:p>
    <w:p w:rsidR="006D68BB" w:rsidRPr="009D0A42" w:rsidRDefault="006D68BB" w:rsidP="006D68BB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  <w:r w:rsidRPr="009D0A42">
        <w:rPr>
          <w:rFonts w:ascii="Arial" w:eastAsiaTheme="minorHAnsi" w:hAnsi="Arial" w:cs="Arial"/>
        </w:rPr>
        <w:t xml:space="preserve">- </w:t>
      </w:r>
      <w:proofErr w:type="spellStart"/>
      <w:r w:rsidRPr="009D0A42">
        <w:rPr>
          <w:rFonts w:ascii="Arial" w:eastAsiaTheme="minorHAnsi" w:hAnsi="Arial" w:cs="Arial"/>
        </w:rPr>
        <w:t>IMetaInterface</w:t>
      </w:r>
      <w:proofErr w:type="spellEnd"/>
      <w:r w:rsidRPr="009D0A42">
        <w:rPr>
          <w:rFonts w:ascii="Arial" w:eastAsiaTheme="minorHAnsi" w:hAnsi="Arial" w:cs="Arial"/>
        </w:rPr>
        <w:t xml:space="preserve"> </w:t>
      </w:r>
      <w:r w:rsidR="00F03EAD">
        <w:rPr>
          <w:rFonts w:ascii="Arial" w:eastAsiaTheme="minorHAnsi" w:hAnsi="Arial" w:cs="Arial"/>
        </w:rPr>
        <w:t>–</w:t>
      </w:r>
      <w:r w:rsidRPr="009D0A42">
        <w:rPr>
          <w:rFonts w:ascii="Arial" w:eastAsiaTheme="minorHAnsi" w:hAnsi="Arial" w:cs="Arial"/>
        </w:rPr>
        <w:t xml:space="preserve"> suporta</w:t>
      </w:r>
      <w:r w:rsidR="00F03EAD">
        <w:rPr>
          <w:rFonts w:ascii="Arial" w:eastAsiaTheme="minorHAnsi" w:hAnsi="Arial" w:cs="Arial"/>
        </w:rPr>
        <w:t xml:space="preserve"> a</w:t>
      </w:r>
      <w:r w:rsidRPr="009D0A42">
        <w:rPr>
          <w:rFonts w:ascii="Arial" w:eastAsiaTheme="minorHAnsi" w:hAnsi="Arial" w:cs="Arial"/>
        </w:rPr>
        <w:t xml:space="preserve"> inspeção dos tipos de interfaces e receptáculos declarados pelo componente;</w:t>
      </w:r>
    </w:p>
    <w:p w:rsidR="00BA7631" w:rsidRDefault="006D68BB" w:rsidP="00665EE2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  <w:r w:rsidRPr="009D0A42">
        <w:rPr>
          <w:rFonts w:ascii="Arial" w:eastAsiaTheme="minorHAnsi" w:hAnsi="Arial" w:cs="Arial"/>
        </w:rPr>
        <w:t xml:space="preserve">- </w:t>
      </w:r>
      <w:proofErr w:type="spellStart"/>
      <w:r w:rsidRPr="009D0A42">
        <w:rPr>
          <w:rFonts w:ascii="Arial" w:eastAsiaTheme="minorHAnsi" w:hAnsi="Arial" w:cs="Arial"/>
        </w:rPr>
        <w:t>IUnknown</w:t>
      </w:r>
      <w:proofErr w:type="spellEnd"/>
      <w:r w:rsidRPr="009D0A42">
        <w:rPr>
          <w:rFonts w:ascii="Arial" w:eastAsiaTheme="minorHAnsi" w:hAnsi="Arial" w:cs="Arial"/>
        </w:rPr>
        <w:t xml:space="preserve"> - é equivalente à interface do mesmo</w:t>
      </w:r>
      <w:r w:rsidR="00F03EAD">
        <w:rPr>
          <w:rFonts w:ascii="Arial" w:eastAsiaTheme="minorHAnsi" w:hAnsi="Arial" w:cs="Arial"/>
        </w:rPr>
        <w:t xml:space="preserve"> nome no Microsoft COM, isto é, </w:t>
      </w:r>
      <w:r w:rsidRPr="009D0A42">
        <w:rPr>
          <w:rFonts w:ascii="Arial" w:eastAsiaTheme="minorHAnsi" w:hAnsi="Arial" w:cs="Arial"/>
        </w:rPr>
        <w:t>é usad</w:t>
      </w:r>
      <w:r w:rsidR="00F03EAD">
        <w:rPr>
          <w:rFonts w:ascii="Arial" w:eastAsiaTheme="minorHAnsi" w:hAnsi="Arial" w:cs="Arial"/>
        </w:rPr>
        <w:t>a</w:t>
      </w:r>
      <w:r w:rsidRPr="009D0A42">
        <w:rPr>
          <w:rFonts w:ascii="Arial" w:eastAsiaTheme="minorHAnsi" w:hAnsi="Arial" w:cs="Arial"/>
        </w:rPr>
        <w:t xml:space="preserve"> para obter a referência para a interface solicitada na instância do componente.</w:t>
      </w:r>
    </w:p>
    <w:p w:rsidR="00491EBA" w:rsidRDefault="00A652BF" w:rsidP="00A652BF">
      <w:pPr>
        <w:autoSpaceDE w:val="0"/>
        <w:autoSpaceDN w:val="0"/>
        <w:adjustRightInd w:val="0"/>
        <w:jc w:val="center"/>
        <w:rPr>
          <w:rFonts w:ascii="Arial" w:eastAsiaTheme="minorHAnsi" w:hAnsi="Arial" w:cs="Arial"/>
        </w:rPr>
      </w:pPr>
      <w:r>
        <w:rPr>
          <w:rFonts w:ascii="Arial" w:eastAsiaTheme="minorHAnsi" w:hAnsi="Arial" w:cs="Arial"/>
          <w:noProof/>
          <w:lang w:eastAsia="pt-BR"/>
        </w:rPr>
        <w:lastRenderedPageBreak/>
        <w:drawing>
          <wp:inline distT="0" distB="0" distL="0" distR="0">
            <wp:extent cx="4829175" cy="2476500"/>
            <wp:effectExtent l="0" t="0" r="9525" b="0"/>
            <wp:docPr id="2" name="Imagem 2" descr="C:\Users\Felipe\Documents\GitHub\InteropFrame-OSGI\Figuras\open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lipe\Documents\GitHub\InteropFrame-OSGI\Figuras\openco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2BF" w:rsidRDefault="00A652BF" w:rsidP="00A652BF">
      <w:pPr>
        <w:autoSpaceDE w:val="0"/>
        <w:autoSpaceDN w:val="0"/>
        <w:adjustRightInd w:val="0"/>
        <w:jc w:val="center"/>
        <w:rPr>
          <w:rFonts w:ascii="Arial" w:eastAsiaTheme="minorHAnsi" w:hAnsi="Arial" w:cs="Arial"/>
        </w:rPr>
      </w:pPr>
      <w:r>
        <w:rPr>
          <w:rFonts w:ascii="Arial" w:eastAsiaTheme="minorHAnsi" w:hAnsi="Arial" w:cs="Arial"/>
        </w:rPr>
        <w:t>Figura {figuras/002opencom.png}</w:t>
      </w:r>
      <w:r w:rsidR="002E7016">
        <w:rPr>
          <w:rFonts w:ascii="Arial" w:eastAsiaTheme="minorHAnsi" w:hAnsi="Arial" w:cs="Arial"/>
        </w:rPr>
        <w:t xml:space="preserve"> – Interfaces dos </w:t>
      </w:r>
      <w:proofErr w:type="spellStart"/>
      <w:r w:rsidR="002E7016">
        <w:rPr>
          <w:rFonts w:ascii="Arial" w:eastAsiaTheme="minorHAnsi" w:hAnsi="Arial" w:cs="Arial"/>
        </w:rPr>
        <w:t>metamodelos</w:t>
      </w:r>
      <w:proofErr w:type="spellEnd"/>
      <w:r w:rsidR="002E7016">
        <w:rPr>
          <w:rFonts w:ascii="Arial" w:eastAsiaTheme="minorHAnsi" w:hAnsi="Arial" w:cs="Arial"/>
        </w:rPr>
        <w:t xml:space="preserve"> do </w:t>
      </w:r>
      <w:proofErr w:type="spellStart"/>
      <w:r w:rsidR="002E7016">
        <w:rPr>
          <w:rFonts w:ascii="Arial" w:eastAsiaTheme="minorHAnsi" w:hAnsi="Arial" w:cs="Arial"/>
        </w:rPr>
        <w:t>OpenCOM</w:t>
      </w:r>
      <w:proofErr w:type="spellEnd"/>
      <w:r w:rsidR="002E7016">
        <w:rPr>
          <w:rFonts w:ascii="Arial" w:eastAsiaTheme="minorHAnsi" w:hAnsi="Arial" w:cs="Arial"/>
        </w:rPr>
        <w:t xml:space="preserve"> {rocha2008}</w:t>
      </w:r>
    </w:p>
    <w:p w:rsidR="00A652BF" w:rsidRDefault="00A652BF" w:rsidP="00A652BF">
      <w:pPr>
        <w:autoSpaceDE w:val="0"/>
        <w:autoSpaceDN w:val="0"/>
        <w:adjustRightInd w:val="0"/>
        <w:jc w:val="center"/>
        <w:rPr>
          <w:rFonts w:ascii="Arial" w:eastAsiaTheme="minorHAnsi" w:hAnsi="Arial" w:cs="Arial"/>
        </w:rPr>
      </w:pPr>
    </w:p>
    <w:p w:rsidR="00491EBA" w:rsidRDefault="00491EBA" w:rsidP="002336BB">
      <w:pPr>
        <w:autoSpaceDE w:val="0"/>
        <w:autoSpaceDN w:val="0"/>
        <w:adjustRightInd w:val="0"/>
        <w:ind w:firstLine="708"/>
        <w:jc w:val="both"/>
        <w:rPr>
          <w:rFonts w:ascii="Arial" w:eastAsiaTheme="minorHAnsi" w:hAnsi="Arial" w:cs="Arial"/>
        </w:rPr>
      </w:pPr>
      <w:r>
        <w:rPr>
          <w:rFonts w:ascii="Arial" w:eastAsiaTheme="minorHAnsi" w:hAnsi="Arial" w:cs="Arial"/>
        </w:rPr>
        <w:t xml:space="preserve">O </w:t>
      </w:r>
      <w:proofErr w:type="spellStart"/>
      <w:r>
        <w:rPr>
          <w:rFonts w:ascii="Arial" w:eastAsiaTheme="minorHAnsi" w:hAnsi="Arial" w:cs="Arial"/>
        </w:rPr>
        <w:t>OpenCOM</w:t>
      </w:r>
      <w:proofErr w:type="spellEnd"/>
      <w:r w:rsidRPr="00491EBA">
        <w:rPr>
          <w:rFonts w:ascii="Arial" w:eastAsiaTheme="minorHAnsi" w:hAnsi="Arial" w:cs="Arial"/>
        </w:rPr>
        <w:t xml:space="preserve"> implanta um substrato</w:t>
      </w:r>
      <w:r>
        <w:rPr>
          <w:rFonts w:ascii="Arial" w:eastAsiaTheme="minorHAnsi" w:hAnsi="Arial" w:cs="Arial"/>
        </w:rPr>
        <w:t xml:space="preserve"> padrão</w:t>
      </w:r>
      <w:r w:rsidRPr="00491EBA">
        <w:rPr>
          <w:rFonts w:ascii="Arial" w:eastAsiaTheme="minorHAnsi" w:hAnsi="Arial" w:cs="Arial"/>
        </w:rPr>
        <w:t xml:space="preserve"> </w:t>
      </w:r>
      <w:r>
        <w:rPr>
          <w:rFonts w:ascii="Arial" w:eastAsiaTheme="minorHAnsi" w:hAnsi="Arial" w:cs="Arial"/>
        </w:rPr>
        <w:t xml:space="preserve">em </w:t>
      </w:r>
      <w:proofErr w:type="spellStart"/>
      <w:r>
        <w:rPr>
          <w:rFonts w:ascii="Arial" w:eastAsiaTheme="minorHAnsi" w:hAnsi="Arial" w:cs="Arial"/>
          <w:i/>
        </w:rPr>
        <w:t>runtime</w:t>
      </w:r>
      <w:proofErr w:type="spellEnd"/>
      <w:r>
        <w:rPr>
          <w:rFonts w:ascii="Arial" w:eastAsiaTheme="minorHAnsi" w:hAnsi="Arial" w:cs="Arial"/>
        </w:rPr>
        <w:t xml:space="preserve"> </w:t>
      </w:r>
      <w:r w:rsidRPr="00491EBA">
        <w:rPr>
          <w:rFonts w:ascii="Arial" w:eastAsiaTheme="minorHAnsi" w:hAnsi="Arial" w:cs="Arial"/>
        </w:rPr>
        <w:t>que está disponível em tod</w:t>
      </w:r>
      <w:r>
        <w:rPr>
          <w:rFonts w:ascii="Arial" w:eastAsiaTheme="minorHAnsi" w:hAnsi="Arial" w:cs="Arial"/>
        </w:rPr>
        <w:t xml:space="preserve">o o espaço de endereçamento. Insto </w:t>
      </w:r>
      <w:r w:rsidRPr="00491EBA">
        <w:rPr>
          <w:rFonts w:ascii="Arial" w:eastAsiaTheme="minorHAnsi" w:hAnsi="Arial" w:cs="Arial"/>
        </w:rPr>
        <w:t xml:space="preserve">é implementado </w:t>
      </w:r>
      <w:r>
        <w:rPr>
          <w:rFonts w:ascii="Arial" w:eastAsiaTheme="minorHAnsi" w:hAnsi="Arial" w:cs="Arial"/>
        </w:rPr>
        <w:t>através de</w:t>
      </w:r>
      <w:r w:rsidRPr="00491EBA">
        <w:rPr>
          <w:rFonts w:ascii="Arial" w:eastAsiaTheme="minorHAnsi" w:hAnsi="Arial" w:cs="Arial"/>
        </w:rPr>
        <w:t xml:space="preserve"> um componente </w:t>
      </w:r>
      <w:proofErr w:type="spellStart"/>
      <w:r w:rsidRPr="00491EBA">
        <w:rPr>
          <w:rFonts w:ascii="Arial" w:eastAsiaTheme="minorHAnsi" w:hAnsi="Arial" w:cs="Arial"/>
          <w:i/>
        </w:rPr>
        <w:t>singleton</w:t>
      </w:r>
      <w:proofErr w:type="spellEnd"/>
      <w:r>
        <w:rPr>
          <w:rFonts w:ascii="Arial" w:eastAsiaTheme="minorHAnsi" w:hAnsi="Arial" w:cs="Arial"/>
        </w:rPr>
        <w:t xml:space="preserve"> chamado "</w:t>
      </w:r>
      <w:proofErr w:type="spellStart"/>
      <w:r>
        <w:rPr>
          <w:rFonts w:ascii="Arial" w:eastAsiaTheme="minorHAnsi" w:hAnsi="Arial" w:cs="Arial"/>
        </w:rPr>
        <w:t>OpenCOM</w:t>
      </w:r>
      <w:proofErr w:type="spellEnd"/>
      <w:r>
        <w:rPr>
          <w:rFonts w:ascii="Arial" w:eastAsiaTheme="minorHAnsi" w:hAnsi="Arial" w:cs="Arial"/>
        </w:rPr>
        <w:t>” que</w:t>
      </w:r>
      <w:r w:rsidRPr="00491EBA">
        <w:rPr>
          <w:rFonts w:ascii="Arial" w:eastAsiaTheme="minorHAnsi" w:hAnsi="Arial" w:cs="Arial"/>
        </w:rPr>
        <w:t xml:space="preserve"> exporta </w:t>
      </w:r>
      <w:r>
        <w:rPr>
          <w:rFonts w:ascii="Arial" w:eastAsiaTheme="minorHAnsi" w:hAnsi="Arial" w:cs="Arial"/>
        </w:rPr>
        <w:t xml:space="preserve">uma interface chamada </w:t>
      </w:r>
      <w:proofErr w:type="spellStart"/>
      <w:r>
        <w:rPr>
          <w:rFonts w:ascii="Arial" w:eastAsiaTheme="minorHAnsi" w:hAnsi="Arial" w:cs="Arial"/>
        </w:rPr>
        <w:t>IOpenCOM</w:t>
      </w:r>
      <w:proofErr w:type="spellEnd"/>
      <w:r>
        <w:rPr>
          <w:rFonts w:ascii="Arial" w:eastAsiaTheme="minorHAnsi" w:hAnsi="Arial" w:cs="Arial"/>
        </w:rPr>
        <w:t>. O papel d</w:t>
      </w:r>
      <w:r w:rsidR="002336BB">
        <w:rPr>
          <w:rFonts w:ascii="Arial" w:eastAsiaTheme="minorHAnsi" w:hAnsi="Arial" w:cs="Arial"/>
        </w:rPr>
        <w:t>o</w:t>
      </w:r>
      <w:r>
        <w:rPr>
          <w:rFonts w:ascii="Arial" w:eastAsiaTheme="minorHAnsi" w:hAnsi="Arial" w:cs="Arial"/>
        </w:rPr>
        <w:t xml:space="preserve"> </w:t>
      </w:r>
      <w:proofErr w:type="spellStart"/>
      <w:r w:rsidRPr="00491EBA">
        <w:rPr>
          <w:rFonts w:ascii="Arial" w:eastAsiaTheme="minorHAnsi" w:hAnsi="Arial" w:cs="Arial"/>
          <w:i/>
        </w:rPr>
        <w:t>runtime</w:t>
      </w:r>
      <w:proofErr w:type="spellEnd"/>
      <w:r>
        <w:rPr>
          <w:rFonts w:ascii="Arial" w:eastAsiaTheme="minorHAnsi" w:hAnsi="Arial" w:cs="Arial"/>
        </w:rPr>
        <w:t xml:space="preserve"> do </w:t>
      </w:r>
      <w:proofErr w:type="spellStart"/>
      <w:r>
        <w:rPr>
          <w:rFonts w:ascii="Arial" w:eastAsiaTheme="minorHAnsi" w:hAnsi="Arial" w:cs="Arial"/>
        </w:rPr>
        <w:t>OpenCOM</w:t>
      </w:r>
      <w:proofErr w:type="spellEnd"/>
      <w:r>
        <w:rPr>
          <w:rFonts w:ascii="Arial" w:eastAsiaTheme="minorHAnsi" w:hAnsi="Arial" w:cs="Arial"/>
        </w:rPr>
        <w:t xml:space="preserve"> </w:t>
      </w:r>
      <w:r w:rsidRPr="00491EBA">
        <w:rPr>
          <w:rFonts w:ascii="Arial" w:eastAsiaTheme="minorHAnsi" w:hAnsi="Arial" w:cs="Arial"/>
        </w:rPr>
        <w:t>é</w:t>
      </w:r>
      <w:r>
        <w:rPr>
          <w:rFonts w:ascii="Arial" w:eastAsiaTheme="minorHAnsi" w:hAnsi="Arial" w:cs="Arial"/>
        </w:rPr>
        <w:t xml:space="preserve"> o de gerir um repositório </w:t>
      </w:r>
      <w:r w:rsidRPr="00491EBA">
        <w:rPr>
          <w:rFonts w:ascii="Arial" w:eastAsiaTheme="minorHAnsi" w:hAnsi="Arial" w:cs="Arial"/>
        </w:rPr>
        <w:t xml:space="preserve">de componentes disponíveis e, assim, </w:t>
      </w:r>
      <w:r>
        <w:rPr>
          <w:rFonts w:ascii="Arial" w:eastAsiaTheme="minorHAnsi" w:hAnsi="Arial" w:cs="Arial"/>
        </w:rPr>
        <w:t>permitir</w:t>
      </w:r>
      <w:r w:rsidRPr="00491EBA">
        <w:rPr>
          <w:rFonts w:ascii="Arial" w:eastAsiaTheme="minorHAnsi" w:hAnsi="Arial" w:cs="Arial"/>
        </w:rPr>
        <w:t xml:space="preserve"> a criação e exclusão de componentes</w:t>
      </w:r>
      <w:r>
        <w:rPr>
          <w:rFonts w:ascii="Arial" w:eastAsiaTheme="minorHAnsi" w:hAnsi="Arial" w:cs="Arial"/>
        </w:rPr>
        <w:t xml:space="preserve">. </w:t>
      </w:r>
      <w:r w:rsidRPr="00491EBA">
        <w:rPr>
          <w:rFonts w:ascii="Arial" w:eastAsiaTheme="minorHAnsi" w:hAnsi="Arial" w:cs="Arial"/>
        </w:rPr>
        <w:t xml:space="preserve">Além disso, a interface </w:t>
      </w:r>
      <w:proofErr w:type="spellStart"/>
      <w:r w:rsidRPr="00491EBA">
        <w:rPr>
          <w:rFonts w:ascii="Arial" w:eastAsiaTheme="minorHAnsi" w:hAnsi="Arial" w:cs="Arial"/>
        </w:rPr>
        <w:t>IOpenCOM</w:t>
      </w:r>
      <w:proofErr w:type="spellEnd"/>
      <w:r w:rsidRPr="00491EBA">
        <w:rPr>
          <w:rFonts w:ascii="Arial" w:eastAsiaTheme="minorHAnsi" w:hAnsi="Arial" w:cs="Arial"/>
        </w:rPr>
        <w:t xml:space="preserve"> serve como um ponto central</w:t>
      </w:r>
      <w:r>
        <w:rPr>
          <w:rFonts w:ascii="Arial" w:eastAsiaTheme="minorHAnsi" w:hAnsi="Arial" w:cs="Arial"/>
        </w:rPr>
        <w:t>izado</w:t>
      </w:r>
      <w:r w:rsidRPr="00491EBA">
        <w:rPr>
          <w:rFonts w:ascii="Arial" w:eastAsiaTheme="minorHAnsi" w:hAnsi="Arial" w:cs="Arial"/>
        </w:rPr>
        <w:t xml:space="preserve"> para a </w:t>
      </w:r>
      <w:r>
        <w:rPr>
          <w:rFonts w:ascii="Arial" w:eastAsiaTheme="minorHAnsi" w:hAnsi="Arial" w:cs="Arial"/>
        </w:rPr>
        <w:t>submissão</w:t>
      </w:r>
      <w:r w:rsidRPr="00491EBA">
        <w:rPr>
          <w:rFonts w:ascii="Arial" w:eastAsiaTheme="minorHAnsi" w:hAnsi="Arial" w:cs="Arial"/>
        </w:rPr>
        <w:t xml:space="preserve"> de tod</w:t>
      </w:r>
      <w:r>
        <w:rPr>
          <w:rFonts w:ascii="Arial" w:eastAsiaTheme="minorHAnsi" w:hAnsi="Arial" w:cs="Arial"/>
        </w:rPr>
        <w:t xml:space="preserve">as as solicitações de conexão ou </w:t>
      </w:r>
      <w:r w:rsidRPr="00491EBA">
        <w:rPr>
          <w:rFonts w:ascii="Arial" w:eastAsiaTheme="minorHAnsi" w:hAnsi="Arial" w:cs="Arial"/>
        </w:rPr>
        <w:t>desconexão</w:t>
      </w:r>
      <w:r>
        <w:rPr>
          <w:rFonts w:ascii="Arial" w:eastAsiaTheme="minorHAnsi" w:hAnsi="Arial" w:cs="Arial"/>
        </w:rPr>
        <w:t xml:space="preserve"> entre</w:t>
      </w:r>
      <w:r w:rsidRPr="00491EBA">
        <w:rPr>
          <w:rFonts w:ascii="Arial" w:eastAsiaTheme="minorHAnsi" w:hAnsi="Arial" w:cs="Arial"/>
        </w:rPr>
        <w:t xml:space="preserve"> receptáculos e inter</w:t>
      </w:r>
      <w:r>
        <w:rPr>
          <w:rFonts w:ascii="Arial" w:eastAsiaTheme="minorHAnsi" w:hAnsi="Arial" w:cs="Arial"/>
        </w:rPr>
        <w:t>faces no seu espaço de endereçamento</w:t>
      </w:r>
      <w:r w:rsidRPr="00491EBA">
        <w:rPr>
          <w:rFonts w:ascii="Arial" w:eastAsiaTheme="minorHAnsi" w:hAnsi="Arial" w:cs="Arial"/>
        </w:rPr>
        <w:t xml:space="preserve">. </w:t>
      </w:r>
      <w:r>
        <w:rPr>
          <w:rFonts w:ascii="Arial" w:eastAsiaTheme="minorHAnsi" w:hAnsi="Arial" w:cs="Arial"/>
        </w:rPr>
        <w:t>Para facilitar a reconfiguração</w:t>
      </w:r>
      <w:r w:rsidRPr="00491EBA">
        <w:rPr>
          <w:rFonts w:ascii="Arial" w:eastAsiaTheme="minorHAnsi" w:hAnsi="Arial" w:cs="Arial"/>
        </w:rPr>
        <w:t xml:space="preserve">, </w:t>
      </w:r>
      <w:r w:rsidR="002336BB">
        <w:rPr>
          <w:rFonts w:ascii="Arial" w:eastAsiaTheme="minorHAnsi" w:hAnsi="Arial" w:cs="Arial"/>
        </w:rPr>
        <w:t>o</w:t>
      </w:r>
      <w:r>
        <w:rPr>
          <w:rFonts w:ascii="Arial" w:eastAsiaTheme="minorHAnsi" w:hAnsi="Arial" w:cs="Arial"/>
        </w:rPr>
        <w:t xml:space="preserve"> </w:t>
      </w:r>
      <w:proofErr w:type="spellStart"/>
      <w:r>
        <w:rPr>
          <w:rFonts w:ascii="Arial" w:eastAsiaTheme="minorHAnsi" w:hAnsi="Arial" w:cs="Arial"/>
          <w:i/>
        </w:rPr>
        <w:t>runtime</w:t>
      </w:r>
      <w:proofErr w:type="spellEnd"/>
      <w:r>
        <w:rPr>
          <w:rFonts w:ascii="Arial" w:eastAsiaTheme="minorHAnsi" w:hAnsi="Arial" w:cs="Arial"/>
        </w:rPr>
        <w:t xml:space="preserve"> registra cada criação e exclusão de cada componente ou</w:t>
      </w:r>
      <w:r w:rsidR="002336BB">
        <w:rPr>
          <w:rFonts w:ascii="Arial" w:eastAsiaTheme="minorHAnsi" w:hAnsi="Arial" w:cs="Arial"/>
        </w:rPr>
        <w:t xml:space="preserve"> conexão em um espaço de meta-estrutura </w:t>
      </w:r>
      <w:r w:rsidRPr="00491EBA">
        <w:rPr>
          <w:rFonts w:ascii="Arial" w:eastAsiaTheme="minorHAnsi" w:hAnsi="Arial" w:cs="Arial"/>
        </w:rPr>
        <w:t xml:space="preserve">chamado </w:t>
      </w:r>
      <w:r w:rsidR="002336BB">
        <w:rPr>
          <w:rFonts w:ascii="Arial" w:eastAsiaTheme="minorHAnsi" w:hAnsi="Arial" w:cs="Arial"/>
        </w:rPr>
        <w:t>de</w:t>
      </w:r>
      <w:r w:rsidRPr="00491EBA">
        <w:rPr>
          <w:rFonts w:ascii="Arial" w:eastAsiaTheme="minorHAnsi" w:hAnsi="Arial" w:cs="Arial"/>
        </w:rPr>
        <w:t xml:space="preserve"> </w:t>
      </w:r>
      <w:r w:rsidR="002336BB">
        <w:rPr>
          <w:rFonts w:ascii="Arial" w:eastAsiaTheme="minorHAnsi" w:hAnsi="Arial" w:cs="Arial"/>
          <w:i/>
        </w:rPr>
        <w:t xml:space="preserve">system </w:t>
      </w:r>
      <w:proofErr w:type="spellStart"/>
      <w:r w:rsidR="002336BB">
        <w:rPr>
          <w:rFonts w:ascii="Arial" w:eastAsiaTheme="minorHAnsi" w:hAnsi="Arial" w:cs="Arial"/>
          <w:i/>
        </w:rPr>
        <w:t>graph</w:t>
      </w:r>
      <w:proofErr w:type="spellEnd"/>
      <w:r w:rsidR="002336BB">
        <w:rPr>
          <w:rFonts w:ascii="Arial" w:eastAsiaTheme="minorHAnsi" w:hAnsi="Arial" w:cs="Arial"/>
          <w:i/>
        </w:rPr>
        <w:t xml:space="preserve"> </w:t>
      </w:r>
      <w:r w:rsidR="002336BB">
        <w:rPr>
          <w:rFonts w:ascii="Arial" w:eastAsiaTheme="minorHAnsi" w:hAnsi="Arial" w:cs="Arial"/>
        </w:rPr>
        <w:t xml:space="preserve">(grafo </w:t>
      </w:r>
      <w:r w:rsidRPr="00491EBA">
        <w:rPr>
          <w:rFonts w:ascii="Arial" w:eastAsiaTheme="minorHAnsi" w:hAnsi="Arial" w:cs="Arial"/>
        </w:rPr>
        <w:t>do sistema</w:t>
      </w:r>
      <w:r w:rsidR="002336BB">
        <w:rPr>
          <w:rFonts w:ascii="Arial" w:eastAsiaTheme="minorHAnsi" w:hAnsi="Arial" w:cs="Arial"/>
        </w:rPr>
        <w:t>)</w:t>
      </w:r>
      <w:r w:rsidRPr="00491EBA">
        <w:rPr>
          <w:rFonts w:ascii="Arial" w:eastAsiaTheme="minorHAnsi" w:hAnsi="Arial" w:cs="Arial"/>
        </w:rPr>
        <w:t>. Isto permit</w:t>
      </w:r>
      <w:r w:rsidR="002336BB">
        <w:rPr>
          <w:rFonts w:ascii="Arial" w:eastAsiaTheme="minorHAnsi" w:hAnsi="Arial" w:cs="Arial"/>
        </w:rPr>
        <w:t xml:space="preserve">e que o </w:t>
      </w:r>
      <w:proofErr w:type="spellStart"/>
      <w:r w:rsidR="002336BB">
        <w:rPr>
          <w:rFonts w:ascii="Arial" w:eastAsiaTheme="minorHAnsi" w:hAnsi="Arial" w:cs="Arial"/>
        </w:rPr>
        <w:t>OpenCOM</w:t>
      </w:r>
      <w:proofErr w:type="spellEnd"/>
      <w:r w:rsidRPr="00491EBA">
        <w:rPr>
          <w:rFonts w:ascii="Arial" w:eastAsiaTheme="minorHAnsi" w:hAnsi="Arial" w:cs="Arial"/>
        </w:rPr>
        <w:t xml:space="preserve"> s</w:t>
      </w:r>
      <w:r w:rsidR="002336BB">
        <w:rPr>
          <w:rFonts w:ascii="Arial" w:eastAsiaTheme="minorHAnsi" w:hAnsi="Arial" w:cs="Arial"/>
        </w:rPr>
        <w:t xml:space="preserve">uporte consultas </w:t>
      </w:r>
      <w:r w:rsidRPr="00491EBA">
        <w:rPr>
          <w:rFonts w:ascii="Arial" w:eastAsiaTheme="minorHAnsi" w:hAnsi="Arial" w:cs="Arial"/>
        </w:rPr>
        <w:t xml:space="preserve">que, </w:t>
      </w:r>
      <w:r w:rsidR="002336BB">
        <w:rPr>
          <w:rFonts w:ascii="Arial" w:eastAsiaTheme="minorHAnsi" w:hAnsi="Arial" w:cs="Arial"/>
        </w:rPr>
        <w:t>através de</w:t>
      </w:r>
      <w:r w:rsidRPr="00491EBA">
        <w:rPr>
          <w:rFonts w:ascii="Arial" w:eastAsiaTheme="minorHAnsi" w:hAnsi="Arial" w:cs="Arial"/>
        </w:rPr>
        <w:t xml:space="preserve"> um identificador de conexão, </w:t>
      </w:r>
      <w:r w:rsidR="002336BB">
        <w:rPr>
          <w:rFonts w:ascii="Arial" w:eastAsiaTheme="minorHAnsi" w:hAnsi="Arial" w:cs="Arial"/>
        </w:rPr>
        <w:t xml:space="preserve">fornece </w:t>
      </w:r>
      <w:r w:rsidRPr="00491EBA">
        <w:rPr>
          <w:rFonts w:ascii="Arial" w:eastAsiaTheme="minorHAnsi" w:hAnsi="Arial" w:cs="Arial"/>
        </w:rPr>
        <w:t xml:space="preserve">detalhes sobre </w:t>
      </w:r>
      <w:r w:rsidR="002336BB">
        <w:rPr>
          <w:rFonts w:ascii="Arial" w:eastAsiaTheme="minorHAnsi" w:hAnsi="Arial" w:cs="Arial"/>
        </w:rPr>
        <w:t xml:space="preserve">o receptáculo e as </w:t>
      </w:r>
      <w:r w:rsidRPr="00491EBA">
        <w:rPr>
          <w:rFonts w:ascii="Arial" w:eastAsiaTheme="minorHAnsi" w:hAnsi="Arial" w:cs="Arial"/>
        </w:rPr>
        <w:t>interfaces participante</w:t>
      </w:r>
      <w:r w:rsidR="002336BB">
        <w:rPr>
          <w:rFonts w:ascii="Arial" w:eastAsiaTheme="minorHAnsi" w:hAnsi="Arial" w:cs="Arial"/>
        </w:rPr>
        <w:t>s da conexão</w:t>
      </w:r>
      <w:r w:rsidRPr="00491EBA">
        <w:rPr>
          <w:rFonts w:ascii="Arial" w:eastAsiaTheme="minorHAnsi" w:hAnsi="Arial" w:cs="Arial"/>
        </w:rPr>
        <w:t>, juntamente com detalhes de se</w:t>
      </w:r>
      <w:r w:rsidR="002336BB">
        <w:rPr>
          <w:rFonts w:ascii="Arial" w:eastAsiaTheme="minorHAnsi" w:hAnsi="Arial" w:cs="Arial"/>
        </w:rPr>
        <w:t>us componentes que os implementam {clarke2001}.</w:t>
      </w:r>
    </w:p>
    <w:p w:rsidR="00491EBA" w:rsidRDefault="00491EBA" w:rsidP="00665EE2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</w:p>
    <w:p w:rsidR="0060332E" w:rsidRPr="009D0A42" w:rsidRDefault="0060332E" w:rsidP="0060332E">
      <w:pPr>
        <w:rPr>
          <w:rFonts w:ascii="Arial" w:hAnsi="Arial" w:cs="Arial"/>
          <w:sz w:val="28"/>
          <w:szCs w:val="32"/>
        </w:rPr>
      </w:pPr>
    </w:p>
    <w:p w:rsidR="0060332E" w:rsidRDefault="005438F5" w:rsidP="0060332E">
      <w:pPr>
        <w:rPr>
          <w:rFonts w:ascii="Arial" w:hAnsi="Arial" w:cs="Arial"/>
          <w:sz w:val="28"/>
          <w:szCs w:val="32"/>
        </w:rPr>
      </w:pPr>
      <w:r w:rsidRPr="00BA7631">
        <w:rPr>
          <w:rFonts w:ascii="Arial" w:hAnsi="Arial" w:cs="Arial"/>
          <w:sz w:val="28"/>
          <w:szCs w:val="32"/>
        </w:rPr>
        <w:tab/>
        <w:t xml:space="preserve">2.1.1.2 </w:t>
      </w:r>
      <w:r w:rsidR="0060332E" w:rsidRPr="00BA7631">
        <w:rPr>
          <w:rFonts w:ascii="Arial" w:hAnsi="Arial" w:cs="Arial"/>
          <w:sz w:val="28"/>
          <w:szCs w:val="32"/>
        </w:rPr>
        <w:t>Modelo Fractal</w:t>
      </w:r>
    </w:p>
    <w:p w:rsidR="00665EE2" w:rsidRDefault="00665EE2" w:rsidP="0060332E">
      <w:pPr>
        <w:rPr>
          <w:rFonts w:ascii="Arial" w:hAnsi="Arial" w:cs="Arial"/>
          <w:szCs w:val="32"/>
        </w:rPr>
      </w:pPr>
    </w:p>
    <w:p w:rsidR="00EF38B4" w:rsidRDefault="002336BB" w:rsidP="002336BB">
      <w:pPr>
        <w:autoSpaceDE w:val="0"/>
        <w:autoSpaceDN w:val="0"/>
        <w:adjustRightInd w:val="0"/>
        <w:jc w:val="both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</w:r>
      <w:r w:rsidR="00EF38B4">
        <w:rPr>
          <w:rFonts w:ascii="Arial" w:hAnsi="Arial" w:cs="Arial"/>
          <w:szCs w:val="32"/>
        </w:rPr>
        <w:t xml:space="preserve">O Fractal é definido em {bruneton2006} como um </w:t>
      </w:r>
      <w:r w:rsidR="00EF38B4">
        <w:rPr>
          <w:rFonts w:ascii="Arial" w:hAnsi="Arial" w:cs="Arial"/>
          <w:szCs w:val="32"/>
        </w:rPr>
        <w:t>modelo de componentes</w:t>
      </w:r>
      <w:r w:rsidR="00EF38B4">
        <w:rPr>
          <w:rFonts w:ascii="Arial" w:hAnsi="Arial" w:cs="Arial"/>
          <w:szCs w:val="32"/>
        </w:rPr>
        <w:t xml:space="preserve"> geral</w:t>
      </w:r>
      <w:r w:rsidR="00920800">
        <w:rPr>
          <w:rFonts w:ascii="Arial" w:hAnsi="Arial" w:cs="Arial"/>
          <w:szCs w:val="32"/>
        </w:rPr>
        <w:t xml:space="preserve"> e extensível</w:t>
      </w:r>
      <w:r w:rsidR="00EA08A6">
        <w:rPr>
          <w:rFonts w:ascii="Arial" w:hAnsi="Arial" w:cs="Arial"/>
          <w:szCs w:val="32"/>
        </w:rPr>
        <w:t xml:space="preserve">, projetado para implementar, implantar e gerenciar sistemas de </w:t>
      </w:r>
      <w:r w:rsidR="00EA08A6">
        <w:rPr>
          <w:rFonts w:ascii="Arial" w:hAnsi="Arial" w:cs="Arial"/>
          <w:i/>
          <w:szCs w:val="32"/>
        </w:rPr>
        <w:t>software</w:t>
      </w:r>
      <w:r w:rsidR="00EA08A6">
        <w:rPr>
          <w:rFonts w:ascii="Arial" w:hAnsi="Arial" w:cs="Arial"/>
          <w:szCs w:val="32"/>
        </w:rPr>
        <w:t xml:space="preserve"> complexos, incluindo, em particular, sistemas operacionais e </w:t>
      </w:r>
      <w:r w:rsidR="00EA08A6">
        <w:rPr>
          <w:rFonts w:ascii="Arial" w:hAnsi="Arial" w:cs="Arial"/>
          <w:i/>
          <w:szCs w:val="32"/>
        </w:rPr>
        <w:t>middlewares</w:t>
      </w:r>
      <w:r w:rsidR="00EA08A6">
        <w:rPr>
          <w:rFonts w:ascii="Arial" w:hAnsi="Arial" w:cs="Arial"/>
          <w:szCs w:val="32"/>
        </w:rPr>
        <w:t>.</w:t>
      </w:r>
      <w:r w:rsidR="00C34B8C">
        <w:rPr>
          <w:rFonts w:ascii="Arial" w:hAnsi="Arial" w:cs="Arial"/>
          <w:szCs w:val="32"/>
        </w:rPr>
        <w:t xml:space="preserve"> As principais motivações do modelo são: i) </w:t>
      </w:r>
      <w:r w:rsidR="00920800">
        <w:rPr>
          <w:rFonts w:ascii="Arial" w:hAnsi="Arial" w:cs="Arial"/>
          <w:szCs w:val="32"/>
        </w:rPr>
        <w:t>C</w:t>
      </w:r>
      <w:r w:rsidR="00C34B8C">
        <w:rPr>
          <w:rFonts w:ascii="Arial" w:hAnsi="Arial" w:cs="Arial"/>
          <w:szCs w:val="32"/>
        </w:rPr>
        <w:t>omposição de componentes, onde um componente pode conter outros componentes, permitindo uma visão uniforme das aplicações em v</w:t>
      </w:r>
      <w:r w:rsidR="00920800">
        <w:rPr>
          <w:rFonts w:ascii="Arial" w:hAnsi="Arial" w:cs="Arial"/>
          <w:szCs w:val="32"/>
        </w:rPr>
        <w:t xml:space="preserve">ários níveis de abstração; </w:t>
      </w:r>
      <w:proofErr w:type="spellStart"/>
      <w:r w:rsidR="00920800">
        <w:rPr>
          <w:rFonts w:ascii="Arial" w:hAnsi="Arial" w:cs="Arial"/>
          <w:szCs w:val="32"/>
        </w:rPr>
        <w:t>ii</w:t>
      </w:r>
      <w:proofErr w:type="spellEnd"/>
      <w:r w:rsidR="00920800">
        <w:rPr>
          <w:rFonts w:ascii="Arial" w:hAnsi="Arial" w:cs="Arial"/>
          <w:szCs w:val="32"/>
        </w:rPr>
        <w:t>) C</w:t>
      </w:r>
      <w:r w:rsidR="00C34B8C">
        <w:rPr>
          <w:rFonts w:ascii="Arial" w:hAnsi="Arial" w:cs="Arial"/>
          <w:szCs w:val="32"/>
        </w:rPr>
        <w:t>ompartilhamento de componentes</w:t>
      </w:r>
      <w:r w:rsidR="00920800">
        <w:rPr>
          <w:rFonts w:ascii="Arial" w:hAnsi="Arial" w:cs="Arial"/>
          <w:szCs w:val="32"/>
        </w:rPr>
        <w:t xml:space="preserve"> entre estruturas compostas de componentes, como forma de compartilhar recursos enquanto se mantém o encapsulamento de um componente; </w:t>
      </w:r>
      <w:proofErr w:type="spellStart"/>
      <w:r w:rsidR="00920800">
        <w:rPr>
          <w:rFonts w:ascii="Arial" w:hAnsi="Arial" w:cs="Arial"/>
          <w:szCs w:val="32"/>
        </w:rPr>
        <w:t>iii</w:t>
      </w:r>
      <w:proofErr w:type="spellEnd"/>
      <w:r w:rsidR="00920800">
        <w:rPr>
          <w:rFonts w:ascii="Arial" w:hAnsi="Arial" w:cs="Arial"/>
          <w:szCs w:val="32"/>
        </w:rPr>
        <w:t xml:space="preserve">) Capacidades reflexivas, para monitorar e controlar um sistema em execução; </w:t>
      </w:r>
      <w:proofErr w:type="spellStart"/>
      <w:r w:rsidR="00920800">
        <w:rPr>
          <w:rFonts w:ascii="Arial" w:hAnsi="Arial" w:cs="Arial"/>
          <w:szCs w:val="32"/>
        </w:rPr>
        <w:t>iv</w:t>
      </w:r>
      <w:proofErr w:type="spellEnd"/>
      <w:r w:rsidR="00920800">
        <w:rPr>
          <w:rFonts w:ascii="Arial" w:hAnsi="Arial" w:cs="Arial"/>
          <w:szCs w:val="32"/>
        </w:rPr>
        <w:t>) Capacidades de reconfiguração, como forma de implantar e configurar dinamicamente um sistema.</w:t>
      </w:r>
    </w:p>
    <w:p w:rsidR="002336BB" w:rsidRPr="002336BB" w:rsidRDefault="00920800" w:rsidP="00920800">
      <w:pPr>
        <w:autoSpaceDE w:val="0"/>
        <w:autoSpaceDN w:val="0"/>
        <w:adjustRightInd w:val="0"/>
        <w:ind w:firstLine="708"/>
        <w:jc w:val="both"/>
        <w:rPr>
          <w:rFonts w:ascii="Arial" w:hAnsi="Arial" w:cs="Arial"/>
        </w:rPr>
      </w:pPr>
      <w:r>
        <w:rPr>
          <w:rFonts w:ascii="Arial" w:eastAsiaTheme="minorHAnsi" w:hAnsi="Arial" w:cs="Arial"/>
        </w:rPr>
        <w:t>De acordo com {coupaye2007}, o</w:t>
      </w:r>
      <w:r w:rsidR="002336BB" w:rsidRPr="002336BB">
        <w:rPr>
          <w:rFonts w:ascii="Arial" w:eastAsiaTheme="minorHAnsi" w:hAnsi="Arial" w:cs="Arial"/>
        </w:rPr>
        <w:t xml:space="preserve"> modelo de componentes Fractal</w:t>
      </w:r>
      <w:r w:rsidR="002336BB">
        <w:rPr>
          <w:rFonts w:ascii="Arial" w:eastAsiaTheme="minorHAnsi" w:hAnsi="Arial" w:cs="Arial"/>
        </w:rPr>
        <w:t xml:space="preserve"> </w:t>
      </w:r>
      <w:r w:rsidR="002336BB" w:rsidRPr="002336BB">
        <w:rPr>
          <w:rFonts w:ascii="Arial" w:eastAsiaTheme="minorHAnsi" w:hAnsi="Arial" w:cs="Arial"/>
        </w:rPr>
        <w:t>suporta várias linguagens de programação, como por exemplo, Java e C, e de forma experimental</w:t>
      </w:r>
      <w:r w:rsidR="002336BB">
        <w:rPr>
          <w:rFonts w:ascii="Arial" w:eastAsiaTheme="minorHAnsi" w:hAnsi="Arial" w:cs="Arial"/>
        </w:rPr>
        <w:t xml:space="preserve"> </w:t>
      </w:r>
      <w:r w:rsidR="002E7016">
        <w:rPr>
          <w:rFonts w:ascii="Arial" w:eastAsiaTheme="minorHAnsi" w:hAnsi="Arial" w:cs="Arial"/>
        </w:rPr>
        <w:t xml:space="preserve">.NET, </w:t>
      </w:r>
      <w:proofErr w:type="spellStart"/>
      <w:r w:rsidR="002E7016">
        <w:rPr>
          <w:rFonts w:ascii="Arial" w:eastAsiaTheme="minorHAnsi" w:hAnsi="Arial" w:cs="Arial"/>
        </w:rPr>
        <w:t>SmallTalk</w:t>
      </w:r>
      <w:proofErr w:type="spellEnd"/>
      <w:r w:rsidR="002E7016">
        <w:rPr>
          <w:rFonts w:ascii="Arial" w:eastAsiaTheme="minorHAnsi" w:hAnsi="Arial" w:cs="Arial"/>
        </w:rPr>
        <w:t>,</w:t>
      </w:r>
      <w:r w:rsidR="002336BB" w:rsidRPr="002336BB">
        <w:rPr>
          <w:rFonts w:ascii="Arial" w:eastAsiaTheme="minorHAnsi" w:hAnsi="Arial" w:cs="Arial"/>
        </w:rPr>
        <w:t xml:space="preserve"> Python</w:t>
      </w:r>
      <w:r w:rsidR="002E7016">
        <w:rPr>
          <w:rFonts w:ascii="Arial" w:eastAsiaTheme="minorHAnsi" w:hAnsi="Arial" w:cs="Arial"/>
        </w:rPr>
        <w:t xml:space="preserve"> e C++</w:t>
      </w:r>
      <w:r w:rsidR="002336BB" w:rsidRPr="002336BB">
        <w:rPr>
          <w:rFonts w:ascii="Arial" w:eastAsiaTheme="minorHAnsi" w:hAnsi="Arial" w:cs="Arial"/>
        </w:rPr>
        <w:t>.</w:t>
      </w:r>
    </w:p>
    <w:p w:rsidR="00665EE2" w:rsidRPr="00665EE2" w:rsidRDefault="002E7016" w:rsidP="0060332E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  <w:t xml:space="preserve">No Fractal </w:t>
      </w:r>
      <w:bookmarkStart w:id="0" w:name="_GoBack"/>
      <w:bookmarkEnd w:id="0"/>
    </w:p>
    <w:p w:rsidR="0060332E" w:rsidRPr="00BA7631" w:rsidRDefault="0060332E" w:rsidP="0060332E">
      <w:pPr>
        <w:rPr>
          <w:rFonts w:ascii="Arial" w:hAnsi="Arial" w:cs="Arial"/>
          <w:sz w:val="28"/>
          <w:szCs w:val="32"/>
        </w:rPr>
      </w:pPr>
    </w:p>
    <w:p w:rsidR="0060332E" w:rsidRPr="00BA7631" w:rsidRDefault="005438F5" w:rsidP="0060332E">
      <w:pPr>
        <w:rPr>
          <w:rFonts w:ascii="Arial" w:hAnsi="Arial" w:cs="Arial"/>
          <w:sz w:val="28"/>
          <w:szCs w:val="32"/>
        </w:rPr>
      </w:pPr>
      <w:r w:rsidRPr="00BA7631">
        <w:rPr>
          <w:rFonts w:ascii="Arial" w:hAnsi="Arial" w:cs="Arial"/>
          <w:sz w:val="28"/>
          <w:szCs w:val="32"/>
        </w:rPr>
        <w:tab/>
        <w:t xml:space="preserve">2.1.1.3 </w:t>
      </w:r>
      <w:r w:rsidR="0060332E" w:rsidRPr="00BA7631">
        <w:rPr>
          <w:rFonts w:ascii="Arial" w:hAnsi="Arial" w:cs="Arial"/>
          <w:sz w:val="28"/>
          <w:szCs w:val="32"/>
        </w:rPr>
        <w:t>Modelo OSGI</w:t>
      </w:r>
    </w:p>
    <w:p w:rsidR="0060332E" w:rsidRPr="00BA7631" w:rsidRDefault="0060332E" w:rsidP="0060332E">
      <w:pPr>
        <w:rPr>
          <w:rFonts w:ascii="Arial" w:hAnsi="Arial" w:cs="Arial"/>
          <w:sz w:val="28"/>
          <w:szCs w:val="32"/>
        </w:rPr>
      </w:pPr>
    </w:p>
    <w:p w:rsidR="0060332E" w:rsidRPr="00BA7631" w:rsidRDefault="005438F5" w:rsidP="0060332E">
      <w:pPr>
        <w:rPr>
          <w:rFonts w:ascii="Arial" w:hAnsi="Arial" w:cs="Arial"/>
          <w:sz w:val="28"/>
          <w:szCs w:val="32"/>
        </w:rPr>
      </w:pPr>
      <w:r w:rsidRPr="00BA7631">
        <w:rPr>
          <w:rFonts w:ascii="Arial" w:hAnsi="Arial" w:cs="Arial"/>
          <w:sz w:val="28"/>
          <w:szCs w:val="32"/>
        </w:rPr>
        <w:t>2.9</w:t>
      </w:r>
      <w:r w:rsidR="0060332E" w:rsidRPr="00BA7631">
        <w:rPr>
          <w:rFonts w:ascii="Arial" w:hAnsi="Arial" w:cs="Arial"/>
          <w:sz w:val="28"/>
          <w:szCs w:val="32"/>
        </w:rPr>
        <w:t xml:space="preserve"> Discussão</w:t>
      </w:r>
    </w:p>
    <w:p w:rsidR="005B1A1B" w:rsidRDefault="005B1A1B">
      <w:pPr>
        <w:rPr>
          <w:rFonts w:ascii="Arial" w:hAnsi="Arial" w:cs="Arial"/>
          <w:sz w:val="22"/>
        </w:rPr>
      </w:pPr>
    </w:p>
    <w:sectPr w:rsidR="005B1A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F64"/>
    <w:rsid w:val="00136FD0"/>
    <w:rsid w:val="001D0EFA"/>
    <w:rsid w:val="002336BB"/>
    <w:rsid w:val="0025152D"/>
    <w:rsid w:val="002E7016"/>
    <w:rsid w:val="003757C3"/>
    <w:rsid w:val="004050BF"/>
    <w:rsid w:val="00491EBA"/>
    <w:rsid w:val="005438F5"/>
    <w:rsid w:val="00581A56"/>
    <w:rsid w:val="005B1A1B"/>
    <w:rsid w:val="0060332E"/>
    <w:rsid w:val="00665EE2"/>
    <w:rsid w:val="006B05A8"/>
    <w:rsid w:val="006D68BB"/>
    <w:rsid w:val="00920800"/>
    <w:rsid w:val="00966AD6"/>
    <w:rsid w:val="009D0A42"/>
    <w:rsid w:val="009F5E9B"/>
    <w:rsid w:val="00A652BF"/>
    <w:rsid w:val="00AF6F64"/>
    <w:rsid w:val="00BA7631"/>
    <w:rsid w:val="00C34B8C"/>
    <w:rsid w:val="00D478E9"/>
    <w:rsid w:val="00EA08A6"/>
    <w:rsid w:val="00EC4440"/>
    <w:rsid w:val="00EF38B4"/>
    <w:rsid w:val="00F03EAD"/>
    <w:rsid w:val="00FB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76C38D-4AF7-40F3-9495-0FED5EAF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332E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57C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2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2903</TotalTime>
  <Pages>3</Pages>
  <Words>733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Carvalho</dc:creator>
  <cp:keywords/>
  <dc:description/>
  <cp:lastModifiedBy>Felipe Carvalho</cp:lastModifiedBy>
  <cp:revision>12</cp:revision>
  <dcterms:created xsi:type="dcterms:W3CDTF">2014-05-20T13:14:00Z</dcterms:created>
  <dcterms:modified xsi:type="dcterms:W3CDTF">2014-05-23T13:34:00Z</dcterms:modified>
</cp:coreProperties>
</file>