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30" w:rsidRDefault="00483F12">
      <w:r>
        <w:t xml:space="preserve">Requisitos básicos para o programa da </w:t>
      </w:r>
      <w:r w:rsidR="00BE0525">
        <w:t>fábrica</w:t>
      </w:r>
      <w:r>
        <w:t xml:space="preserve"> </w:t>
      </w:r>
      <w:bookmarkStart w:id="0" w:name="_GoBack"/>
      <w:bookmarkEnd w:id="0"/>
      <w:r>
        <w:t>de produtos Inox</w:t>
      </w:r>
    </w:p>
    <w:p w:rsidR="00483F12" w:rsidRDefault="00483F12">
      <w:r>
        <w:t>Tela de orçamento</w:t>
      </w:r>
    </w:p>
    <w:p w:rsidR="00483F12" w:rsidRDefault="00483F12">
      <w:r>
        <w:t>Tela de entradas e saídas de dinheiro (controle de caixa)</w:t>
      </w:r>
    </w:p>
    <w:p w:rsidR="00483F12" w:rsidRDefault="00483F12">
      <w:r>
        <w:t>Tela de Relatórios (orçamentos, entradas, saídas)</w:t>
      </w:r>
    </w:p>
    <w:p w:rsidR="00483F12" w:rsidRDefault="00483F12">
      <w:r>
        <w:t>4 telas (orçamento, entradas, saídas e relatórios)</w:t>
      </w:r>
    </w:p>
    <w:p w:rsidR="00483F12" w:rsidRDefault="00483F12"/>
    <w:sectPr w:rsidR="0048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12"/>
    <w:rsid w:val="00483F12"/>
    <w:rsid w:val="00607F30"/>
    <w:rsid w:val="00B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CAF"/>
  <w15:chartTrackingRefBased/>
  <w15:docId w15:val="{4BF6DFDE-DAF2-47BF-B268-062F42EC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Donha</dc:creator>
  <cp:keywords/>
  <dc:description/>
  <cp:lastModifiedBy>Rodrigo Daniel Donha</cp:lastModifiedBy>
  <cp:revision>1</cp:revision>
  <dcterms:created xsi:type="dcterms:W3CDTF">2018-05-20T18:32:00Z</dcterms:created>
  <dcterms:modified xsi:type="dcterms:W3CDTF">2018-05-20T18:56:00Z</dcterms:modified>
</cp:coreProperties>
</file>