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E4134" w14:textId="2CCD0150" w:rsidR="00603E3D" w:rsidRDefault="004C42CB">
      <w:r>
        <w:t xml:space="preserve">Para a liberação das partículas, agrupamos as amostradas pelos grupos inferidos na análise de estrutura de população. Para isso, calculamos a distância euclidiana entre os pontos mais longínquos de cada e As partículas foram liberadas por As partículas foram liberadas a partir do ponto mais próximo de corrente </w:t>
      </w:r>
      <w:proofErr w:type="spellStart"/>
      <w:r>
        <w:t>shapefile</w:t>
      </w:r>
      <w:proofErr w:type="spellEnd"/>
      <w:r>
        <w:t xml:space="preserve"> criado com os dados de velocidade do OSCAR com resolução de X </w:t>
      </w:r>
    </w:p>
    <w:sectPr w:rsidR="00603E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B1F"/>
    <w:rsid w:val="00332802"/>
    <w:rsid w:val="00473B1F"/>
    <w:rsid w:val="004C42CB"/>
    <w:rsid w:val="004C4BC9"/>
    <w:rsid w:val="0060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B74B8"/>
  <w15:chartTrackingRefBased/>
  <w15:docId w15:val="{8BBABBD5-B975-45EA-B59B-92616ABF5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3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3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3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3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3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3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3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3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3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3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3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3B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3B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3B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3B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3B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3B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3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3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3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3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3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3B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3B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3B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3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3B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3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60</Words>
  <Characters>325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Francisco Justino</dc:creator>
  <cp:keywords/>
  <dc:description/>
  <cp:lastModifiedBy>Rodrigo Francisco Justino</cp:lastModifiedBy>
  <cp:revision>2</cp:revision>
  <dcterms:created xsi:type="dcterms:W3CDTF">2025-05-05T18:49:00Z</dcterms:created>
  <dcterms:modified xsi:type="dcterms:W3CDTF">2025-05-05T18:59:00Z</dcterms:modified>
</cp:coreProperties>
</file>