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F1" w:rsidRDefault="007D7EF1" w:rsidP="007D7EF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t xml:space="preserve">Diferente das aplicações Java tradicionais, as aplicações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 possuem pouco controle sobre o seu ciclo de vida, isto é, sobre os estados que assumem desde o momento em que são inicializadas até o momento em que terminam a sua execução. Basicamente, elas monitoram possíveis mudanças no seu estado de execução e reagem a elas de forma apropriada, realizando algum tipo de processamento, como estudaremos adiante.</w:t>
      </w:r>
    </w:p>
    <w:p w:rsidR="007D7EF1" w:rsidRDefault="007D7EF1" w:rsidP="007D7EF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t xml:space="preserve">Neste tópico, conheceremos o ciclo de vida das aplicações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 e aprenderemos como se dá a atribuição de prioridades das aplicações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>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Uma característica das aplicações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funcionar de modo a monitorar as mudanças que podem ocorrer durante o processo de execução. Para facilitar a reação a essas mudanças, os componentes (podem conter funções diferentes e específicas) que compõem as aplicações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Services,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Content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Providers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Broadcast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Receivers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possuem métodos específicos chamados de métodos call-backs, que são invocados pelo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quando determinadas mudanças no estado da aplicação ocorrem. Ao longo desse curso, nós conheceremos quais são esses métodos e como eles funcionam em cada um dos principais componentes que compõem uma aplicação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As aplicações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são executadas em processos dedicados, e cada um deles executa essas aplicações em uma instância particular de uma máquina chamada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Dalvik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que é uma máquina virtual baseada em registradores.</w:t>
      </w:r>
    </w:p>
    <w:p w:rsidR="007D7EF1" w:rsidRPr="007D7EF1" w:rsidRDefault="007D7EF1" w:rsidP="007D7EF1">
      <w:pPr>
        <w:shd w:val="clear" w:color="auto" w:fill="F2F2F2"/>
        <w:spacing w:after="0" w:line="240" w:lineRule="auto"/>
        <w:ind w:left="-15" w:right="-15"/>
        <w:outlineLvl w:val="3"/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</w:pPr>
      <w:proofErr w:type="gramStart"/>
      <w:r w:rsidRPr="007D7EF1"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  <w:t>Você Sabia</w:t>
      </w:r>
      <w:proofErr w:type="gramEnd"/>
      <w:r w:rsidRPr="007D7EF1"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  <w:t>?</w:t>
      </w:r>
    </w:p>
    <w:p w:rsidR="007D7EF1" w:rsidRPr="007D7EF1" w:rsidRDefault="007D7EF1" w:rsidP="007D7EF1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noProof/>
          <w:color w:val="4C5051"/>
          <w:sz w:val="24"/>
          <w:szCs w:val="24"/>
          <w:lang w:eastAsia="pt-BR"/>
        </w:rPr>
        <w:drawing>
          <wp:inline distT="0" distB="0" distL="0" distR="0">
            <wp:extent cx="1390650" cy="1800225"/>
            <wp:effectExtent l="0" t="0" r="0" b="9525"/>
            <wp:docPr id="1" name="Imagem 1" descr="Ícone Bugdroid “Você Sabia?”. O robô verde está com o braço direito próximo a boca. Sobre sua cabeça existem três pontos de interrogação, indicando dúvi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Bugdroid “Você Sabia?”. O robô verde está com o braço direito próximo a boca. Sobre sua cabeça existem três pontos de interrogação, indicando dúvid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F1" w:rsidRPr="007D7EF1" w:rsidRDefault="007D7EF1" w:rsidP="007D7EF1">
      <w:pPr>
        <w:shd w:val="clear" w:color="auto" w:fill="EEEEEE"/>
        <w:spacing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Dalvik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foi criada por engenheiros do Google, entre eles, Dan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Bornstein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sendo incorporada na plataforma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responsável por compilar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bytecodes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ou seja, representação intermediária entre o código escrito pelo programador, o texto de código-fonte e de máquina de modo que o código possa ser executado em qualquer dispositivo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</w:t>
      </w:r>
    </w:p>
    <w:p w:rsidR="0010521D" w:rsidRDefault="009D2C37"/>
    <w:p w:rsidR="007D7EF1" w:rsidRDefault="007D7EF1" w:rsidP="007D7EF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t xml:space="preserve">No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, o gerenciamento do processo e da memória é feito exclusivamente pelo </w:t>
      </w:r>
      <w:proofErr w:type="spellStart"/>
      <w:r>
        <w:rPr>
          <w:rFonts w:ascii="Helvetica" w:hAnsi="Helvetica" w:cs="Helvetica"/>
          <w:color w:val="4C5051"/>
        </w:rPr>
        <w:t>Runtime</w:t>
      </w:r>
      <w:proofErr w:type="spellEnd"/>
      <w:r>
        <w:rPr>
          <w:rFonts w:ascii="Helvetica" w:hAnsi="Helvetica" w:cs="Helvetica"/>
          <w:color w:val="4C5051"/>
        </w:rPr>
        <w:t xml:space="preserve"> do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, que é um ambiente responsável por executar as aplicações em tempo de execução. Posteriormente este ambiente substituiu a máquina virtual </w:t>
      </w:r>
      <w:proofErr w:type="spellStart"/>
      <w:r>
        <w:rPr>
          <w:rFonts w:ascii="Helvetica" w:hAnsi="Helvetica" w:cs="Helvetica"/>
          <w:color w:val="4C5051"/>
        </w:rPr>
        <w:t>Dalvik</w:t>
      </w:r>
      <w:proofErr w:type="spellEnd"/>
      <w:r>
        <w:rPr>
          <w:rFonts w:ascii="Helvetica" w:hAnsi="Helvetica" w:cs="Helvetica"/>
          <w:color w:val="4C5051"/>
        </w:rPr>
        <w:t xml:space="preserve">, sendo a principal diferença entre elas o tempo de compilação. Ao utilizar o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 </w:t>
      </w:r>
      <w:proofErr w:type="spellStart"/>
      <w:r>
        <w:rPr>
          <w:rFonts w:ascii="Helvetica" w:hAnsi="Helvetica" w:cs="Helvetica"/>
          <w:color w:val="4C5051"/>
        </w:rPr>
        <w:t>Runtime</w:t>
      </w:r>
      <w:proofErr w:type="spellEnd"/>
      <w:r>
        <w:rPr>
          <w:rFonts w:ascii="Helvetica" w:hAnsi="Helvetica" w:cs="Helvetica"/>
          <w:color w:val="4C5051"/>
        </w:rPr>
        <w:t xml:space="preserve">, a compilação é realizada antes da execução, o que dá maior velocidade para a execução, enquanto que a máquina virtual </w:t>
      </w:r>
      <w:proofErr w:type="spellStart"/>
      <w:r>
        <w:rPr>
          <w:rFonts w:ascii="Helvetica" w:hAnsi="Helvetica" w:cs="Helvetica"/>
          <w:color w:val="4C5051"/>
        </w:rPr>
        <w:t>Dalvik</w:t>
      </w:r>
      <w:proofErr w:type="spellEnd"/>
      <w:r>
        <w:rPr>
          <w:rFonts w:ascii="Helvetica" w:hAnsi="Helvetica" w:cs="Helvetica"/>
          <w:color w:val="4C5051"/>
        </w:rPr>
        <w:t xml:space="preserve"> realiza este processo no momento da execução da aplicação.</w:t>
      </w:r>
    </w:p>
    <w:p w:rsidR="007D7EF1" w:rsidRDefault="007D7EF1" w:rsidP="007D7EF1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lastRenderedPageBreak/>
        <w:t xml:space="preserve">O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 adota uma política bem controlada de gerenciamento de recursos, visto que esta é realizada através do </w:t>
      </w:r>
      <w:proofErr w:type="spellStart"/>
      <w:r>
        <w:rPr>
          <w:rFonts w:ascii="Helvetica" w:hAnsi="Helvetica" w:cs="Helvetica"/>
          <w:color w:val="4C5051"/>
        </w:rPr>
        <w:t>Android</w:t>
      </w:r>
      <w:proofErr w:type="spellEnd"/>
      <w:r>
        <w:rPr>
          <w:rFonts w:ascii="Helvetica" w:hAnsi="Helvetica" w:cs="Helvetica"/>
          <w:color w:val="4C5051"/>
        </w:rPr>
        <w:t xml:space="preserve"> </w:t>
      </w:r>
      <w:proofErr w:type="spellStart"/>
      <w:r>
        <w:rPr>
          <w:rFonts w:ascii="Helvetica" w:hAnsi="Helvetica" w:cs="Helvetica"/>
          <w:color w:val="4C5051"/>
        </w:rPr>
        <w:t>Runtime</w:t>
      </w:r>
      <w:proofErr w:type="spellEnd"/>
      <w:r>
        <w:rPr>
          <w:rFonts w:ascii="Helvetica" w:hAnsi="Helvetica" w:cs="Helvetica"/>
          <w:color w:val="4C5051"/>
        </w:rPr>
        <w:t>. Isso significa, por exemplo, que processos podem ser removidos da memória, sem qualquer aviso prévio, com o intuito de liberar recursos para outros processos associados a aplicações que possuem uma maior prioridade de execução em um determinado momento. Este processo é realizado ao remover-se da Pilha recursos que têm menor utilização ou prioridade, o que aprenderemos a seguir.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 ordem com a qual os processos são finalizados e removidos da memória, para que recursos sejam liberados, é determinada pela prioridade das aplicações que executam esses processos. Essa prioridade é atribuída com base:</w:t>
      </w:r>
    </w:p>
    <w:p w:rsidR="007D7EF1" w:rsidRPr="007D7EF1" w:rsidRDefault="007D7EF1" w:rsidP="007D7EF1">
      <w:pPr>
        <w:numPr>
          <w:ilvl w:val="0"/>
          <w:numId w:val="1"/>
        </w:numPr>
        <w:shd w:val="clear" w:color="auto" w:fill="F2F2F2"/>
        <w:spacing w:after="75" w:line="240" w:lineRule="auto"/>
        <w:ind w:left="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gram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nas</w:t>
      </w:r>
      <w:proofErr w:type="gram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partes (componentes) da aplicação que estão executando, ou seja, nas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services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content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providers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etc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;</w:t>
      </w:r>
    </w:p>
    <w:p w:rsidR="007D7EF1" w:rsidRPr="007D7EF1" w:rsidRDefault="007D7EF1" w:rsidP="007D7EF1">
      <w:pPr>
        <w:numPr>
          <w:ilvl w:val="0"/>
          <w:numId w:val="1"/>
        </w:numPr>
        <w:shd w:val="clear" w:color="auto" w:fill="F2F2F2"/>
        <w:spacing w:after="75" w:line="240" w:lineRule="auto"/>
        <w:ind w:left="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gram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na</w:t>
      </w:r>
      <w:proofErr w:type="gram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importância dessas partes para o usuário;</w:t>
      </w:r>
    </w:p>
    <w:p w:rsidR="007D7EF1" w:rsidRPr="007D7EF1" w:rsidRDefault="007D7EF1" w:rsidP="007D7EF1">
      <w:pPr>
        <w:numPr>
          <w:ilvl w:val="0"/>
          <w:numId w:val="1"/>
        </w:numPr>
        <w:shd w:val="clear" w:color="auto" w:fill="F2F2F2"/>
        <w:spacing w:after="75" w:line="240" w:lineRule="auto"/>
        <w:ind w:left="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gram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na</w:t>
      </w:r>
      <w:proofErr w:type="gram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quantidade de memória disponível no dispositivo que está executando a aplicação.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 figura a seguir apresenta uma classificação priorizada para os processos, levando em consideração o seu estado de execução, além da sua importância para o usuário e para o sistema em um determinado momento. Na figura a seguir, os processos de maior prioridade são os do topo (Active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com Prioridade Crítica) e os de menor prioridade são os localizados na parte inferior (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Empty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com Prioridade Baixa).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Atente-se para o conteúdo desta figura:</w:t>
      </w:r>
    </w:p>
    <w:p w:rsidR="007D7EF1" w:rsidRPr="007D7EF1" w:rsidRDefault="007D7EF1" w:rsidP="007D7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1: Prioridades dos processos </w:t>
      </w:r>
      <w:proofErr w:type="spellStart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D7EF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95625" cy="3409950"/>
            <wp:effectExtent l="0" t="0" r="9525" b="0"/>
            <wp:docPr id="2" name="Imagem 2" descr="A figura é composta por cinco retângulos identificados da seguinte forma: “1. Active Process”; “2. Visible Process”; “3. Stardet Service Process”; “4. Background Process” e “5. Empty Process”,  e estão distribuídos em três retângulos maiores chamados de “Prioridade Crítica”, com o retângulo 1; “Prioridade Alta”, com os retângulos 2 e 3; e “Prioridade Baixa”, com os retângulos 4 e 5. Entre os cinco retângulos, há setas que os conect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igura é composta por cinco retângulos identificados da seguinte forma: “1. Active Process”; “2. Visible Process”; “3. Stardet Service Process”; “4. Background Process” e “5. Empty Process”,  e estão distribuídos em três retângulos maiores chamados de “Prioridade Crítica”, com o retângulo 1; “Prioridade Alta”, com os retângulos 2 e 3; e “Prioridade Baixa”, com os retângulos 4 e 5. Entre os cinco retângulos, há setas que os conect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Na figura, podemos observar os processos do tipo Active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(também conhecidos como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Foreground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ou, em português, processo em primeiro plano), que são processos cujos componentes da aplicação estão interagindo </w:t>
      </w: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lastRenderedPageBreak/>
        <w:t xml:space="preserve">com o usuário, por exemplo, uma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que o usuário está utilizando no momento. Os processos Active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possuem Prioridade Crítica, ou seja, têm a maior prioridade possível entre as aplicações em execução, como está sendo representado no topo da figura. 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tenta preservar os recursos desse tipo de processo evitando o quanto possível que ele seja finalizado e removido da memória do aparelho que está executando a aplicação.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Os processos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Started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Service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possuem Prioridade Alta, ou seja, têm uma grande prioridade entre os processos em execução, abaixo somente dos processos de Prioridade Crítica. Os processos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são aqueles cujas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estão exibidas, mas inativas. Isso acontece quando uma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está visível (ou parcialmente visível), mas não está em primeiro plano ou não pode interagir com usuário. Como exemplo disso, temos a tela de uma aplicação que </w:t>
      </w:r>
      <w:proofErr w:type="gram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encontra-se</w:t>
      </w:r>
      <w:proofErr w:type="gram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por trás de uma tela lançada como diálogo, o que pode ser conferido na figura 2. Apesar de estar em segundo plano, a aplicação ainda está em execução e em exibição. Este tipo de processo só será removido da memória em condições extremas a fim de liberar recursos para processos do tipo Active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</w:t>
      </w:r>
    </w:p>
    <w:p w:rsidR="007D7EF1" w:rsidRDefault="007D7EF1" w:rsidP="007D7EF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2: Exemplo de uma tela lançada como diálogo.</w:t>
      </w:r>
      <w:r w:rsidRPr="007D7EF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81275" cy="3381375"/>
            <wp:effectExtent l="0" t="0" r="9525" b="9525"/>
            <wp:docPr id="3" name="Imagem 3" descr="A figura mostra a Tela de Diálogo, em Activity Principal, com a seguinte informação: “Essa é uma Tela de Diálogo que foi lançada”; e logo abaixo, temos os botões “Cancelar” e “Ok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figura mostra a Tela de Diálogo, em Activity Principal, com a seguinte informação: “Essa é uma Tela de Diálogo que foi lançada”; e logo abaixo, temos os botões “Cancelar” e “Ok”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7D7EF1" w:rsidRPr="007D7EF1" w:rsidRDefault="007D7EF1" w:rsidP="007D7EF1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noProof/>
          <w:color w:val="4C5051"/>
          <w:sz w:val="24"/>
          <w:szCs w:val="24"/>
          <w:lang w:eastAsia="pt-BR"/>
        </w:rPr>
        <w:drawing>
          <wp:inline distT="0" distB="0" distL="0" distR="0">
            <wp:extent cx="1390650" cy="1800225"/>
            <wp:effectExtent l="0" t="0" r="0" b="9525"/>
            <wp:docPr id="4" name="Imagem 4" descr="Ícone Bugdroid “Você Sabia?”. O robô verde está com o braço direito próximo a boca. Sobre sua cabeça existem três pontos de interrogação, indicando dúvi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Ícone Bugdroid “Você Sabia?”. O robô verde está com o braço direito próximo a boca. Sobre sua cabeça existem três pontos de interrogação, indicando dúvid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F1" w:rsidRPr="007D7EF1" w:rsidRDefault="007D7EF1" w:rsidP="007D7EF1">
      <w:pPr>
        <w:shd w:val="clear" w:color="auto" w:fill="EEEEEE"/>
        <w:spacing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lastRenderedPageBreak/>
        <w:t>De uma forma geral, dizemos que um processo está executando em primeiro plano quando está sujeito à interação direta com o usuário. Por outro lado, dizemos que um processo está executando em segundo plano quando este não está sujeito à interação direta com o usuário.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Os processos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Started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Service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são processos nos quais componentes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service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foram inicializados. Nesse caso, como os componentes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services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não interagem diretamente com o usuário, eles recebem uma prioridade ligeiramente mais baixa que as do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As aplicações que executam em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Started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Service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são consideradas em primeiro plano, mas podem ser retiradas da memória pelo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Runtime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 fim de liberar recursos para processos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Active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que possuem prioridades superiores.</w:t>
      </w:r>
    </w:p>
    <w:p w:rsidR="007D7EF1" w:rsidRPr="007D7EF1" w:rsidRDefault="007D7EF1" w:rsidP="007D7EF1">
      <w:pPr>
        <w:numPr>
          <w:ilvl w:val="0"/>
          <w:numId w:val="2"/>
        </w:numPr>
        <w:shd w:val="clear" w:color="auto" w:fill="F2F2F2"/>
        <w:spacing w:after="240" w:line="240" w:lineRule="auto"/>
        <w:ind w:left="0"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Os processos do tipo Background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Empty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estão classificados como processos de Prioridade Baixa em relação a todos os outros tipos de processos, são os processos com menor prioridade na plataforma. Os processos do tipo Background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não possuem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exibidas e nem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services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executando. Esse tipo de processo encontra-se em execução, porém em segundo plano, e é removido da memória sob demanda, utilizando o padrão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last-seen-first-killed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</w:t>
      </w:r>
    </w:p>
    <w:p w:rsidR="007D7EF1" w:rsidRPr="007D7EF1" w:rsidRDefault="007D7EF1" w:rsidP="007D7EF1">
      <w:pPr>
        <w:shd w:val="clear" w:color="auto" w:fill="F2F2F2"/>
        <w:spacing w:after="0" w:line="240" w:lineRule="auto"/>
        <w:ind w:left="-15" w:right="-15"/>
        <w:outlineLvl w:val="3"/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</w:pPr>
      <w:proofErr w:type="gramStart"/>
      <w:r w:rsidRPr="007D7EF1"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  <w:t>Você Sabia</w:t>
      </w:r>
      <w:proofErr w:type="gramEnd"/>
      <w:r w:rsidRPr="007D7EF1"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  <w:t>?</w:t>
      </w:r>
    </w:p>
    <w:p w:rsidR="007D7EF1" w:rsidRPr="007D7EF1" w:rsidRDefault="007D7EF1" w:rsidP="007D7EF1">
      <w:pPr>
        <w:shd w:val="clear" w:color="auto" w:fill="F2F2F2"/>
        <w:spacing w:after="0" w:afterAutospacing="1" w:line="240" w:lineRule="auto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noProof/>
          <w:color w:val="4C5051"/>
          <w:sz w:val="24"/>
          <w:szCs w:val="24"/>
          <w:lang w:eastAsia="pt-BR"/>
        </w:rPr>
        <w:drawing>
          <wp:inline distT="0" distB="0" distL="0" distR="0">
            <wp:extent cx="1390650" cy="1800225"/>
            <wp:effectExtent l="0" t="0" r="0" b="9525"/>
            <wp:docPr id="5" name="Imagem 5" descr="Ícone Bugdroid “Você Sabia?”. O robô verde está com o braço direito próximo a boca. Sobre sua cabeça existem três pontos de interrogação, indicando dúvi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Ícone Bugdroid “Você Sabia?”. O robô verde está com o braço direito próximo a boca. Sobre sua cabeça existem três pontos de interrogação, indicando dúvid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F1" w:rsidRPr="007D7EF1" w:rsidRDefault="007D7EF1" w:rsidP="007D7EF1">
      <w:pPr>
        <w:shd w:val="clear" w:color="auto" w:fill="EEEEEE"/>
        <w:spacing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 padrão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last-seen-first-killed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(em português, última atividade - primeira a morrer) significa que o último processo que foi exibido para o usuário ou executado em primeiro plano será o primeiro a ser removido quando houver a necessidade de recursos para executar processos que estão em primeiro plano.</w:t>
      </w:r>
    </w:p>
    <w:p w:rsidR="007D7EF1" w:rsidRPr="007D7EF1" w:rsidRDefault="007D7EF1" w:rsidP="007D7EF1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Por fim, os processos do tipo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Empty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Process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representam processos que já finalizaram o seu ciclo de vida, porém são mantidos na memória pelo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Runtime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do </w:t>
      </w:r>
      <w:proofErr w:type="spellStart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para melhorar o desempenho do tempo de inicialização da aplicação quando esta for reinicializada. Esse tipo de processo possui a menor prioridade dentre todos os tipos de processo, podendo ser removido da memória sempre que existir a necessidade de recursos para a execução dos demais tipos de processos.</w:t>
      </w:r>
    </w:p>
    <w:p w:rsidR="007D7EF1" w:rsidRPr="007D7EF1" w:rsidRDefault="007D7EF1" w:rsidP="007D7EF1">
      <w:pPr>
        <w:shd w:val="clear" w:color="auto" w:fill="F2F2F2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&lt;&lt;&lt;</w:t>
      </w:r>
      <w:r w:rsidRPr="007D7EF1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pt-BR"/>
        </w:rPr>
        <w:t xml:space="preserve">ir para a página </w:t>
      </w:r>
      <w:proofErr w:type="spellStart"/>
      <w:r w:rsidRPr="007D7EF1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pt-BR"/>
        </w:rPr>
        <w:t>anterior</w:t>
      </w:r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ir</w:t>
      </w:r>
      <w:proofErr w:type="spellEnd"/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próxima </w:t>
      </w:r>
      <w:proofErr w:type="spellStart"/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páginair</w:t>
      </w:r>
      <w:proofErr w:type="spellEnd"/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primeira </w:t>
      </w:r>
      <w:proofErr w:type="spellStart"/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páginair</w:t>
      </w:r>
      <w:proofErr w:type="spellEnd"/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última página8 de 9</w:t>
      </w:r>
    </w:p>
    <w:p w:rsidR="007D7EF1" w:rsidRPr="007D7EF1" w:rsidRDefault="007D7EF1" w:rsidP="007D7EF1">
      <w:pPr>
        <w:shd w:val="clear" w:color="auto" w:fill="F2F2F2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7D7EF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 8 de 9</w:t>
      </w:r>
    </w:p>
    <w:p w:rsidR="007D7EF1" w:rsidRDefault="007D7EF1" w:rsidP="007D7EF1"/>
    <w:p w:rsidR="007D7EF1" w:rsidRPr="007D7EF1" w:rsidRDefault="007D7EF1" w:rsidP="007D7EF1">
      <w:pPr>
        <w:numPr>
          <w:ilvl w:val="0"/>
          <w:numId w:val="3"/>
        </w:numPr>
        <w:spacing w:after="240" w:line="240" w:lineRule="auto"/>
        <w:ind w:left="0" w:firstLine="300"/>
        <w:jc w:val="both"/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lastRenderedPageBreak/>
        <w:t xml:space="preserve">Neste tópico, conhecemos como funciona o ciclo de uma aplicação </w:t>
      </w:r>
      <w:proofErr w:type="spellStart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 e o modo como as prioridades são atribuídas aos tipos de processos onde elas são executadas.</w:t>
      </w:r>
    </w:p>
    <w:p w:rsidR="007D7EF1" w:rsidRPr="007D7EF1" w:rsidRDefault="007D7EF1" w:rsidP="007D7EF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Em geral, quase tudo que ocorre na vida estabelece um ciclo de processo, com prioridades predefinidas. Por exemplo, ao acordar pela manhã, qual sua prioridade? Tomar café? Tomar banho? Verificar o e-mail e redes sociais? Cada pessoa possui distintas prioridades e isso é algo subjetivo, que pode variar conforme o perfil da pessoa. Na plataforma </w:t>
      </w:r>
      <w:proofErr w:type="spellStart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, o funcionamento se dá de maneira semelhante, porém, por padrão, quem define as prioridades é o próprio sistema operacional </w:t>
      </w:r>
      <w:proofErr w:type="spellStart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, que terá o encargo de proporcionar a melhor escalabilidade para os aplicativos em execução. É extremamente relevante ter isso em mente, pois, ao construirmos aplicativos </w:t>
      </w:r>
      <w:proofErr w:type="spellStart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Android</w:t>
      </w:r>
      <w:proofErr w:type="spellEnd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, devemos modelar o comportamento deles conforme os ciclos de vida disponibilizados pela plataforma em questão. Não se preocupe! Iremos detalhar passo a passo do fluxo de trabalho que devemos seguir conforme o contexto.</w:t>
      </w:r>
    </w:p>
    <w:p w:rsidR="007D7EF1" w:rsidRPr="007D7EF1" w:rsidRDefault="007D7EF1" w:rsidP="007D7EF1">
      <w:pPr>
        <w:spacing w:after="240" w:line="240" w:lineRule="auto"/>
        <w:ind w:firstLine="300"/>
        <w:jc w:val="both"/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No próximo tópico, estudaremos em detalhes o componente </w:t>
      </w:r>
      <w:proofErr w:type="spellStart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>Activity</w:t>
      </w:r>
      <w:proofErr w:type="spellEnd"/>
      <w:r w:rsidRPr="007D7EF1">
        <w:rPr>
          <w:rFonts w:ascii="Times New Roman" w:eastAsia="Times New Roman" w:hAnsi="Times New Roman" w:cs="Times New Roman"/>
          <w:color w:val="4C5051"/>
          <w:sz w:val="24"/>
          <w:szCs w:val="24"/>
          <w:lang w:eastAsia="pt-BR"/>
        </w:rPr>
        <w:t xml:space="preserve"> e o seu ciclo de vida. Por meio desse componente, iremos proporcionar bastante dinamicidade para os aplicativos e viabilizar o uso de diferentes telas, melhorando assim sua usabilidade. Entre os componentes, este é um dos mais relevantes para a construção de aplicativos.</w:t>
      </w:r>
    </w:p>
    <w:p w:rsidR="007D7EF1" w:rsidRDefault="007D7EF1" w:rsidP="007D7EF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&lt;&lt;&lt;</w:t>
      </w:r>
      <w:r w:rsidRPr="007D7EF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ir para a página </w:t>
      </w:r>
      <w:proofErr w:type="spellStart"/>
      <w:r w:rsidRPr="007D7EF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anterior</w:t>
      </w:r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ir</w:t>
      </w:r>
      <w:proofErr w:type="spellEnd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próxima </w:t>
      </w:r>
      <w:proofErr w:type="spellStart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páginair</w:t>
      </w:r>
      <w:proofErr w:type="spellEnd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primeira </w:t>
      </w:r>
      <w:proofErr w:type="spellStart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páginair</w:t>
      </w:r>
      <w:proofErr w:type="spellEnd"/>
      <w:r w:rsidRPr="007D7E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última página9 de 9</w:t>
      </w:r>
    </w:p>
    <w:p w:rsidR="00267485" w:rsidRDefault="00267485" w:rsidP="007D7EF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Considerando o nível que você se encontra agora, você já deve saber que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representam as telas (interfaces gráficas que possibilitam alguma forma de interação com o usuário) das nossas aplicações, podendo existir mais de uma por aplicação. Além disso, programaticamente,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deve herdar (estender) da classe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Android.app.Activity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ou de alguma subclasse desta, e que são responsáveis por tratar eventos de interface gráfica, como pressionar um botão ou selecionar um item de uma lista. Adicionalmente, verificou-se que toda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deve fornecer uma implementação obrigatória para o método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Bundle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bundle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), responsável por executar os comandos necessários para a inicialização da aplicação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Neste tópico, conheceremos um pouco mais sobre 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estudando em detalhes o seu ciclo de vida.</w:t>
      </w:r>
    </w:p>
    <w:p w:rsidR="00267485" w:rsidRDefault="00267485" w:rsidP="007D7EF1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 ciclo de vida do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compreende os possíveis estados que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pode alcançar durante a sua execução. São eles:</w:t>
      </w:r>
    </w:p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7287"/>
      </w:tblGrid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RESUMED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Mais conhecido como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Running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(em português, Executando</w:t>
            </w:r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),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nesse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estado, a aplicação está executando em primeiro plano e tem o foco do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usuário.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Em português, </w:t>
            </w:r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significa Pausado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Nesse estado,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encontra-se temporariamente interrompida, desse modo, outra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encontra-se em primeiro plano, porém,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em questão permanece 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lastRenderedPageBreak/>
              <w:t>exibida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para o usuário.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lastRenderedPageBreak/>
              <w:t>STOPPED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Em português, </w:t>
            </w:r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significa Parado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Nesse estado,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encontra-se totalmente encoberta por outra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e, nesse caso,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em questão está executando em segundo plano, mas não está em utilização pelo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usuário.</w:t>
            </w:r>
          </w:p>
        </w:tc>
      </w:tr>
    </w:tbl>
    <w:p w:rsidR="00267485" w:rsidRDefault="00267485" w:rsidP="007D7EF1"/>
    <w:p w:rsidR="00267485" w:rsidRDefault="00267485" w:rsidP="007D7EF1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Antes de conhecermos como funciona o fluxo de mudança de estados dentro do ciclo de vida de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quais métodos de call-backs são invocados em cada mudança de estado, precisamos entender o conceito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Stack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(em português,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), utilizado pelo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para gerenciar as telas da aplicação.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cada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inicializada é colocada no topo da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como ilustrado na figura abaixo. Desse modo, toda vez que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criada e inserida no topo da Pilha, a que estava em execução fica logo abaixo da nova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Em função da sua posição na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uma delas pode assumir um possível estado, por exemplo, uma que esteja no topo da Pilha encontra-se em execução (</w:t>
      </w:r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estado Executando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), já as demais podem estar executando em segundo plano ou podem estar nos estados Pausado e Parado. Quando a tecla BACK (tecla “voltar”) do dispositivo móvel é pressionada,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que </w:t>
      </w:r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encontra-se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no topo da Pilha é removida, e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que encontra-se logo abaixo dessa, volta a executar em primeiro plano, passando a ser exibida para o usuário. Observe a figura, que melhor ilustra o raciocínio descrito.</w:t>
      </w:r>
    </w:p>
    <w:p w:rsidR="00267485" w:rsidRDefault="00267485" w:rsidP="0026748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3: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76550" cy="2895600"/>
            <wp:effectExtent l="0" t="0" r="0" b="0"/>
            <wp:docPr id="6" name="Imagem 6" descr="A figura mostra uma pilha de Activities identificadas da seguinte forma: “Activity PAUSADAS”, para as Activities 1,2 e 3; “Activity em SEGUNDO PLANO”, para a Activity 4; e “Activity em EXECUÇÃO”, para a Activity 5. Em seguida, temos a Activity 6, identificada como “Activity NOVA”, direcionada por um seta para a pilha de Activit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gura mostra uma pilha de Activities identificadas da seguinte forma: “Activity PAUSADAS”, para as Activities 1,2 e 3; “Activity em SEGUNDO PLANO”, para a Activity 4; e “Activity em EXECUÇÃO”, para a Activity 5. Em seguida, temos a Activity 6, identificada como “Activity NOVA”, direcionada por um seta para a pilha de Activiti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Default="00267485" w:rsidP="0026748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lastRenderedPageBreak/>
        <w:t xml:space="preserve">Agora imagine uma aplicação que dê acesso aos contatos do telefone do usuário. A partir desta, vamos observar como 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lida com 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relação às suas prioridades e ordens de execução. Observe a figura. Na aplicação, 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está totalmente vazia, ou seja, não temos aplicação alguma em execução no momento. Perceba como isso é representado através do disco à direita do smartphone e note que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representada pelo disco.</w:t>
      </w:r>
    </w:p>
    <w:p w:rsidR="00267485" w:rsidRPr="00267485" w:rsidRDefault="00267485" w:rsidP="0026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4: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19700" cy="3533775"/>
            <wp:effectExtent l="0" t="0" r="0" b="9525"/>
            <wp:docPr id="7" name="Imagem 7" descr="A figura mostra a foto de um smartphone com a tela dos ícones e, ao lado, temos o gráfico “Pilha de Activities”, que está vazia de Activities e as legendas são: verde para “Running”; e azul para “Pause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igura mostra a foto de um smartphone com a tela dos ícones e, ao lado, temos o gráfico “Pilha de Activities”, que está vazia de Activities e as legendas são: verde para “Running”; e azul para “Paused”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Vamos observar adiante o que acontece ao abrirmos a nossa primeira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como se comportará 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 partir disso.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Ao executarmos a aplicação de contatos, ocorre que a primeira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aberta, esta é, então, adicionada à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sendo a primeira em nossa Pilha, representada por um disco na Pilha. Ao ser colocado na fila, a aplicação abre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requisitada. Note na figura:</w:t>
      </w:r>
    </w:p>
    <w:p w:rsidR="00267485" w:rsidRPr="00267485" w:rsidRDefault="00267485" w:rsidP="0026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5: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adicionada à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33900" cy="3495675"/>
            <wp:effectExtent l="0" t="0" r="0" b="9525"/>
            <wp:docPr id="8" name="Imagem 8" descr="A figura mostra a foto de um smartphone com a guia dos “Contatos” acionada e a opção “Meu número”. Ao lado, temos o gráfico “Pilha de Activities”, que está com “Activity 1”, na cor verde, e as legendas são verde para “Running” e azul para “Pause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figura mostra a foto de um smartphone com a guia dos “Contatos” acionada e a opção “Meu número”. Ao lado, temos o gráfico “Pilha de Activities”, que está com “Activity 1”, na cor verde, e as legendas são verde para “Running” e azul para “Paused”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Agora que temos a primeira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execução, vamos abrir uma próxima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nossa aplicação de contatos.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Podemos abrir uma nova funcionalidade desta aplicação, por exemplo, pressionar um dos contatos existentes na lista de contatos. Com esta ação, a nova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sobrepõe a anterior e é também adicionada à Pilha, representada por um novo disco que sobrepõe o disco anterior, já que este está em execução acima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que estava sendo executada no momento.</w:t>
      </w:r>
    </w:p>
    <w:p w:rsidR="00267485" w:rsidRPr="00267485" w:rsidRDefault="00267485" w:rsidP="0026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6: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adicionada à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29275" cy="3514725"/>
            <wp:effectExtent l="0" t="0" r="9525" b="9525"/>
            <wp:docPr id="9" name="Imagem 9" descr="A figura mostra a foto de um smartphone com a opção “Meu número” acionada para ligar. Ao lado, temos o gráfico “Pilha de Activities”, que está com “Activity 1”, na cor azul; a “Activity 2”, na cor verde. As legendas são: na cor verde para “Running” e na cor azul para “Pause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figura mostra a foto de um smartphone com a opção “Meu número” acionada para ligar. Ao lado, temos o gráfico “Pilha de Activities”, que está com “Activity 1”, na cor azul; a “Activity 2”, na cor verde. As legendas são: na cor verde para “Running” e na cor azul para “Paused”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Que tal adicionarmos ainda mais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nossa Pilha, para podermos observar o resultado? Em uma situação real, o usuário abrirá diversas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uma aplicação enquanto navega.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O mesmo processo deve ocorrer caso seja aberta uma nova funcionalidade da aplicação, por exemplo, enviar uma mensagem para o contato atualmente aberto. Teremos uma nova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execução e esta será adicionada à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que pode ser observada através do disco adicionado ao topo da Pilha.</w:t>
      </w:r>
    </w:p>
    <w:p w:rsidR="00267485" w:rsidRPr="00267485" w:rsidRDefault="00267485" w:rsidP="0026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7: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adicionada à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81700" cy="3409950"/>
            <wp:effectExtent l="0" t="0" r="0" b="0"/>
            <wp:docPr id="10" name="Imagem 10" descr="A figura mostra a foto de um smartphone com a opção “Meu número” acionada para ligar. Ao lado, temos o gráfico “Pilha de Activities”, que está com “Activity 1” e “Activity 2”, na cor azul; e “Activity 3” a na cor verde. As legendas são: na cor verde para “Running” e na cor azul para “Pause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figura mostra a foto de um smartphone com a opção “Meu número” acionada para ligar. Ao lado, temos o gráfico “Pilha de Activities”, que está com “Activity 1” e “Activity 2”, na cor azul; e “Activity 3” a na cor verde. As legendas são: na cor verde para “Running” e na cor azul para “Paused”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Repare que agora temos três discos na Pilha, ou seja, três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entre estas, temos uma em execução, que está no topo, e outras duas em estado de espera, abaixo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atual.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No caso de pressionarmos o botão de retorno, para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anterior, então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atualmente aberta será removida da Pilha, exibindo a que está logo abaixo, até que todas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sejam removidas da Pilha, fechando a aplicação, ou seja, cada disco da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será removido da Pilha, até que esta esteja novamente como no início: vazia.</w:t>
      </w:r>
    </w:p>
    <w:p w:rsidR="00267485" w:rsidRPr="00267485" w:rsidRDefault="00267485" w:rsidP="0026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8: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removida da Pilha de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76725" cy="3514725"/>
            <wp:effectExtent l="0" t="0" r="9525" b="9525"/>
            <wp:docPr id="11" name="Imagem 11" descr="A figura mostra a foto de um smartphone com a opção “Meu número” acionada para ligar. Ao lado, temos o gráfico “Pilha de Activities”, que está com “Activity 1”, na cor azul; a “Activity 2”, na cor verde. As legendas são: verde para “Running” e azul para “Paused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figura mostra a foto de um smartphone com a opção “Meu número” acionada para ligar. Ao lado, temos o gráfico “Pilha de Activities”, que está com “Activity 1”, na cor azul; a “Activity 2”, na cor verde. As legendas são: verde para “Running” e azul para “Paused”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Todo este processo é organizado através da plataforma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pelo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Runtime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como comentado anteriormente, para isto, existem métodos que auxiliam a criação de aplicações que lidam com esta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Como observamos, fica a cargo 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Runtime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remover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da memória e liberar seus recursos. Desse modo, se não prepararmos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da nossa aplicação para lidar com essas mudanças de estado, elas podem sofrer perdas de dados ou informações, implicando em aborrecimentos ou prejuízos para os usuários. Os métodos de call-back do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nos permite preparar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para lidar com essas mudanças de estado. Esses métodos são: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onStart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onRestart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onResume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onPause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onStop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onDestroy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().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 figura a seguir ilustra o ciclo de vida do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O círculo escuro na parte superior da figura indica a inicialização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o círculo claro na parte inferior indica a finalização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momento em que ela é removida da memória. Os retângulos com extremidades arredondadas representam os estados que as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podem alcançar e as setas, entre os estados, indicam transições entre estados.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Nas transições entre estados, aparecem nomes dos métodos de call-backs, o que indica quais métodos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são invocados durante a mudança de estado. Nos casos em que mais de um método é invocado, a numeração indica a ordem na qual esses métodos são invocados.</w:t>
      </w:r>
    </w:p>
    <w:p w:rsidR="00267485" w:rsidRDefault="00267485" w:rsidP="0026748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Figura 9: Ciclo de vida do componente </w:t>
      </w:r>
      <w:proofErr w:type="spellStart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674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33775" cy="2628900"/>
            <wp:effectExtent l="0" t="0" r="9525" b="0"/>
            <wp:docPr id="12" name="Imagem 12" descr="A figura mostra o ciclo de vida do componente Activity, em que temos um diagrama formado por dois círculos, superior e inferior, e três retângulos, “Running”, “Stopped” e “Paused”, conectados por setas. Do círculo superior, sai uma seta, acrescida das informações “(1) on Create()”; “(2) onStart()” e “(3) onResume()”, em direção ao “Running”, que recebe mais duas setas, uma de “Stopped”, acrescida das informações: “(3) onResume()”, “(2) onStart()” e “(1) onRestart”; e outra de “Paused”, acrescida da informação “onResume”, além de enviar uma seta, acrescida da informação “onPaused”, para “Paused”. De “Paused”, saem duas setas, uma para “Stopped”, acrescida da informação “onStop” e outra para o círculo inferior, acrescida da informação “&lt;&lt;kill&gt;&gt;”. De “Stopped”, saem duas setas para o círculo inferior, uma acrescida da informação “&lt;&lt;kill&gt;&gt;” e outra acrescida da informação “onDestroy()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figura mostra o ciclo de vida do componente Activity, em que temos um diagrama formado por dois círculos, superior e inferior, e três retângulos, “Running”, “Stopped” e “Paused”, conectados por setas. Do círculo superior, sai uma seta, acrescida das informações “(1) on Create()”; “(2) onStart()” e “(3) onResume()”, em direção ao “Running”, que recebe mais duas setas, uma de “Stopped”, acrescida das informações: “(3) onResume()”, “(2) onStart()” e “(1) onRestart”; e outra de “Paused”, acrescida da informação “onResume”, além de enviar uma seta, acrescida da informação “onPaused”, para “Paused”. De “Paused”, saem duas setas, uma para “Stopped”, acrescida da informação “onStop” e outra para o círculo inferior, acrescida da informação “&lt;&lt;kill&gt;&gt;”. De “Stopped”, saem duas setas para o círculo inferior, uma acrescida da informação “&lt;&lt;kill&gt;&gt;” e outra acrescida da informação “onDestroy()”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4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Dell Computadores/LE@D.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Para compreender melhor o ciclo de vida de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podemos dividi-lo em três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subníveis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que se repetirão durante toda a execução da aplicação. São eles: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entire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foreground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Vamos conhecer cada um desses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subníveis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 seguir:</w:t>
      </w:r>
    </w:p>
    <w:p w:rsidR="00267485" w:rsidRPr="00267485" w:rsidRDefault="00267485" w:rsidP="00267485">
      <w:pPr>
        <w:numPr>
          <w:ilvl w:val="0"/>
          <w:numId w:val="4"/>
        </w:numPr>
        <w:shd w:val="clear" w:color="auto" w:fill="F2F2F2"/>
        <w:spacing w:after="75" w:line="240" w:lineRule="auto"/>
        <w:ind w:left="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Entire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: representa o ciclo de vida completo entre o início e a finalização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Ocorre apenas uma vez durante a execução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Ele compreende o que ocorre entre a invocação dos métodos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onDestroy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(). Você pode retornar à figura anterior para observar isso melhor. Note que esses métodos são invocados apenas uma única vez: no momento em que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criada (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)) e no momento em que ela é finalizada (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onDestroy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()). Dessa forma, você pode programar sua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para fazer alguma configuração global no método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fazer a liberação de algum recurso específico no método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onDestroy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(). Por exemplo, se a sua aplicação possuir uma thread que é executada em segundo plano, realizando um download da internet, você pode iniciar essa thread no método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onCreate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finalizá-la dentro do método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onDestroy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();</w:t>
      </w:r>
    </w:p>
    <w:p w:rsidR="00267485" w:rsidRPr="00267485" w:rsidRDefault="00267485" w:rsidP="00267485">
      <w:pPr>
        <w:numPr>
          <w:ilvl w:val="0"/>
          <w:numId w:val="4"/>
        </w:numPr>
        <w:shd w:val="clear" w:color="auto" w:fill="F2F2F2"/>
        <w:spacing w:after="75" w:line="240" w:lineRule="auto"/>
        <w:ind w:left="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Visible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: nesse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subnível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já </w:t>
      </w:r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encontra-se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inicializada, porém pode estar no topo da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interagindo com o usuário ou temporariamente parada, executando em segundo plano. Esse ciclo compreende as transições que podem ocorrer entre a invocação dos métodos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onStart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onStop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(), exemplificados na figura anterior. Durante esse ciclo,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sempre está visível para o usuário, porém pode não estar em primeiro plano para que o usuário possa interagir com ela. De uma forma geral, esse ciclo compreende todo o período em que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encontra-se no topo da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ou executando em segundo plano à espera de que outra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conclua a sua execução. Nesse ciclo, por exemplo, podemos registrar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em um broadcast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receiver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(componentes responsáveis por receber e tratar eventos provenientes do sistema ou de outras aplicações) no método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onStart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), para monitorar mudanças que podem impactar na interface do usuário e fazer o cancelamento do registro no método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onStop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(), quando o usuário não conseguir mais visualizar o que está sendo exibido;</w:t>
      </w:r>
    </w:p>
    <w:p w:rsidR="00267485" w:rsidRPr="00267485" w:rsidRDefault="00267485" w:rsidP="00267485">
      <w:pPr>
        <w:numPr>
          <w:ilvl w:val="0"/>
          <w:numId w:val="4"/>
        </w:numPr>
        <w:shd w:val="clear" w:color="auto" w:fill="F2F2F2"/>
        <w:spacing w:after="300" w:line="240" w:lineRule="auto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</w:p>
    <w:p w:rsidR="00267485" w:rsidRPr="00267485" w:rsidRDefault="00267485" w:rsidP="00267485">
      <w:pPr>
        <w:numPr>
          <w:ilvl w:val="1"/>
          <w:numId w:val="4"/>
        </w:numPr>
        <w:shd w:val="clear" w:color="auto" w:fill="F2F2F2"/>
        <w:spacing w:after="75" w:line="240" w:lineRule="auto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Foreground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lifetime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: nesse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subnível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encontra-se no topo da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em pronta exibição e em interação com o usuário. Esse ciclo compreende sequências de invocações dos métodos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onPause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onResume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(). Desse modo, o estado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pode alternar entre os estados executando (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running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</w:t>
      </w:r>
      <w:bookmarkStart w:id="0" w:name="_GoBack"/>
      <w:bookmarkEnd w:id="0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pausado (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paused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). Por exemplo, o método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onPause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da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pode ser invocado quando outra aplicação for iniciada, quando o usuário atender a uma chamada telefônica ou mesmo quando o dispositivo móvel entrar em modo de repouso para economizar bateria. Em qualquer que seja o caso, o usuário pode ativar 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e o método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onResume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) é invocado para continuar a execução.</w:t>
      </w:r>
    </w:p>
    <w:p w:rsidR="00267485" w:rsidRPr="00267485" w:rsidRDefault="00267485" w:rsidP="00267485">
      <w:pPr>
        <w:shd w:val="clear" w:color="auto" w:fill="F2F2F2"/>
        <w:spacing w:after="0" w:line="240" w:lineRule="auto"/>
        <w:ind w:left="-15" w:right="-15"/>
        <w:outlineLvl w:val="3"/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</w:pPr>
      <w:r w:rsidRPr="00267485">
        <w:rPr>
          <w:rFonts w:ascii="inherit" w:eastAsia="Times New Roman" w:hAnsi="inherit" w:cs="Helvetica"/>
          <w:b/>
          <w:bCs/>
          <w:color w:val="007DB8"/>
          <w:sz w:val="27"/>
          <w:szCs w:val="27"/>
          <w:lang w:eastAsia="pt-BR"/>
        </w:rPr>
        <w:t>Atenção</w:t>
      </w:r>
    </w:p>
    <w:p w:rsidR="00267485" w:rsidRPr="00267485" w:rsidRDefault="00267485" w:rsidP="00267485">
      <w:pPr>
        <w:shd w:val="clear" w:color="auto" w:fill="F2F2F2"/>
        <w:spacing w:after="0" w:afterAutospacing="1" w:line="240" w:lineRule="auto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noProof/>
          <w:color w:val="4C5051"/>
          <w:sz w:val="24"/>
          <w:szCs w:val="24"/>
          <w:lang w:eastAsia="pt-BR"/>
        </w:rPr>
        <w:drawing>
          <wp:inline distT="0" distB="0" distL="0" distR="0">
            <wp:extent cx="1333500" cy="1676400"/>
            <wp:effectExtent l="0" t="0" r="0" b="0"/>
            <wp:docPr id="13" name="Imagem 13" descr="Ícone Bugdroid “Atenção”. O robô segura uma placa triangular na cor amarela com um ponto de exclamação vermelho no centro, indicando aler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Ícone Bugdroid “Atenção”. O robô segura uma placa triangular na cor amarela com um ponto de exclamação vermelho no centro, indicando alert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85" w:rsidRPr="00267485" w:rsidRDefault="00267485" w:rsidP="00267485">
      <w:pPr>
        <w:shd w:val="clear" w:color="auto" w:fill="EEEEEE"/>
        <w:spacing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A especificação da plataforma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sugere que os métodos </w:t>
      </w:r>
      <w:proofErr w:type="spellStart"/>
      <w:proofErr w:type="gram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onPause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</w:t>
      </w:r>
      <w:proofErr w:type="gram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) 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onResume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() contenham implementações “leves” para não causar uma sensação de demora para o usuário, uma vez que são executados várias vezes.</w:t>
      </w:r>
    </w:p>
    <w:p w:rsidR="00267485" w:rsidRPr="00267485" w:rsidRDefault="00267485" w:rsidP="00267485">
      <w:pPr>
        <w:shd w:val="clear" w:color="auto" w:fill="F2F2F2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&lt;&lt;&lt;</w:t>
      </w:r>
      <w:r w:rsidRPr="0026748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pt-BR"/>
        </w:rPr>
        <w:t xml:space="preserve">ir para a página </w:t>
      </w:r>
      <w:proofErr w:type="spellStart"/>
      <w:r w:rsidRPr="0026748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pt-BR"/>
        </w:rPr>
        <w:t>anterior</w:t>
      </w:r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ir</w:t>
      </w:r>
      <w:proofErr w:type="spellEnd"/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próxima </w:t>
      </w:r>
      <w:proofErr w:type="spellStart"/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páginair</w:t>
      </w:r>
      <w:proofErr w:type="spellEnd"/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primeira </w:t>
      </w:r>
      <w:proofErr w:type="spellStart"/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páginair</w:t>
      </w:r>
      <w:proofErr w:type="spellEnd"/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 última página12 de 16</w:t>
      </w:r>
    </w:p>
    <w:p w:rsidR="00267485" w:rsidRPr="00267485" w:rsidRDefault="00267485" w:rsidP="00267485">
      <w:pPr>
        <w:shd w:val="clear" w:color="auto" w:fill="F2F2F2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Página 12 de 16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Para entender um pouco melhor a função de cada um dos métodos de call-backs do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, vamos descrever sobre cada um de forma mais detalhada.</w:t>
      </w:r>
    </w:p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7182"/>
      </w:tblGrid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onCreate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É um método obrigatório e é executado uma única vez durante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o ciclo de vida da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É nesse método que é criado uma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View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que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representa a interface gráfica da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Após a sua execução, 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runtime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do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Android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invoca 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Esse método é invocado antes que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possa ser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exibida para o usuário. Ele pode ser invocado depois do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onCreate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),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quando trata-se da inicialização da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, ou depois do método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onRestart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(),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quando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encontra-se no estado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stopped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(parado) e transita para 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lastRenderedPageBreak/>
              <w:t xml:space="preserve">estado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running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(executando), como foi ilustrado na figura do ciclo de vida.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Após sua execução, o método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onResume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() é imediatamente invocado.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lastRenderedPageBreak/>
              <w:t>onRestart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Esse método é invocado quando uma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for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temporariamente parada e depois necessitar ser reiniciada. Observe que o método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é invocado durante a transição entre os estados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stopped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running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, como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ilustrado na figura do ciclo de vida. Após o término de sua execução, 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é imediatamente invocado.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onResume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Esse método é invocado quando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encontra-se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no topo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da Pilha de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Activities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está pronta para interagir com o usuário. Após executar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esse método,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assume os estados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running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o único método que pode ser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invocado após isso é 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onPause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), conforme abordado na figura do ciclo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de vida.</w:t>
            </w:r>
          </w:p>
        </w:tc>
      </w:tr>
    </w:tbl>
    <w:p w:rsidR="00267485" w:rsidRDefault="00267485" w:rsidP="00267485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7241"/>
      </w:tblGrid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onPause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Esse método é invocado quando algum evento deseja pausar 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aplicação, por exemplo, o celular entra em modo de descanso para economia de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bateria e pausa a aplicação ou quando uma nova aplicação é iniciada. Isso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significa que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que estava executando no topo da Pilha de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Activities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será interrompida temporariamente. A invocação desse método é útil, pois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permite que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salve o estado da aplicação para que este possa ser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recuperado, se necessário, quando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voltar a executar. Nesse caso, 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processo de recuperação do estado da aplicação ocorre dentro do método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onResume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), durante a transição entre os estados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paused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running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, conforme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ilustrado na figura do ciclo de vida.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onStop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Esse método é invocado quando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está sendo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finalizada e não é mais exibida para o usuário. Essa transição consiste na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mudança de estado da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de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paused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para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stopped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Mesmo no estado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stopped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,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>a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pode ser reiniciada. Nesse caso, 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onRestart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 é invocado,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caso contrário, se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passar muito tempo no estado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stopped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houver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necessidade de recursos por parte 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Runtime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Android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, ela pode ser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finalizada, para isso, o método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onDestroy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() é invocado automaticamente e 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é removida da Pilha de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Activities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.</w:t>
            </w:r>
          </w:p>
        </w:tc>
      </w:tr>
      <w:tr w:rsidR="00267485" w:rsidRPr="00267485" w:rsidTr="00267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67485" w:rsidRPr="00267485" w:rsidRDefault="00267485" w:rsidP="00267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onDestroy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267485" w:rsidRPr="00267485" w:rsidRDefault="00267485" w:rsidP="00267485">
            <w:pPr>
              <w:spacing w:after="0" w:line="240" w:lineRule="auto"/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</w:pP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Esse último método é invocado no final do ciclo de vida da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. Ele pode ser invocado automaticamente pelo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Runtime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Android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ou pela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própria aplicação por meio do método </w:t>
            </w:r>
            <w:proofErr w:type="spellStart"/>
            <w:proofErr w:type="gram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finish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(</w:t>
            </w:r>
            <w:proofErr w:type="gram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) da classe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. Após sua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execução a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Activity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é removida por completo da Pilha de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Activities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 xml:space="preserve"> e o seu</w:t>
            </w:r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br/>
              <w:t xml:space="preserve">processo é encerrado pelo sistema operacional do </w:t>
            </w:r>
            <w:proofErr w:type="spellStart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Android</w:t>
            </w:r>
            <w:proofErr w:type="spellEnd"/>
            <w:r w:rsidRPr="00267485">
              <w:rPr>
                <w:rFonts w:ascii="Arial" w:eastAsia="Times New Roman" w:hAnsi="Arial" w:cs="Arial"/>
                <w:color w:val="4C5051"/>
                <w:sz w:val="21"/>
                <w:szCs w:val="21"/>
                <w:lang w:eastAsia="pt-BR"/>
              </w:rPr>
              <w:t>.</w:t>
            </w:r>
          </w:p>
        </w:tc>
      </w:tr>
    </w:tbl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lastRenderedPageBreak/>
        <w:t xml:space="preserve">Agora que nós já temos uma boa ideia sobre o ciclo de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por que não criamos uma? Realizaremos, como exemplo, a execução de um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Hello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Wolrd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na plataforma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, através do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Studio. Não se engane, uma classe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é a base para a execução de nossa aplicação para dispositivos móveis. Pronto para se aventurar? Vamos lá!</w:t>
      </w:r>
    </w:p>
    <w:p w:rsidR="00267485" w:rsidRDefault="00267485" w:rsidP="00267485"/>
    <w:p w:rsidR="00267485" w:rsidRDefault="00267485" w:rsidP="00267485">
      <w:pPr>
        <w:pStyle w:val="Ttulo3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Helvetica" w:hAnsi="Helvetica" w:cs="Helvetica"/>
          <w:color w:val="2095CE"/>
          <w:sz w:val="42"/>
          <w:szCs w:val="42"/>
        </w:rPr>
      </w:pPr>
      <w:r>
        <w:rPr>
          <w:rFonts w:ascii="Helvetica" w:hAnsi="Helvetica" w:cs="Helvetica"/>
          <w:color w:val="2095CE"/>
          <w:sz w:val="42"/>
          <w:szCs w:val="42"/>
        </w:rPr>
        <w:t xml:space="preserve">2.1 Manipulação de </w:t>
      </w:r>
      <w:proofErr w:type="spellStart"/>
      <w:r>
        <w:rPr>
          <w:rFonts w:ascii="Helvetica" w:hAnsi="Helvetica" w:cs="Helvetica"/>
          <w:color w:val="2095CE"/>
          <w:sz w:val="42"/>
          <w:szCs w:val="42"/>
        </w:rPr>
        <w:t>Activity</w:t>
      </w:r>
      <w:proofErr w:type="spellEnd"/>
      <w:r>
        <w:rPr>
          <w:rFonts w:ascii="Helvetica" w:hAnsi="Helvetica" w:cs="Helvetica"/>
          <w:color w:val="2095CE"/>
          <w:sz w:val="42"/>
          <w:szCs w:val="42"/>
        </w:rPr>
        <w:t>?</w:t>
      </w:r>
    </w:p>
    <w:p w:rsidR="00267485" w:rsidRDefault="00267485" w:rsidP="00267485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t xml:space="preserve">Além de conhecermos o fluxo de vida de uma </w:t>
      </w:r>
      <w:proofErr w:type="spellStart"/>
      <w:r>
        <w:rPr>
          <w:rFonts w:ascii="Helvetica" w:hAnsi="Helvetica" w:cs="Helvetica"/>
          <w:color w:val="4C5051"/>
        </w:rPr>
        <w:t>Activity</w:t>
      </w:r>
      <w:proofErr w:type="spellEnd"/>
      <w:r>
        <w:rPr>
          <w:rFonts w:ascii="Helvetica" w:hAnsi="Helvetica" w:cs="Helvetica"/>
          <w:color w:val="4C5051"/>
        </w:rPr>
        <w:t xml:space="preserve">, também devemos ter em mente como construir e manipulá-la. O passo inicial é realizar a importação do pacote </w:t>
      </w:r>
      <w:proofErr w:type="spellStart"/>
      <w:r>
        <w:rPr>
          <w:rFonts w:ascii="Helvetica" w:hAnsi="Helvetica" w:cs="Helvetica"/>
          <w:color w:val="4C5051"/>
        </w:rPr>
        <w:t>android.app.Activity</w:t>
      </w:r>
      <w:proofErr w:type="spellEnd"/>
      <w:r>
        <w:rPr>
          <w:rFonts w:ascii="Helvetica" w:hAnsi="Helvetica" w:cs="Helvetica"/>
          <w:color w:val="4C5051"/>
        </w:rPr>
        <w:t xml:space="preserve">. Por meio deste, teremos acesso à classe pai </w:t>
      </w:r>
      <w:proofErr w:type="spellStart"/>
      <w:r>
        <w:rPr>
          <w:rFonts w:ascii="Helvetica" w:hAnsi="Helvetica" w:cs="Helvetica"/>
          <w:color w:val="4C5051"/>
        </w:rPr>
        <w:t>Activity</w:t>
      </w:r>
      <w:proofErr w:type="spellEnd"/>
      <w:r>
        <w:rPr>
          <w:rFonts w:ascii="Helvetica" w:hAnsi="Helvetica" w:cs="Helvetica"/>
          <w:color w:val="4C5051"/>
        </w:rPr>
        <w:t>, responsável por proporcionar acesso aos métodos do ciclo de vida estudados neste tópico.</w:t>
      </w:r>
    </w:p>
    <w:p w:rsidR="00267485" w:rsidRDefault="00267485" w:rsidP="00267485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Helvetica" w:hAnsi="Helvetica" w:cs="Helvetica"/>
          <w:color w:val="4C5051"/>
        </w:rPr>
      </w:pPr>
      <w:r>
        <w:rPr>
          <w:rFonts w:ascii="Helvetica" w:hAnsi="Helvetica" w:cs="Helvetica"/>
          <w:color w:val="4C5051"/>
        </w:rPr>
        <w:t>Ao realizar a herança dessa classe, iremos observar que seremos obrigados a sobrescrever os métodos do ciclo de vida. O que será colocado em cada um poderá variar conforme o domínio de sua aplicação e também necessidade, mas tenha em mente que a estrutura é fixa e se dará da forma que é exibida no código </w:t>
      </w:r>
      <w:hyperlink r:id="rId16" w:tgtFrame="_blank" w:history="1">
        <w:r>
          <w:rPr>
            <w:rStyle w:val="Hyperlink"/>
            <w:rFonts w:ascii="Helvetica" w:hAnsi="Helvetica" w:cs="Helvetica"/>
          </w:rPr>
          <w:t>deste link</w:t>
        </w:r>
      </w:hyperlink>
      <w:r>
        <w:rPr>
          <w:rFonts w:ascii="Helvetica" w:hAnsi="Helvetica" w:cs="Helvetica"/>
          <w:color w:val="4C5051"/>
        </w:rPr>
        <w:t>.</w:t>
      </w:r>
    </w:p>
    <w:p w:rsidR="00267485" w:rsidRDefault="00267485" w:rsidP="00267485"/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Neste tópico, estudamos em detalhes o ciclo de vida do componente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Conhecemos os estados que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pode alcançar e quais métodos de call-backs são invocados a cada mudança de estado que ocorre. Além disso, estudamos como funciona a Pilha de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Activities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. Por fim, durante a descrição dos métodos de call-backs, conhecemos alguns tipos de eventos que podem levar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a mudar de estado.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Tivemos a oportunidade de observar os ciclos e métodos que compõem a construção de uma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acitivity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 Devemos ter em mente essa estrutura, pois em grande parte dos casos ela é utilizada como padrão.</w:t>
      </w:r>
    </w:p>
    <w:p w:rsidR="00267485" w:rsidRPr="00267485" w:rsidRDefault="00267485" w:rsidP="00267485">
      <w:pPr>
        <w:shd w:val="clear" w:color="auto" w:fill="F2F2F2"/>
        <w:spacing w:after="240" w:line="240" w:lineRule="auto"/>
        <w:ind w:firstLine="300"/>
        <w:jc w:val="both"/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</w:pPr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No próximo tópico, estudaremos como ocorre a utilização da ferramenta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LogCat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 xml:space="preserve"> para imprimir informações sobre a execução de aplicações </w:t>
      </w:r>
      <w:proofErr w:type="spellStart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Android</w:t>
      </w:r>
      <w:proofErr w:type="spellEnd"/>
      <w:r w:rsidRPr="00267485">
        <w:rPr>
          <w:rFonts w:ascii="Helvetica" w:eastAsia="Times New Roman" w:hAnsi="Helvetica" w:cs="Helvetica"/>
          <w:color w:val="4C5051"/>
          <w:sz w:val="24"/>
          <w:szCs w:val="24"/>
          <w:lang w:eastAsia="pt-BR"/>
        </w:rPr>
        <w:t>. Perceberemos que o acompanhamento e debug da nossa aplicação será uma grande chave para identificação de problemas e ajuda para solução.</w:t>
      </w:r>
    </w:p>
    <w:p w:rsidR="00267485" w:rsidRDefault="00267485" w:rsidP="00267485"/>
    <w:sectPr w:rsidR="0026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6F4"/>
    <w:multiLevelType w:val="multilevel"/>
    <w:tmpl w:val="907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A2D2D"/>
    <w:multiLevelType w:val="multilevel"/>
    <w:tmpl w:val="B146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842E8"/>
    <w:multiLevelType w:val="multilevel"/>
    <w:tmpl w:val="E22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07787"/>
    <w:multiLevelType w:val="multilevel"/>
    <w:tmpl w:val="6E26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0149F"/>
    <w:multiLevelType w:val="multilevel"/>
    <w:tmpl w:val="AFC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F1"/>
    <w:rsid w:val="00267485"/>
    <w:rsid w:val="004C5EC1"/>
    <w:rsid w:val="007D7EF1"/>
    <w:rsid w:val="009D2C37"/>
    <w:rsid w:val="00D05BAC"/>
    <w:rsid w:val="00E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985C-43E5-49BD-892F-E155C4E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7D7E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D7EF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r-only">
    <w:name w:val="sr-only"/>
    <w:basedOn w:val="Fontepargpadro"/>
    <w:rsid w:val="007D7EF1"/>
  </w:style>
  <w:style w:type="character" w:customStyle="1" w:styleId="Ttulo3Char">
    <w:name w:val="Título 3 Char"/>
    <w:basedOn w:val="Fontepargpadro"/>
    <w:link w:val="Ttulo3"/>
    <w:uiPriority w:val="9"/>
    <w:semiHidden/>
    <w:rsid w:val="00267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267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6191">
                  <w:marLeft w:val="0"/>
                  <w:marRight w:val="0"/>
                  <w:marTop w:val="312"/>
                  <w:marBottom w:val="0"/>
                  <w:divBdr>
                    <w:top w:val="single" w:sz="24" w:space="8" w:color="2095CE"/>
                    <w:left w:val="single" w:sz="24" w:space="8" w:color="2095CE"/>
                    <w:bottom w:val="single" w:sz="24" w:space="8" w:color="2095CE"/>
                    <w:right w:val="single" w:sz="24" w:space="8" w:color="2095CE"/>
                  </w:divBdr>
                </w:div>
              </w:divsChild>
            </w:div>
          </w:divsChild>
        </w:div>
      </w:divsChild>
    </w:div>
    <w:div w:id="337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7727">
                      <w:marLeft w:val="0"/>
                      <w:marRight w:val="0"/>
                      <w:marTop w:val="312"/>
                      <w:marBottom w:val="0"/>
                      <w:divBdr>
                        <w:top w:val="single" w:sz="24" w:space="8" w:color="2095CE"/>
                        <w:left w:val="single" w:sz="24" w:space="8" w:color="2095CE"/>
                        <w:bottom w:val="single" w:sz="24" w:space="8" w:color="2095CE"/>
                        <w:right w:val="single" w:sz="24" w:space="8" w:color="2095CE"/>
                      </w:divBdr>
                    </w:div>
                  </w:divsChild>
                </w:div>
              </w:divsChild>
            </w:div>
          </w:divsChild>
        </w:div>
        <w:div w:id="8245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16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3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699">
                      <w:marLeft w:val="0"/>
                      <w:marRight w:val="0"/>
                      <w:marTop w:val="312"/>
                      <w:marBottom w:val="0"/>
                      <w:divBdr>
                        <w:top w:val="single" w:sz="24" w:space="8" w:color="2095CE"/>
                        <w:left w:val="single" w:sz="24" w:space="8" w:color="2095CE"/>
                        <w:bottom w:val="single" w:sz="24" w:space="8" w:color="2095CE"/>
                        <w:right w:val="single" w:sz="24" w:space="8" w:color="2095CE"/>
                      </w:divBdr>
                    </w:div>
                  </w:divsChild>
                </w:div>
              </w:divsChild>
            </w:div>
          </w:divsChild>
        </w:div>
        <w:div w:id="1207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56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047">
                  <w:marLeft w:val="0"/>
                  <w:marRight w:val="0"/>
                  <w:marTop w:val="312"/>
                  <w:marBottom w:val="0"/>
                  <w:divBdr>
                    <w:top w:val="single" w:sz="24" w:space="8" w:color="2095CE"/>
                    <w:left w:val="single" w:sz="24" w:space="8" w:color="2095CE"/>
                    <w:bottom w:val="single" w:sz="24" w:space="8" w:color="2095CE"/>
                    <w:right w:val="single" w:sz="24" w:space="8" w:color="2095C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dfortaleza.com.br/ead2pcd/conteudo/tmp/myopenolat_1_101362551484684/aula/code/codigo1-link.t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3847</Words>
  <Characters>20774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FAETEC</Company>
  <LinksUpToDate>false</LinksUpToDate>
  <CharactersWithSpaces>24572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França</dc:creator>
  <cp:keywords/>
  <dc:description/>
  <cp:lastModifiedBy>Rodrigo França</cp:lastModifiedBy>
  <cp:revision>3</cp:revision>
  <dcterms:created xsi:type="dcterms:W3CDTF">2020-03-30T12:17:00Z</dcterms:created>
  <dcterms:modified xsi:type="dcterms:W3CDTF">2020-03-31T01:01:00Z</dcterms:modified>
</cp:coreProperties>
</file>