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DAFCB3" w14:textId="0A5EA1A7" w:rsidR="001B1192" w:rsidRPr="00931701" w:rsidRDefault="001B1192" w:rsidP="001B1192">
            <w:r w:rsidRPr="001B1192">
              <w:t xml:space="preserve">En general, hemos podido cumplir con la mayoría de las actividades planificadas en los tiempos definidos. El diseño de la interfaz principal, la autenticación con </w:t>
            </w:r>
            <w:proofErr w:type="spellStart"/>
            <w:r w:rsidRPr="001B1192">
              <w:t>Firebase</w:t>
            </w:r>
            <w:proofErr w:type="spellEnd"/>
            <w:r w:rsidRPr="001B1192">
              <w:t xml:space="preserve"> y la creación del modelo de base de datos se completaron según lo programado.</w:t>
            </w:r>
            <w:r w:rsidRPr="001B1192">
              <w:br/>
              <w:t xml:space="preserve">Sin embargo, algunas tareas vinculadas al despliegue en </w:t>
            </w:r>
            <w:proofErr w:type="spellStart"/>
            <w:r w:rsidRPr="001B1192">
              <w:t>Netlify</w:t>
            </w:r>
            <w:proofErr w:type="spellEnd"/>
            <w:r w:rsidRPr="001B1192">
              <w:t xml:space="preserve"> y la integración con Google </w:t>
            </w:r>
            <w:proofErr w:type="spellStart"/>
            <w:r w:rsidRPr="001B1192">
              <w:t>Maps</w:t>
            </w:r>
            <w:proofErr w:type="spellEnd"/>
            <w:r w:rsidRPr="001B1192">
              <w:t xml:space="preserve"> presentaron retrasos debido a incompatibilidades de versiones de Angular y a problemas con la carga de dependencias.</w:t>
            </w:r>
            <w:r w:rsidRPr="001B1192">
              <w:br/>
              <w:t>Los factores que más facilitaron el desarrollo fueron la buena organización del equipo, el uso de GitHub para el control de versiones y la comunicación constante entre los integrantes.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001B1192"/>
          <w:p w14:paraId="348C2F04" w14:textId="09795E03" w:rsidR="004F2A8B" w:rsidRDefault="001B1192" w:rsidP="001B1192">
            <w:r w:rsidRPr="001B1192">
              <w:t>Para abordar las dificultades, implementamos reuniones semanales cortas (scrum) donde analizamos los bloqueos y redistribuimos tareas según las habilidades de cada integrante.</w:t>
            </w:r>
            <w:r w:rsidRPr="001B1192">
              <w:br/>
              <w:t>Además, se decidió documentar los procesos técnicos en un repositorio compartido para evitar repetir errores.</w:t>
            </w:r>
            <w:r w:rsidRPr="001B1192">
              <w:br/>
              <w:t>A futuro, planeamos utilizar entornos de prueba más controlados antes de desplegar nuevas versiones y mantener actualizadas las dependencias del proyecto para evitar conflictos de compilación.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001B1192"/>
          <w:p w14:paraId="3BE9AC1F" w14:textId="471649F8" w:rsidR="004F2A8B" w:rsidRDefault="001B1192" w:rsidP="001B1192">
            <w:r w:rsidRPr="001B1192">
              <w:t>Evaluamos nuestro trabajo como satisfactorio, ya que hemos avanzado de forma constante y con un producto funcional que refleja los objetivos propuestos.</w:t>
            </w:r>
            <w:r w:rsidRPr="001B1192">
              <w:br/>
              <w:t xml:space="preserve">Destacamos la responsabilidad y compromiso del grupo, el diseño intuitivo de la </w:t>
            </w:r>
            <w:proofErr w:type="gramStart"/>
            <w:r w:rsidRPr="001B1192">
              <w:t>app</w:t>
            </w:r>
            <w:proofErr w:type="gramEnd"/>
            <w:r w:rsidRPr="001B1192">
              <w:t xml:space="preserve"> y la correcta estructura de los módulos en </w:t>
            </w:r>
            <w:proofErr w:type="spellStart"/>
            <w:r w:rsidRPr="001B1192">
              <w:t>Ionic</w:t>
            </w:r>
            <w:proofErr w:type="spellEnd"/>
            <w:r w:rsidRPr="001B1192">
              <w:t>.</w:t>
            </w:r>
            <w:r w:rsidRPr="001B1192">
              <w:br/>
              <w:t>Como aspecto a mejorar, debemos fortalecer la documentación técnica y optimizar la interfaz para distintos tamaños de pantalla. También queremos mejorar la velocidad de carga y la experiencia de usuario en la sección de historial médico.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9C3268" w14:textId="77777777" w:rsidR="004F2A8B" w:rsidRDefault="001B1192" w:rsidP="001B1192">
            <w:r w:rsidRPr="001B1192">
              <w:t>Después de reflexionar sobre el avance, creemos que vamos por buen camino, pero todavía tenemos algunas dudas sobre los siguientes pasos.</w:t>
            </w:r>
            <w:r w:rsidRPr="001B1192">
              <w:br/>
              <w:t>Nos gustaría saber si el ritmo de avance es adecuado o si deberíamos priorizar algunas tareas sobre otras.</w:t>
            </w:r>
            <w:r w:rsidRPr="001B1192">
              <w:br/>
              <w:t>También queremos consultar cómo podemos hacer que la presentación final sea más clara y atractiva para el público que no maneja temas tecnológicos.</w:t>
            </w:r>
          </w:p>
          <w:p w14:paraId="01E61CA1" w14:textId="33C4E750" w:rsidR="001B1192" w:rsidRPr="001B1192" w:rsidRDefault="001B1192" w:rsidP="001B1192"/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001B1192"/>
          <w:p w14:paraId="3C35FF15" w14:textId="5CF51D48" w:rsidR="004F2A8B" w:rsidRDefault="001B1192" w:rsidP="001B1192">
            <w:r w:rsidRPr="001B1192">
              <w:t>Sí, consideramos necesario hacer una ligera redistribución.</w:t>
            </w:r>
            <w:r w:rsidRPr="001B1192">
              <w:br/>
              <w:t xml:space="preserve">Uno de los integrantes asumirá la </w:t>
            </w:r>
            <w:r w:rsidRPr="001B1192">
              <w:rPr>
                <w:b/>
                <w:bCs/>
              </w:rPr>
              <w:t>documentación técnica</w:t>
            </w:r>
            <w:r w:rsidRPr="001B1192">
              <w:t xml:space="preserve"> y </w:t>
            </w:r>
            <w:r w:rsidRPr="001B1192">
              <w:rPr>
                <w:b/>
                <w:bCs/>
              </w:rPr>
              <w:t>manual de usuario</w:t>
            </w:r>
            <w:r w:rsidRPr="001B1192">
              <w:t xml:space="preserve">, mientras otro se centrará en la </w:t>
            </w:r>
            <w:r w:rsidRPr="001B1192">
              <w:rPr>
                <w:b/>
                <w:bCs/>
              </w:rPr>
              <w:t xml:space="preserve">optimización del </w:t>
            </w:r>
            <w:proofErr w:type="spellStart"/>
            <w:r w:rsidRPr="001B1192">
              <w:rPr>
                <w:b/>
                <w:bCs/>
              </w:rPr>
              <w:t>front-end</w:t>
            </w:r>
            <w:proofErr w:type="spellEnd"/>
            <w:r w:rsidRPr="001B1192">
              <w:t>.</w:t>
            </w:r>
            <w:r w:rsidRPr="001B1192">
              <w:br/>
              <w:t xml:space="preserve">Se agregará una nueva actividad: </w:t>
            </w:r>
            <w:r w:rsidRPr="001B1192">
              <w:rPr>
                <w:b/>
                <w:bCs/>
              </w:rPr>
              <w:t>testeo funcional con usuarios externos</w:t>
            </w:r>
            <w:r w:rsidRPr="001B1192">
              <w:t xml:space="preserve">, para validar la experiencia de uso de la </w:t>
            </w:r>
            <w:proofErr w:type="gramStart"/>
            <w:r w:rsidRPr="001B1192">
              <w:t>app</w:t>
            </w:r>
            <w:proofErr w:type="gramEnd"/>
            <w:r w:rsidRPr="001B1192">
              <w:t xml:space="preserve"> ASHBIS antes del cierre del proyecto.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4A88C59B" w:rsidR="004F2A8B" w:rsidRDefault="001B1192" w:rsidP="001B1192">
            <w:r w:rsidRPr="001B1192">
              <w:t xml:space="preserve">El trabajo grupal ha sido </w:t>
            </w:r>
            <w:r w:rsidRPr="001B1192">
              <w:rPr>
                <w:b/>
                <w:bCs/>
              </w:rPr>
              <w:t>colaborativo y respetuoso</w:t>
            </w:r>
            <w:r w:rsidRPr="001B1192">
              <w:t>. Cada integrante ha cumplido con sus compromisos y ha aportado desde sus fortalezas técnicas.</w:t>
            </w:r>
            <w:r w:rsidRPr="001B1192">
              <w:br/>
              <w:t>Entre los aspectos positivos destacamos la comunicación fluida, la disposición para aprender y la coordinación en los tiempos de entrega.</w:t>
            </w:r>
            <w:r w:rsidRPr="001B1192">
              <w:br/>
              <w:t xml:space="preserve">Como punto a mejorar, podríamos reforzar la </w:t>
            </w:r>
            <w:r w:rsidRPr="001B1192">
              <w:rPr>
                <w:b/>
                <w:bCs/>
              </w:rPr>
              <w:t>planificación semanal</w:t>
            </w:r>
            <w:r w:rsidRPr="001B1192">
              <w:t xml:space="preserve"> para evitar acumulación de tareas en los últimos días y mantener una bitácora más actualizada de los avances.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9A5C04" w14:textId="77777777" w:rsidR="000625D0" w:rsidRDefault="000625D0" w:rsidP="00DF38AE">
      <w:pPr>
        <w:spacing w:after="0" w:line="240" w:lineRule="auto"/>
      </w:pPr>
      <w:r>
        <w:separator/>
      </w:r>
    </w:p>
  </w:endnote>
  <w:endnote w:type="continuationSeparator" w:id="0">
    <w:p w14:paraId="2E842DE9" w14:textId="77777777" w:rsidR="000625D0" w:rsidRDefault="000625D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FF93C1" w14:textId="77777777" w:rsidR="000625D0" w:rsidRDefault="000625D0" w:rsidP="00DF38AE">
      <w:pPr>
        <w:spacing w:after="0" w:line="240" w:lineRule="auto"/>
      </w:pPr>
      <w:r>
        <w:separator/>
      </w:r>
    </w:p>
  </w:footnote>
  <w:footnote w:type="continuationSeparator" w:id="0">
    <w:p w14:paraId="6D70DFEB" w14:textId="77777777" w:rsidR="000625D0" w:rsidRDefault="000625D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9480015">
    <w:abstractNumId w:val="3"/>
  </w:num>
  <w:num w:numId="2" w16cid:durableId="1816799715">
    <w:abstractNumId w:val="8"/>
  </w:num>
  <w:num w:numId="3" w16cid:durableId="1514878981">
    <w:abstractNumId w:val="12"/>
  </w:num>
  <w:num w:numId="4" w16cid:durableId="1660033838">
    <w:abstractNumId w:val="28"/>
  </w:num>
  <w:num w:numId="5" w16cid:durableId="1685934423">
    <w:abstractNumId w:val="30"/>
  </w:num>
  <w:num w:numId="6" w16cid:durableId="1280454195">
    <w:abstractNumId w:val="4"/>
  </w:num>
  <w:num w:numId="7" w16cid:durableId="364141650">
    <w:abstractNumId w:val="11"/>
  </w:num>
  <w:num w:numId="8" w16cid:durableId="1871065513">
    <w:abstractNumId w:val="19"/>
  </w:num>
  <w:num w:numId="9" w16cid:durableId="2080398233">
    <w:abstractNumId w:val="15"/>
  </w:num>
  <w:num w:numId="10" w16cid:durableId="116684977">
    <w:abstractNumId w:val="9"/>
  </w:num>
  <w:num w:numId="11" w16cid:durableId="792941681">
    <w:abstractNumId w:val="24"/>
  </w:num>
  <w:num w:numId="12" w16cid:durableId="1655528771">
    <w:abstractNumId w:val="35"/>
  </w:num>
  <w:num w:numId="13" w16cid:durableId="2103645929">
    <w:abstractNumId w:val="29"/>
  </w:num>
  <w:num w:numId="14" w16cid:durableId="1913539736">
    <w:abstractNumId w:val="1"/>
  </w:num>
  <w:num w:numId="15" w16cid:durableId="1295063352">
    <w:abstractNumId w:val="36"/>
  </w:num>
  <w:num w:numId="16" w16cid:durableId="1068454031">
    <w:abstractNumId w:val="21"/>
  </w:num>
  <w:num w:numId="17" w16cid:durableId="475025777">
    <w:abstractNumId w:val="17"/>
  </w:num>
  <w:num w:numId="18" w16cid:durableId="826047017">
    <w:abstractNumId w:val="31"/>
  </w:num>
  <w:num w:numId="19" w16cid:durableId="566232960">
    <w:abstractNumId w:val="10"/>
  </w:num>
  <w:num w:numId="20" w16cid:durableId="1091967651">
    <w:abstractNumId w:val="39"/>
  </w:num>
  <w:num w:numId="21" w16cid:durableId="10423035">
    <w:abstractNumId w:val="34"/>
  </w:num>
  <w:num w:numId="22" w16cid:durableId="877622325">
    <w:abstractNumId w:val="13"/>
  </w:num>
  <w:num w:numId="23" w16cid:durableId="882135273">
    <w:abstractNumId w:val="14"/>
  </w:num>
  <w:num w:numId="24" w16cid:durableId="1385713905">
    <w:abstractNumId w:val="5"/>
  </w:num>
  <w:num w:numId="25" w16cid:durableId="889879382">
    <w:abstractNumId w:val="16"/>
  </w:num>
  <w:num w:numId="26" w16cid:durableId="1665470962">
    <w:abstractNumId w:val="20"/>
  </w:num>
  <w:num w:numId="27" w16cid:durableId="25639738">
    <w:abstractNumId w:val="23"/>
  </w:num>
  <w:num w:numId="28" w16cid:durableId="1647540646">
    <w:abstractNumId w:val="0"/>
  </w:num>
  <w:num w:numId="29" w16cid:durableId="410129525">
    <w:abstractNumId w:val="18"/>
  </w:num>
  <w:num w:numId="30" w16cid:durableId="1936358798">
    <w:abstractNumId w:val="22"/>
  </w:num>
  <w:num w:numId="31" w16cid:durableId="1084110465">
    <w:abstractNumId w:val="2"/>
  </w:num>
  <w:num w:numId="32" w16cid:durableId="1991250077">
    <w:abstractNumId w:val="7"/>
  </w:num>
  <w:num w:numId="33" w16cid:durableId="380710476">
    <w:abstractNumId w:val="32"/>
  </w:num>
  <w:num w:numId="34" w16cid:durableId="1508599829">
    <w:abstractNumId w:val="38"/>
  </w:num>
  <w:num w:numId="35" w16cid:durableId="1151479037">
    <w:abstractNumId w:val="6"/>
  </w:num>
  <w:num w:numId="36" w16cid:durableId="1928031716">
    <w:abstractNumId w:val="25"/>
  </w:num>
  <w:num w:numId="37" w16cid:durableId="405348665">
    <w:abstractNumId w:val="37"/>
  </w:num>
  <w:num w:numId="38" w16cid:durableId="1575042560">
    <w:abstractNumId w:val="27"/>
  </w:num>
  <w:num w:numId="39" w16cid:durableId="1662271050">
    <w:abstractNumId w:val="26"/>
  </w:num>
  <w:num w:numId="40" w16cid:durableId="9806325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25D0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192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4D7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676</Words>
  <Characters>3718</Characters>
  <Application>Microsoft Office Word</Application>
  <DocSecurity>0</DocSecurity>
  <Lines>30</Lines>
  <Paragraphs>8</Paragraphs>
  <ScaleCrop>false</ScaleCrop>
  <Company>Wal-Mart Stores, Inc.</Company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Rodrigo Huircan</cp:lastModifiedBy>
  <cp:revision>43</cp:revision>
  <cp:lastPrinted>2019-12-16T20:10:00Z</cp:lastPrinted>
  <dcterms:created xsi:type="dcterms:W3CDTF">2021-12-31T12:50:00Z</dcterms:created>
  <dcterms:modified xsi:type="dcterms:W3CDTF">2025-10-16T01:49:00Z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