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52A0FC7"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Hasta el momento, el avance de mi Proyecto APT ha estado mayormente alineado con lo planificado en la carta Gantt. He podido cumplir algunas actividades dentro de los plazos definidos, como el análisis de requisitos y el diseño inicial de los mockups. Estos logros se alcanzaron gracias a una planificación clara, al uso de una metodología ágil y a la organización de las tareas con apoyo de herramientas digitales.</w:t>
            </w:r>
          </w:p>
          <w:p w14:paraId="19AC39F6"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Sin embargo, también se presentaron ciertas dificultades. Los principales desafíos estuvieron relacionados con la gestión del tiempo y la necesidad de compatibilizar las responsabilidades académicas con las del proyecto. En algunos casos, se produjeron retrasos debido a ajustes técnicos durante la implementación de las funcionalidades.</w:t>
            </w:r>
          </w:p>
          <w:p w14:paraId="7F3855B9"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En conclusión, la carta Gantt ha sido una guía valiosa para estructurar el trabajo, mantener el enfoque y detectar tanto fortalezas como aspectos a mejorar. Aunque no todas las actividades se cumplieron exactamente en los tiempos previstos, el avance general sigue siendo consistente con los objetivos del proyecto.</w:t>
            </w:r>
          </w:p>
          <w:p w14:paraId="672D74B8" w14:textId="5B1E7D39" w:rsidR="004F2A8B" w:rsidRDefault="004F2A8B" w:rsidP="3D28A338">
            <w:pPr>
              <w:jc w:val="both"/>
              <w:rPr>
                <w:rFonts w:eastAsiaTheme="majorEastAsia"/>
                <w:color w:val="767171" w:themeColor="background2" w:themeShade="80"/>
                <w:sz w:val="24"/>
                <w:szCs w:val="24"/>
                <w:lang w:val="es-MX"/>
              </w:rPr>
            </w:pPr>
          </w:p>
          <w:p w14:paraId="3BB6E66C" w14:textId="631E93CE" w:rsidR="00B64059" w:rsidRDefault="00B64059" w:rsidP="3D28A338">
            <w:pPr>
              <w:jc w:val="both"/>
              <w:rPr>
                <w:rFonts w:eastAsiaTheme="majorEastAsia"/>
                <w:color w:val="767171" w:themeColor="background2" w:themeShade="80"/>
                <w:sz w:val="24"/>
                <w:szCs w:val="24"/>
                <w:lang w:val="es-MX"/>
              </w:rPr>
            </w:pPr>
          </w:p>
          <w:p w14:paraId="271938A1" w14:textId="0BE8FC23" w:rsidR="00B64059" w:rsidRDefault="00B64059" w:rsidP="3D28A338">
            <w:pPr>
              <w:jc w:val="both"/>
              <w:rPr>
                <w:rFonts w:eastAsiaTheme="majorEastAsia"/>
                <w:color w:val="767171" w:themeColor="background2" w:themeShade="80"/>
                <w:sz w:val="24"/>
                <w:szCs w:val="24"/>
                <w:lang w:val="es-MX"/>
              </w:rPr>
            </w:pPr>
          </w:p>
          <w:p w14:paraId="041D7D85" w14:textId="6C9E02C8" w:rsidR="00B64059" w:rsidRDefault="00B64059" w:rsidP="3D28A338">
            <w:pPr>
              <w:jc w:val="both"/>
              <w:rPr>
                <w:rFonts w:eastAsiaTheme="majorEastAsia"/>
                <w:color w:val="767171" w:themeColor="background2" w:themeShade="80"/>
                <w:sz w:val="24"/>
                <w:szCs w:val="24"/>
                <w:lang w:val="es-MX"/>
              </w:rPr>
            </w:pPr>
          </w:p>
          <w:p w14:paraId="04DDB6FC" w14:textId="77777777" w:rsidR="00B64059" w:rsidRPr="00B64059" w:rsidRDefault="00B64059" w:rsidP="3D28A338">
            <w:pPr>
              <w:jc w:val="both"/>
              <w:rPr>
                <w:rFonts w:eastAsiaTheme="majorEastAsia"/>
                <w:color w:val="767171" w:themeColor="background2" w:themeShade="80"/>
                <w:sz w:val="24"/>
                <w:szCs w:val="24"/>
                <w:lang w:val="es-MX"/>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5512852D"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28BF254" w14:textId="77777777" w:rsidR="00B64059" w:rsidRPr="003B466F" w:rsidRDefault="00B64059" w:rsidP="3D28A338">
            <w:pPr>
              <w:jc w:val="both"/>
              <w:rPr>
                <w:rFonts w:eastAsiaTheme="majorEastAsia"/>
                <w:color w:val="767171" w:themeColor="background2" w:themeShade="80"/>
                <w:sz w:val="24"/>
                <w:szCs w:val="24"/>
              </w:rPr>
            </w:pPr>
          </w:p>
          <w:p w14:paraId="20F1EAAE" w14:textId="209D07D5" w:rsidR="004F2A8B" w:rsidRDefault="00B64059" w:rsidP="3D28A338">
            <w:pPr>
              <w:jc w:val="both"/>
              <w:rPr>
                <w:rFonts w:ascii="Calibri" w:hAnsi="Calibri"/>
                <w:b/>
                <w:bCs/>
                <w:color w:val="1F4E79" w:themeColor="accent1" w:themeShade="80"/>
              </w:rPr>
            </w:pPr>
            <w:r>
              <w:t>Las dificultades que se han presentado en el desarrollo del Proyecto APT, principalmente relacionadas con la gestión del tiempo y los ajustes técnicos durante la implementación, las he enfrentado aplicando una mejor organización personal y replanificando tareas dentro de la carta Gantt. Para ello, he priorizado las actividades más críticas y he dividido el trabajo en etapas más pequeñas, lo que facilita avanzar de manera constante sin perder de vista los objetivos generales.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054763E9"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Hasta el momento evalúo mi trabajo de manera positiva, ya que he logrado avanzar de acuerdo a los objetivos planteados y he cumplido con hitos importantes como el análisis de requisitos y el diseño del prototipo. Destaco la organización inicial, la claridad en la definición del alcance del proyecto y el compromiso para mantener el enfoque en el MVP.</w:t>
            </w:r>
          </w:p>
          <w:p w14:paraId="1ED0832D"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Sin embargo, reconozco que aún puedo mejorar en la gestión del tiempo, ya que en algunos casos se generaron retrasos por ajustes técnicos y cargas académicas paralelas. Para mejorar, planeo reforzar la planificación semanal, establecer prioridades más claras y aplicar revisiones periódicas que me permitan anticipar posibles dificultades.</w:t>
            </w:r>
          </w:p>
          <w:p w14:paraId="3BE9AC1F" w14:textId="77777777" w:rsidR="004F2A8B" w:rsidRPr="00B64059" w:rsidRDefault="004F2A8B" w:rsidP="3D28A338">
            <w:pPr>
              <w:jc w:val="both"/>
              <w:rPr>
                <w:rFonts w:ascii="Calibri" w:hAnsi="Calibri"/>
                <w:b/>
                <w:bCs/>
                <w:color w:val="1F4E79" w:themeColor="accent1" w:themeShade="80"/>
                <w:lang w:val="es-MX"/>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3D4669B" w:rsidR="004F2A8B" w:rsidRDefault="00B64059" w:rsidP="3D28A338">
            <w:pPr>
              <w:jc w:val="both"/>
              <w:rPr>
                <w:rFonts w:ascii="Calibri" w:hAnsi="Calibri"/>
                <w:b/>
                <w:bCs/>
                <w:color w:val="1F4E79" w:themeColor="accent1" w:themeShade="80"/>
              </w:rPr>
            </w:pPr>
            <w:r>
              <w:t>Después de reflexionar sobre el avance de mi Proyecto APT, me queda la inquietud de cómo asegurar que el prototipo no solo cumpla con los requerimientos técnicos mínimos, sino que también genere una experiencia de usuario intuitiva y atractiva. También me pregunto cómo validar de mejor manera la propuesta como oportunidad de negocio, considerando que el objetivo es que Ashbis pueda proyectarse más allá del MVP.</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6E6A523"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A partir de esta instancia de monitoreo del Proyecto APT, considero que la distribución de actividades en el grupo se ha realizado de manera adecuada y equilibrada, lo que ha permitido avanzar en los tiempos definidos. Sin embargo, reconozco que podrían redistribuirse algunas tareas para optimizar el trabajo, especialmente en lo relacionado con el desarrollo técnico y la documentación del proyecto, de modo que la carga sea más equitativa.</w:t>
            </w:r>
          </w:p>
          <w:p w14:paraId="1959F8C6"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Además, surgen nuevas actividades que sería importante asignar, como la validación con usuarios potenciales y la búsqueda de referencias de proyectos similares que fortalezcan la propuesta. Estas tareas permitirán enriquecer el desarrollo del MVP y darle mayor proyección como oportunidad de negocio.</w:t>
            </w:r>
          </w:p>
          <w:p w14:paraId="29C5EEFE" w14:textId="77777777" w:rsidR="004F2A8B" w:rsidRPr="00B64059" w:rsidRDefault="004F2A8B" w:rsidP="3D28A338">
            <w:pPr>
              <w:jc w:val="both"/>
              <w:rPr>
                <w:rFonts w:eastAsiaTheme="majorEastAsia"/>
                <w:color w:val="767171" w:themeColor="background2" w:themeShade="80"/>
                <w:sz w:val="24"/>
                <w:szCs w:val="24"/>
                <w:lang w:val="es-MX"/>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75CE32D"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 xml:space="preserve">Evaluamos el trabajo en grupo de manera positiva, ya que hemos logrado mantener una comunicación constante y una buena coordinación en la distribución de tareas. Destacamos como aspectos positivos </w:t>
            </w:r>
            <w:r w:rsidRPr="00B64059">
              <w:rPr>
                <w:rFonts w:ascii="Times New Roman" w:eastAsia="Times New Roman" w:hAnsi="Times New Roman" w:cs="Times New Roman"/>
                <w:sz w:val="24"/>
                <w:szCs w:val="24"/>
                <w:lang w:val="es-MX"/>
              </w:rPr>
              <w:lastRenderedPageBreak/>
              <w:t>el compromiso de los integrantes, la disposición a colaborar y la capacidad de adaptarnos a los plazos establecidos, lo que ha permitido avanzar de manera ordenada en el desarrollo del proyecto.</w:t>
            </w:r>
          </w:p>
          <w:p w14:paraId="218410EA" w14:textId="77777777" w:rsidR="00B64059" w:rsidRPr="00B64059" w:rsidRDefault="00B64059" w:rsidP="00B64059">
            <w:pPr>
              <w:spacing w:before="100" w:beforeAutospacing="1" w:after="100" w:afterAutospacing="1"/>
              <w:rPr>
                <w:rFonts w:ascii="Times New Roman" w:eastAsia="Times New Roman" w:hAnsi="Times New Roman" w:cs="Times New Roman"/>
                <w:sz w:val="24"/>
                <w:szCs w:val="24"/>
                <w:lang w:val="es-MX"/>
              </w:rPr>
            </w:pPr>
            <w:r w:rsidRPr="00B64059">
              <w:rPr>
                <w:rFonts w:ascii="Times New Roman" w:eastAsia="Times New Roman" w:hAnsi="Times New Roman" w:cs="Times New Roman"/>
                <w:sz w:val="24"/>
                <w:szCs w:val="24"/>
                <w:lang w:val="es-MX"/>
              </w:rPr>
              <w:t>No obstante, reconocemos que aún podemos mejorar en la gestión del tiempo conjunto, ya que en algunos momentos fue difícil coincidir en horarios para revisar avances en equipo. Para optimizar este aspecto, sería recomendable establecer reuniones más breves y periódicas, con acuerdos claros de seguimiento, lo que permitiría mantener el ritmo de trabajo y fortalecer aún más la colaboración grupal.</w:t>
            </w:r>
          </w:p>
          <w:p w14:paraId="0B6599EC" w14:textId="77777777" w:rsidR="004F2A8B" w:rsidRPr="00B64059" w:rsidRDefault="004F2A8B" w:rsidP="3D28A338">
            <w:pPr>
              <w:jc w:val="both"/>
              <w:rPr>
                <w:rFonts w:eastAsiaTheme="majorEastAsia"/>
                <w:color w:val="767171" w:themeColor="background2" w:themeShade="80"/>
                <w:sz w:val="24"/>
                <w:szCs w:val="24"/>
                <w:lang w:val="es-MX"/>
              </w:rPr>
            </w:pPr>
            <w:bookmarkStart w:id="0" w:name="_GoBack"/>
            <w:bookmarkEnd w:id="0"/>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F1D0E" w14:textId="77777777" w:rsidR="0090682E" w:rsidRDefault="0090682E" w:rsidP="00DF38AE">
      <w:pPr>
        <w:spacing w:after="0" w:line="240" w:lineRule="auto"/>
      </w:pPr>
      <w:r>
        <w:separator/>
      </w:r>
    </w:p>
  </w:endnote>
  <w:endnote w:type="continuationSeparator" w:id="0">
    <w:p w14:paraId="1EA9E4C6" w14:textId="77777777" w:rsidR="0090682E" w:rsidRDefault="009068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92C6A90" w:rsidR="0005546F" w:rsidRDefault="0005546F">
                                <w:pPr>
                                  <w:jc w:val="center"/>
                                </w:pPr>
                                <w:r>
                                  <w:fldChar w:fldCharType="begin"/>
                                </w:r>
                                <w:r>
                                  <w:instrText>PAGE    \* MERGEFORMAT</w:instrText>
                                </w:r>
                                <w:r>
                                  <w:fldChar w:fldCharType="separate"/>
                                </w:r>
                                <w:r w:rsidR="00B64059" w:rsidRPr="00B64059">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92C6A90" w:rsidR="0005546F" w:rsidRDefault="0005546F">
                          <w:pPr>
                            <w:jc w:val="center"/>
                          </w:pPr>
                          <w:r>
                            <w:fldChar w:fldCharType="begin"/>
                          </w:r>
                          <w:r>
                            <w:instrText>PAGE    \* MERGEFORMAT</w:instrText>
                          </w:r>
                          <w:r>
                            <w:fldChar w:fldCharType="separate"/>
                          </w:r>
                          <w:r w:rsidR="00B64059" w:rsidRPr="00B64059">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7F349" w14:textId="77777777" w:rsidR="0090682E" w:rsidRDefault="0090682E" w:rsidP="00DF38AE">
      <w:pPr>
        <w:spacing w:after="0" w:line="240" w:lineRule="auto"/>
      </w:pPr>
      <w:r>
        <w:separator/>
      </w:r>
    </w:p>
  </w:footnote>
  <w:footnote w:type="continuationSeparator" w:id="0">
    <w:p w14:paraId="7F54CF8A" w14:textId="77777777" w:rsidR="0090682E" w:rsidRDefault="009068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val="en-US"/>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val="en-US"/>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s-MX"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682E"/>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059"/>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5649">
      <w:bodyDiv w:val="1"/>
      <w:marLeft w:val="0"/>
      <w:marRight w:val="0"/>
      <w:marTop w:val="0"/>
      <w:marBottom w:val="0"/>
      <w:divBdr>
        <w:top w:val="none" w:sz="0" w:space="0" w:color="auto"/>
        <w:left w:val="none" w:sz="0" w:space="0" w:color="auto"/>
        <w:bottom w:val="none" w:sz="0" w:space="0" w:color="auto"/>
        <w:right w:val="none" w:sz="0" w:space="0" w:color="auto"/>
      </w:divBdr>
    </w:div>
    <w:div w:id="29037457">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4560659">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5296910">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2B2AEB-D624-4F51-8084-36C3DA85B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856</Words>
  <Characters>4880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Miguel Silva Solis</cp:lastModifiedBy>
  <cp:revision>43</cp:revision>
  <cp:lastPrinted>2019-12-16T20:10:00Z</cp:lastPrinted>
  <dcterms:created xsi:type="dcterms:W3CDTF">2021-12-31T12:50:00Z</dcterms:created>
  <dcterms:modified xsi:type="dcterms:W3CDTF">2025-09-15T23:37:00Z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