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D74A5" w14:textId="47423DFD" w:rsidR="00431E70" w:rsidRDefault="00AD7FE7" w:rsidP="00AD7FE7">
      <w:pPr>
        <w:rPr>
          <w:b/>
          <w:bCs/>
          <w:sz w:val="32"/>
          <w:szCs w:val="32"/>
        </w:rPr>
      </w:pPr>
      <w:r w:rsidRPr="00AD7FE7">
        <w:rPr>
          <w:b/>
          <w:bCs/>
          <w:sz w:val="32"/>
          <w:szCs w:val="32"/>
          <w:highlight w:val="yellow"/>
        </w:rPr>
        <w:t xml:space="preserve">Cápsula </w:t>
      </w:r>
      <w:r w:rsidRPr="00AD7FE7">
        <w:rPr>
          <w:b/>
          <w:bCs/>
          <w:sz w:val="32"/>
          <w:szCs w:val="32"/>
          <w:highlight w:val="yellow"/>
        </w:rPr>
        <w:t xml:space="preserve">3: </w:t>
      </w:r>
      <w:r w:rsidRPr="00AD7FE7">
        <w:rPr>
          <w:b/>
          <w:bCs/>
          <w:sz w:val="32"/>
          <w:szCs w:val="32"/>
          <w:highlight w:val="yellow"/>
        </w:rPr>
        <w:t>Estructura básica del documento HTML</w:t>
      </w:r>
    </w:p>
    <w:p w14:paraId="60193021" w14:textId="4BF142E0" w:rsidR="00AD7FE7" w:rsidRDefault="00AD7FE7" w:rsidP="00AD7FE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9F7926" wp14:editId="6466A60A">
            <wp:extent cx="5400040" cy="1576070"/>
            <wp:effectExtent l="0" t="0" r="0" b="5080"/>
            <wp:docPr id="161856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6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9C9F" w14:textId="1BD44728" w:rsidR="00AD7FE7" w:rsidRDefault="00AD7FE7" w:rsidP="00AD7FE7">
      <w:r w:rsidRPr="00AD7FE7">
        <w:drawing>
          <wp:inline distT="0" distB="0" distL="0" distR="0" wp14:anchorId="39BA9D27" wp14:editId="426124C9">
            <wp:extent cx="5400040" cy="3980815"/>
            <wp:effectExtent l="0" t="0" r="0" b="635"/>
            <wp:docPr id="12738253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25343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4999" w14:textId="77777777" w:rsidR="00AD7FE7" w:rsidRDefault="00AD7FE7" w:rsidP="00AD7FE7"/>
    <w:p w14:paraId="0AB87983" w14:textId="36728614" w:rsidR="00AD7FE7" w:rsidRDefault="00AD7FE7" w:rsidP="00AD7FE7">
      <w:r w:rsidRPr="00AD7FE7">
        <w:drawing>
          <wp:inline distT="0" distB="0" distL="0" distR="0" wp14:anchorId="051B3AE3" wp14:editId="00AEDA21">
            <wp:extent cx="1600423" cy="362001"/>
            <wp:effectExtent l="0" t="0" r="0" b="0"/>
            <wp:docPr id="989189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89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Qué versión de HTML estamos usando. Desde HTML 5 simplemente se escribe de esta manera.</w:t>
      </w:r>
    </w:p>
    <w:p w14:paraId="0D1C13F0" w14:textId="77777777" w:rsidR="00AD7FE7" w:rsidRDefault="00AD7FE7" w:rsidP="00AD7FE7"/>
    <w:p w14:paraId="679AB2FF" w14:textId="1D37BA3B" w:rsidR="00AD7FE7" w:rsidRDefault="00AD7FE7" w:rsidP="00AD7FE7">
      <w:r>
        <w:rPr>
          <w:noProof/>
        </w:rPr>
        <w:drawing>
          <wp:inline distT="0" distB="0" distL="0" distR="0" wp14:anchorId="14D25C35" wp14:editId="65281E84">
            <wp:extent cx="704762" cy="285714"/>
            <wp:effectExtent l="0" t="0" r="635" b="635"/>
            <wp:docPr id="67956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6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etiqueta HTML que abre.</w:t>
      </w:r>
    </w:p>
    <w:p w14:paraId="3BC4DA95" w14:textId="00A5DBE8" w:rsidR="00AD7FE7" w:rsidRDefault="00AD7FE7" w:rsidP="00AD7FE7">
      <w:r>
        <w:rPr>
          <w:noProof/>
        </w:rPr>
        <w:drawing>
          <wp:inline distT="0" distB="0" distL="0" distR="0" wp14:anchorId="0F3B74E5" wp14:editId="77003BFF">
            <wp:extent cx="800000" cy="228571"/>
            <wp:effectExtent l="0" t="0" r="635" b="635"/>
            <wp:docPr id="1704180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80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etiqueta HTML que cierra.</w:t>
      </w:r>
    </w:p>
    <w:p w14:paraId="5F22A75C" w14:textId="77777777" w:rsidR="00AD7FE7" w:rsidRDefault="00AD7FE7" w:rsidP="00AD7FE7"/>
    <w:p w14:paraId="47EC3838" w14:textId="5BA44E25" w:rsidR="00AD7FE7" w:rsidRDefault="00AD7FE7" w:rsidP="00AD7FE7">
      <w:r>
        <w:rPr>
          <w:noProof/>
        </w:rPr>
        <w:lastRenderedPageBreak/>
        <w:drawing>
          <wp:inline distT="0" distB="0" distL="0" distR="0" wp14:anchorId="04A74D07" wp14:editId="2142ACE2">
            <wp:extent cx="895238" cy="1142857"/>
            <wp:effectExtent l="0" t="0" r="635" b="635"/>
            <wp:docPr id="541338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38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etiqueta de cabeza: dentro del &lt;head&gt; metemos nuestra información; es decir, información sobre la página web que estamos construyendo. Sin embargo, de esto no se visualiza nada dentro del navegador.</w:t>
      </w:r>
    </w:p>
    <w:p w14:paraId="6E5EDCDD" w14:textId="23C7A918" w:rsidR="00AD7FE7" w:rsidRPr="00AD7FE7" w:rsidRDefault="00AD7FE7" w:rsidP="00AD7FE7">
      <w:r>
        <w:rPr>
          <w:noProof/>
        </w:rPr>
        <w:drawing>
          <wp:inline distT="0" distB="0" distL="0" distR="0" wp14:anchorId="220C6450" wp14:editId="7A264E7A">
            <wp:extent cx="876190" cy="847619"/>
            <wp:effectExtent l="0" t="0" r="635" b="0"/>
            <wp:docPr id="20719897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8977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etiqueta de cuerpo: todo lo que queramos que se vea dentro del navegador va dentro del &lt;body&gt;. Acá ponemos los párrafos, títulos, videos, etc.</w:t>
      </w:r>
    </w:p>
    <w:sectPr w:rsidR="00AD7FE7" w:rsidRPr="00AD7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FC"/>
    <w:rsid w:val="000F05FC"/>
    <w:rsid w:val="00431E70"/>
    <w:rsid w:val="006F2817"/>
    <w:rsid w:val="006F37E0"/>
    <w:rsid w:val="008632C4"/>
    <w:rsid w:val="00AD7FE7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0B1FC"/>
  <w15:chartTrackingRefBased/>
  <w15:docId w15:val="{CAFAE0AD-3EF3-4464-B6A5-C73E6FF0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0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0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0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0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0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0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0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0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0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0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05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05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05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05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05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0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0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0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0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0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0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05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05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05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0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05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0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9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2024-07-17T22:56:00Z</dcterms:created>
  <dcterms:modified xsi:type="dcterms:W3CDTF">2024-07-17T23:12:00Z</dcterms:modified>
</cp:coreProperties>
</file>