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0B1E3" w14:textId="57F41CC3" w:rsidR="009E1E48" w:rsidRPr="009E1E48" w:rsidRDefault="009E1E48">
      <w:pPr>
        <w:rPr>
          <w:b/>
          <w:bCs/>
        </w:rPr>
      </w:pPr>
      <w:r w:rsidRPr="009E1E48">
        <w:rPr>
          <w:b/>
          <w:bCs/>
        </w:rPr>
        <w:t>STRUCT</w:t>
      </w:r>
    </w:p>
    <w:p w14:paraId="2E00284F" w14:textId="4781C393" w:rsidR="009E1E48" w:rsidRDefault="009E1E48">
      <w:r w:rsidRPr="009E1E48">
        <w:drawing>
          <wp:inline distT="0" distB="0" distL="0" distR="0" wp14:anchorId="5838A6EF" wp14:editId="3C02F169">
            <wp:extent cx="5400040" cy="3860165"/>
            <wp:effectExtent l="19050" t="19050" r="10160" b="26035"/>
            <wp:docPr id="1204874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7422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016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87BBCE" w14:textId="7D4B884C" w:rsidR="009E1E48" w:rsidRDefault="009E1E48">
      <w:r>
        <w:rPr>
          <w:noProof/>
        </w:rPr>
        <w:lastRenderedPageBreak/>
        <w:drawing>
          <wp:inline distT="0" distB="0" distL="0" distR="0" wp14:anchorId="55B8C7EA" wp14:editId="4457398E">
            <wp:extent cx="5400040" cy="4716780"/>
            <wp:effectExtent l="19050" t="19050" r="10160" b="26670"/>
            <wp:docPr id="1028100282" name="Imagen 1" descr="Diagra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00282" name="Imagen 1" descr="Diagrama, Rectángul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678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5FF62C" w14:textId="6C5EBD19" w:rsidR="009E1E48" w:rsidRDefault="009E1E48">
      <w:r>
        <w:t>Las referencias son más rápidas que copiar y pegar las variables. Por ello, para hacer funciones es más rápido usar REFERENCIAS que usar variables normales.</w:t>
      </w:r>
    </w:p>
    <w:p w14:paraId="0A0000D9" w14:textId="77777777" w:rsidR="002E3477" w:rsidRDefault="002E3477"/>
    <w:p w14:paraId="0943927B" w14:textId="3A4F33AC" w:rsidR="002E3477" w:rsidRDefault="002E3477">
      <w:r>
        <w:t xml:space="preserve">Esto también presenta un pequeño problema. Se podría modificar la variable desde dentro de la función. </w:t>
      </w:r>
    </w:p>
    <w:p w14:paraId="1BCBAE01" w14:textId="5D74F41B" w:rsidR="002E3477" w:rsidRDefault="002E3477">
      <w:r>
        <w:t>Para evitar esto, podemos usar CONSTANT para que no se pueda modificar la referencia ni la variable.</w:t>
      </w:r>
    </w:p>
    <w:sectPr w:rsidR="002E34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48"/>
    <w:rsid w:val="002E3477"/>
    <w:rsid w:val="00431E70"/>
    <w:rsid w:val="006F2817"/>
    <w:rsid w:val="009E1E48"/>
    <w:rsid w:val="00A35384"/>
    <w:rsid w:val="00C53B6C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F3E936"/>
  <w15:chartTrackingRefBased/>
  <w15:docId w15:val="{FCCC4593-A98A-4BCA-B9C6-EAA6548EF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1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1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1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1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1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1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1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1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1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1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1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1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1E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1E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1E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1E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1E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1E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1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1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1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1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1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1E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1E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1E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1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1E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1E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8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1</cp:revision>
  <dcterms:created xsi:type="dcterms:W3CDTF">2024-10-12T17:23:00Z</dcterms:created>
  <dcterms:modified xsi:type="dcterms:W3CDTF">2024-10-12T17:39:00Z</dcterms:modified>
</cp:coreProperties>
</file>