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A4F3" w14:textId="52B74021" w:rsidR="007C205D" w:rsidRDefault="00BB0DCE" w:rsidP="00BB0DCE">
      <w:pPr>
        <w:jc w:val="center"/>
      </w:pPr>
      <w:r w:rsidRPr="00BB0DCE">
        <w:rPr>
          <w:noProof/>
        </w:rPr>
        <w:drawing>
          <wp:inline distT="0" distB="0" distL="0" distR="0" wp14:anchorId="672AB08C" wp14:editId="4EA50147">
            <wp:extent cx="4236186" cy="306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602" cy="30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69E" w14:textId="633F6C41" w:rsidR="00BB0DCE" w:rsidRDefault="00BB0DCE" w:rsidP="00BB0DCE">
      <w:pPr>
        <w:rPr>
          <w:u w:val="single"/>
        </w:rPr>
      </w:pPr>
      <w:r>
        <w:t xml:space="preserve">Sirve siempre y cuando no haya </w:t>
      </w:r>
      <w:r w:rsidRPr="00BB0DCE">
        <w:rPr>
          <w:u w:val="single"/>
        </w:rPr>
        <w:t>VALORES EXTREMOS.</w:t>
      </w:r>
    </w:p>
    <w:p w14:paraId="1328DA93" w14:textId="2B2ED2D7" w:rsidR="00BB0DCE" w:rsidRDefault="00BB0DCE" w:rsidP="00BB0DCE">
      <w:pPr>
        <w:jc w:val="center"/>
      </w:pPr>
      <w:r w:rsidRPr="00BB0DCE">
        <w:rPr>
          <w:noProof/>
        </w:rPr>
        <w:drawing>
          <wp:inline distT="0" distB="0" distL="0" distR="0" wp14:anchorId="791BE926" wp14:editId="070616C8">
            <wp:extent cx="4610100" cy="3053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388" cy="30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57F9" w14:textId="03DF3B2F" w:rsidR="00BB0DCE" w:rsidRDefault="00BB0DCE" w:rsidP="00BB0DCE">
      <w:pPr>
        <w:jc w:val="center"/>
      </w:pPr>
      <w:r w:rsidRPr="00BB0DCE">
        <w:rPr>
          <w:noProof/>
        </w:rPr>
        <w:lastRenderedPageBreak/>
        <w:drawing>
          <wp:inline distT="0" distB="0" distL="0" distR="0" wp14:anchorId="595DECCA" wp14:editId="5FEF8C1E">
            <wp:extent cx="5400040" cy="37090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3D36" w14:textId="3BEF8A8C" w:rsidR="00BB0DCE" w:rsidRDefault="00BB0DCE" w:rsidP="00BB0DCE">
      <w:r>
        <w:t>Ordena los datos de mayor a menor y toma el valor del centro.</w:t>
      </w:r>
    </w:p>
    <w:p w14:paraId="6FA2FA98" w14:textId="6276F469" w:rsidR="00BB0DCE" w:rsidRPr="00BB0DCE" w:rsidRDefault="00BB0DCE" w:rsidP="00BB0DCE">
      <w:pPr>
        <w:rPr>
          <w:u w:val="single"/>
        </w:rPr>
      </w:pPr>
    </w:p>
    <w:p w14:paraId="1E07A25F" w14:textId="723ED537" w:rsidR="00BB0DCE" w:rsidRPr="00BB0DCE" w:rsidRDefault="00BB0DCE" w:rsidP="00BB0DCE">
      <w:pPr>
        <w:rPr>
          <w:u w:val="single"/>
        </w:rPr>
      </w:pPr>
      <w:r w:rsidRPr="00BB0DCE">
        <w:rPr>
          <w:u w:val="single"/>
        </w:rPr>
        <w:t>INTERPRETACIÓN:</w:t>
      </w:r>
    </w:p>
    <w:p w14:paraId="4D0B121D" w14:textId="0417BF04" w:rsidR="00BB0DCE" w:rsidRDefault="00BB0DCE" w:rsidP="00BB0DCE">
      <w:r>
        <w:t>El 50% de los datos son menores a 14.5 y el otro 50% mayor a 14.5</w:t>
      </w:r>
    </w:p>
    <w:p w14:paraId="7B958EFF" w14:textId="6F86961D" w:rsidR="00BB0DCE" w:rsidRDefault="00BB0DCE" w:rsidP="00BB0DCE">
      <w:r>
        <w:t>La mediana divide a la mitad los datos.</w:t>
      </w:r>
    </w:p>
    <w:p w14:paraId="6565DAA2" w14:textId="0F816BB8" w:rsidR="00BB0DCE" w:rsidRDefault="00BB0DCE" w:rsidP="00BB0DCE"/>
    <w:p w14:paraId="730E36C6" w14:textId="1B426922" w:rsidR="00BB0DCE" w:rsidRDefault="00BB0DCE" w:rsidP="00BB0DCE">
      <w:r w:rsidRPr="00BB0DCE">
        <w:rPr>
          <w:noProof/>
        </w:rPr>
        <w:lastRenderedPageBreak/>
        <w:drawing>
          <wp:inline distT="0" distB="0" distL="0" distR="0" wp14:anchorId="299E9773" wp14:editId="29902E06">
            <wp:extent cx="5400040" cy="4047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05BB" w14:textId="7ECBF95D" w:rsidR="00BB0DCE" w:rsidRDefault="00BB0DCE" w:rsidP="00BB0DCE">
      <w:r>
        <w:t>La moda se utiliza para cualquier tipo de variable (no como las dos anteriores, que solo son con datos numéricos).</w:t>
      </w:r>
    </w:p>
    <w:p w14:paraId="722A686E" w14:textId="4C9C939C" w:rsidR="00BB0DCE" w:rsidRDefault="00BB0DCE" w:rsidP="00BB0DCE">
      <w:r>
        <w:t>Es el valor que más se repite.</w:t>
      </w:r>
    </w:p>
    <w:p w14:paraId="2DD796F3" w14:textId="42C6A27F" w:rsidR="00BF499E" w:rsidRDefault="00BF499E" w:rsidP="00BB0DCE"/>
    <w:p w14:paraId="5954C125" w14:textId="23828E92" w:rsidR="00BF499E" w:rsidRDefault="00BF499E" w:rsidP="00BB0DCE"/>
    <w:p w14:paraId="62A4409E" w14:textId="524FD579" w:rsidR="00BF499E" w:rsidRDefault="00BF499E" w:rsidP="00BB0DCE"/>
    <w:p w14:paraId="4B4E4E51" w14:textId="77777777" w:rsidR="00BF499E" w:rsidRDefault="00BF499E" w:rsidP="00BB0DCE"/>
    <w:p w14:paraId="5DA9E628" w14:textId="1DE4AB93" w:rsidR="00BF499E" w:rsidRDefault="00BF499E" w:rsidP="00BF499E">
      <w:pPr>
        <w:jc w:val="center"/>
      </w:pPr>
      <w:r w:rsidRPr="00BF499E">
        <w:rPr>
          <w:noProof/>
        </w:rPr>
        <w:lastRenderedPageBreak/>
        <w:drawing>
          <wp:inline distT="0" distB="0" distL="0" distR="0" wp14:anchorId="5CFFB74C" wp14:editId="73A862D6">
            <wp:extent cx="4986670" cy="3097904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03" cy="30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D561" w14:textId="2A042F2D" w:rsidR="00BF499E" w:rsidRDefault="00BF499E" w:rsidP="00BF499E">
      <w:r>
        <w:t>Cuartiles: divide en 4 partes todo el conjunto de datos.</w:t>
      </w:r>
    </w:p>
    <w:p w14:paraId="5EB4FCE4" w14:textId="161F5A9C" w:rsidR="00BF499E" w:rsidRDefault="00BF499E" w:rsidP="00BF499E">
      <w:r>
        <w:t>Percentiles: divide todo el conjunto de datos en 100 partes iguales.</w:t>
      </w:r>
    </w:p>
    <w:p w14:paraId="4BE3DCB3" w14:textId="13767B32" w:rsidR="00BF499E" w:rsidRPr="00BF499E" w:rsidRDefault="00BF499E" w:rsidP="00BF499E">
      <w:pPr>
        <w:rPr>
          <w:u w:val="single"/>
        </w:rPr>
      </w:pPr>
      <w:r w:rsidRPr="00BF499E">
        <w:rPr>
          <w:u w:val="single"/>
        </w:rPr>
        <w:t>INTERPRETACIÓN:</w:t>
      </w:r>
    </w:p>
    <w:p w14:paraId="7E81C4D2" w14:textId="5A5E8737" w:rsidR="00BF499E" w:rsidRDefault="00BF499E" w:rsidP="00BF499E">
      <w:pPr>
        <w:pStyle w:val="Prrafodelista"/>
        <w:numPr>
          <w:ilvl w:val="0"/>
          <w:numId w:val="1"/>
        </w:numPr>
      </w:pPr>
      <w:r>
        <w:t>El 25% de las notas llegan a 12.5, mientras que el 75% (el resto) es mayor a 12.5</w:t>
      </w:r>
    </w:p>
    <w:p w14:paraId="75B68F56" w14:textId="0D3BE547" w:rsidR="00BF499E" w:rsidRDefault="00BF499E" w:rsidP="00BF499E">
      <w:pPr>
        <w:pStyle w:val="Prrafodelista"/>
        <w:numPr>
          <w:ilvl w:val="0"/>
          <w:numId w:val="1"/>
        </w:numPr>
      </w:pPr>
      <w:r>
        <w:t>El 60% de las notas son como máximo 15.4 y el resto mayor a 15.4</w:t>
      </w:r>
    </w:p>
    <w:p w14:paraId="4DD79648" w14:textId="1EE2DFBD" w:rsidR="00B115F2" w:rsidRDefault="00B115F2" w:rsidP="00B115F2">
      <w:r>
        <w:t>#Percentil 80: quinto superior</w:t>
      </w:r>
    </w:p>
    <w:p w14:paraId="00AE1727" w14:textId="30939998" w:rsidR="00B115F2" w:rsidRDefault="00B115F2" w:rsidP="00B115F2">
      <w:r>
        <w:t>#Percentil 90: décimo superior</w:t>
      </w:r>
    </w:p>
    <w:p w14:paraId="7F5B51F5" w14:textId="6D642793" w:rsidR="00B115F2" w:rsidRDefault="00B115F2" w:rsidP="00B115F2"/>
    <w:p w14:paraId="364F311B" w14:textId="549AFA98" w:rsidR="00B115F2" w:rsidRDefault="00B115F2" w:rsidP="00B115F2"/>
    <w:p w14:paraId="588C69C4" w14:textId="1DC26829" w:rsidR="00B115F2" w:rsidRDefault="00B115F2" w:rsidP="00B115F2"/>
    <w:p w14:paraId="08C0F531" w14:textId="77777777" w:rsidR="00B115F2" w:rsidRDefault="00B115F2" w:rsidP="00B115F2"/>
    <w:p w14:paraId="7BA6904C" w14:textId="6D8B157E" w:rsidR="00B115F2" w:rsidRDefault="00B115F2" w:rsidP="00B115F2">
      <w:pPr>
        <w:jc w:val="center"/>
      </w:pPr>
      <w:r w:rsidRPr="00B115F2">
        <w:rPr>
          <w:noProof/>
        </w:rPr>
        <w:lastRenderedPageBreak/>
        <w:drawing>
          <wp:inline distT="0" distB="0" distL="0" distR="0" wp14:anchorId="7AB9CED9" wp14:editId="714DE6C5">
            <wp:extent cx="4433777" cy="2831590"/>
            <wp:effectExtent l="0" t="0" r="508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534" cy="28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6190" w14:textId="3A9570D1" w:rsidR="00B115F2" w:rsidRDefault="00B115F2" w:rsidP="00B115F2">
      <w:r>
        <w:t>Medidas de dispersión/variabilidad: nos indican en que conjunto de datos hay más nivel de separación/dispersión.</w:t>
      </w:r>
    </w:p>
    <w:p w14:paraId="1215DFAA" w14:textId="185CEC07" w:rsidR="00B115F2" w:rsidRDefault="00B115F2" w:rsidP="00B115F2">
      <w:pPr>
        <w:jc w:val="center"/>
      </w:pPr>
      <w:r w:rsidRPr="00B115F2">
        <w:rPr>
          <w:noProof/>
        </w:rPr>
        <w:drawing>
          <wp:inline distT="0" distB="0" distL="0" distR="0" wp14:anchorId="67ABDBE0" wp14:editId="296EBD32">
            <wp:extent cx="4508205" cy="319083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656" cy="31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793F" w14:textId="509CD093" w:rsidR="00B115F2" w:rsidRDefault="00B115F2" w:rsidP="00B115F2">
      <w:r>
        <w:t xml:space="preserve">Se trabaja con el Rango intercuartílico porque no es afectado pro datos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si no que trabaja con el 50% central.</w:t>
      </w:r>
    </w:p>
    <w:p w14:paraId="2AFA7A76" w14:textId="70AE3360" w:rsidR="00B115F2" w:rsidRDefault="00B115F2" w:rsidP="00B115F2">
      <w:r>
        <w:t>Rango intercuartílico = Percentil 75 – Percentil 25</w:t>
      </w:r>
    </w:p>
    <w:p w14:paraId="65F5DA57" w14:textId="77414AE5" w:rsidR="00B115F2" w:rsidRDefault="00B115F2" w:rsidP="00B115F2">
      <w:r w:rsidRPr="00B115F2">
        <w:rPr>
          <w:noProof/>
        </w:rPr>
        <w:lastRenderedPageBreak/>
        <w:drawing>
          <wp:inline distT="0" distB="0" distL="0" distR="0" wp14:anchorId="3A18AA67" wp14:editId="3D9E26BF">
            <wp:extent cx="5400040" cy="2311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2768" w14:textId="2ADB391D" w:rsidR="00B115F2" w:rsidRDefault="00AB7037" w:rsidP="00B115F2">
      <w:r>
        <w:t>Si es grande, es porque hay mucha dispersión en los datos.</w:t>
      </w:r>
    </w:p>
    <w:p w14:paraId="372AE115" w14:textId="197A908D" w:rsidR="00AB7037" w:rsidRDefault="00AB7037" w:rsidP="00B115F2">
      <w:r>
        <w:t>Te da la unidad al cuadrado (ejem. Soles al cuadrado, puntos al cuadrado, etc.)</w:t>
      </w:r>
    </w:p>
    <w:p w14:paraId="4E214623" w14:textId="36318984" w:rsidR="00AB7037" w:rsidRDefault="00AB7037" w:rsidP="00AB7037">
      <w:pPr>
        <w:jc w:val="center"/>
      </w:pPr>
      <w:r w:rsidRPr="00AB7037">
        <w:rPr>
          <w:noProof/>
        </w:rPr>
        <w:drawing>
          <wp:inline distT="0" distB="0" distL="0" distR="0" wp14:anchorId="3A3AEEE2" wp14:editId="01EB2D32">
            <wp:extent cx="4525006" cy="141942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932" w14:textId="0E081FFB" w:rsidR="00AB7037" w:rsidRDefault="00AB7037" w:rsidP="00AB7037">
      <w:r>
        <w:t>Te va a dar la unidad de medida original. La varianza te da la unidad al cuadrado.</w:t>
      </w:r>
    </w:p>
    <w:p w14:paraId="68BFA0D8" w14:textId="2B9B8E05" w:rsidR="00AB7037" w:rsidRDefault="00AB7037" w:rsidP="00AB7037">
      <w:pPr>
        <w:jc w:val="center"/>
      </w:pPr>
      <w:r w:rsidRPr="00AB7037">
        <w:rPr>
          <w:noProof/>
        </w:rPr>
        <w:drawing>
          <wp:inline distT="0" distB="0" distL="0" distR="0" wp14:anchorId="7916313C" wp14:editId="7F1A3621">
            <wp:extent cx="4078907" cy="2828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217" cy="283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1D60" w14:textId="3634E167" w:rsidR="00AB7037" w:rsidRDefault="00AB7037" w:rsidP="00AB7037">
      <w:r>
        <w:t>CV = Desviación Estándar / Valor Absoluto de la Media</w:t>
      </w:r>
    </w:p>
    <w:p w14:paraId="25B808E2" w14:textId="74B9383C" w:rsidR="00AB7037" w:rsidRDefault="00AB7037" w:rsidP="00AB7037">
      <w:pPr>
        <w:pStyle w:val="Prrafodelista"/>
        <w:numPr>
          <w:ilvl w:val="0"/>
          <w:numId w:val="1"/>
        </w:numPr>
      </w:pPr>
      <w:r>
        <w:t>Se tolera hasta el 30% la variabilidad (&lt;=0.3)</w:t>
      </w:r>
    </w:p>
    <w:p w14:paraId="1BA619B4" w14:textId="44197109" w:rsidR="00F2116B" w:rsidRDefault="00F2116B" w:rsidP="00F2116B">
      <w:pPr>
        <w:ind w:left="360"/>
        <w:jc w:val="center"/>
      </w:pPr>
      <w:r w:rsidRPr="00F2116B">
        <w:rPr>
          <w:noProof/>
        </w:rPr>
        <w:lastRenderedPageBreak/>
        <w:drawing>
          <wp:inline distT="0" distB="0" distL="0" distR="0" wp14:anchorId="65E72803" wp14:editId="5C8633CE">
            <wp:extent cx="4798314" cy="2998382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094" cy="3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92C" w14:textId="25E7FC17" w:rsidR="00F2116B" w:rsidRDefault="00F2116B" w:rsidP="00F2116B">
      <w:pPr>
        <w:jc w:val="center"/>
      </w:pPr>
      <w:r w:rsidRPr="00F2116B">
        <w:rPr>
          <w:noProof/>
        </w:rPr>
        <w:drawing>
          <wp:inline distT="0" distB="0" distL="0" distR="0" wp14:anchorId="1117A09D" wp14:editId="2AF7062D">
            <wp:extent cx="4263656" cy="3137578"/>
            <wp:effectExtent l="0" t="0" r="381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29" cy="3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D220" w14:textId="15760731" w:rsidR="00F2116B" w:rsidRDefault="008D00E6" w:rsidP="00F2116B">
      <w:r>
        <w:t>Distribución simétrica: 0 o muy cerca de 0.</w:t>
      </w:r>
    </w:p>
    <w:p w14:paraId="4C0B532F" w14:textId="6E6774CC" w:rsidR="008D00E6" w:rsidRDefault="008D00E6" w:rsidP="00F2116B">
      <w:r>
        <w:t>Distribución asimétrica positiva: mayor a 0.</w:t>
      </w:r>
    </w:p>
    <w:p w14:paraId="11F89891" w14:textId="5CF66A38" w:rsidR="008D00E6" w:rsidRDefault="008D00E6" w:rsidP="00F2116B">
      <w:r>
        <w:t>Distribución asimétrica negativa: menor a 0.</w:t>
      </w:r>
    </w:p>
    <w:p w14:paraId="7455C892" w14:textId="49BB0D4B" w:rsidR="008D00E6" w:rsidRDefault="008D00E6" w:rsidP="00F2116B">
      <w:r w:rsidRPr="008D00E6">
        <w:rPr>
          <w:noProof/>
        </w:rPr>
        <w:lastRenderedPageBreak/>
        <w:drawing>
          <wp:inline distT="0" distB="0" distL="0" distR="0" wp14:anchorId="08A6E2B9" wp14:editId="0F79ABA8">
            <wp:extent cx="5400040" cy="3695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D81B" w14:textId="1EF19216" w:rsidR="008D00E6" w:rsidRDefault="008D00E6" w:rsidP="00F2116B">
      <w:r w:rsidRPr="008D00E6">
        <w:rPr>
          <w:noProof/>
        </w:rPr>
        <w:drawing>
          <wp:inline distT="0" distB="0" distL="0" distR="0" wp14:anchorId="615FF04E" wp14:editId="37DFC767">
            <wp:extent cx="5400040" cy="39001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1D66" w14:textId="152C9A05" w:rsidR="008D00E6" w:rsidRDefault="00BA7F7B" w:rsidP="00F2116B">
      <w:r>
        <w:t>Leptocúrtica: la mayoría de datos se parecen.</w:t>
      </w:r>
    </w:p>
    <w:p w14:paraId="6B1D7806" w14:textId="5E69DC6D" w:rsidR="00BA7F7B" w:rsidRDefault="00BA7F7B" w:rsidP="00F2116B">
      <w:r>
        <w:t>Mesocúrtica: Datos iguales</w:t>
      </w:r>
    </w:p>
    <w:p w14:paraId="079CD7CA" w14:textId="36040316" w:rsidR="00BA7F7B" w:rsidRDefault="00BA7F7B" w:rsidP="00F2116B">
      <w:proofErr w:type="spellStart"/>
      <w:r>
        <w:t>Platicúrtica</w:t>
      </w:r>
      <w:proofErr w:type="spellEnd"/>
      <w:r>
        <w:t>: cuando sus datos son muy diferentes</w:t>
      </w:r>
    </w:p>
    <w:p w14:paraId="52F73AA8" w14:textId="17A7A333" w:rsidR="00BA7F7B" w:rsidRDefault="00BA7F7B" w:rsidP="00F2116B"/>
    <w:sectPr w:rsidR="00BA7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83069"/>
    <w:multiLevelType w:val="hybridMultilevel"/>
    <w:tmpl w:val="3DF8E172"/>
    <w:lvl w:ilvl="0" w:tplc="12CEB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6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CE"/>
    <w:rsid w:val="004B1405"/>
    <w:rsid w:val="007C205D"/>
    <w:rsid w:val="008D00E6"/>
    <w:rsid w:val="009C64B8"/>
    <w:rsid w:val="00AB7037"/>
    <w:rsid w:val="00B115F2"/>
    <w:rsid w:val="00B706A8"/>
    <w:rsid w:val="00BA7F7B"/>
    <w:rsid w:val="00BB0DCE"/>
    <w:rsid w:val="00BE2C57"/>
    <w:rsid w:val="00BF499E"/>
    <w:rsid w:val="00D85B25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E9F30"/>
  <w15:chartTrackingRefBased/>
  <w15:docId w15:val="{6657D63D-5F6A-46F4-A783-9EB092D1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N04641</dc:creator>
  <cp:keywords/>
  <dc:description/>
  <cp:lastModifiedBy>JARA ESPINOZA RODRIGO</cp:lastModifiedBy>
  <cp:revision>3</cp:revision>
  <dcterms:created xsi:type="dcterms:W3CDTF">2024-04-03T20:13:00Z</dcterms:created>
  <dcterms:modified xsi:type="dcterms:W3CDTF">2024-04-21T23:44:00Z</dcterms:modified>
</cp:coreProperties>
</file>