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58A31" w14:textId="58861038" w:rsidR="00A43130" w:rsidRPr="00A43130" w:rsidRDefault="00A43130" w:rsidP="00A43130">
      <w:pPr>
        <w:pStyle w:val="NormalWeb"/>
        <w:jc w:val="center"/>
        <w:rPr>
          <w:b/>
          <w:bCs/>
        </w:rPr>
      </w:pPr>
      <w:r w:rsidRPr="00A43130">
        <w:rPr>
          <w:b/>
          <w:bCs/>
        </w:rPr>
        <w:t>TRABAJO DE APLICACIÓN</w:t>
      </w:r>
    </w:p>
    <w:p w14:paraId="2A2909B0" w14:textId="77947955" w:rsidR="00A43130" w:rsidRDefault="00A43130" w:rsidP="00A43130">
      <w:pPr>
        <w:pStyle w:val="NormalWeb"/>
        <w:jc w:val="both"/>
      </w:pPr>
      <w:r>
        <w:t>CASO: CRÉDITO BANCARIO</w:t>
      </w:r>
    </w:p>
    <w:p w14:paraId="3284C449" w14:textId="4EC6D13A" w:rsidR="00D2595C" w:rsidRDefault="00D2595C" w:rsidP="00A43130">
      <w:pPr>
        <w:pStyle w:val="NormalWeb"/>
        <w:jc w:val="both"/>
      </w:pPr>
      <w:r>
        <w:t>En el ámbito bancario, la concesión de créditos es una actividad central que implica evaluar el riesgo crediticio asociado con cada solicitante. Los bancos recopilan una gran cantidad de datos sobre los clientes potenciales, que incluyen información financiera, historial de crédito, ingresos, deudas, y otros factores relevantes. Utilizando estos datos, los bancos desarrollan modelos de regresión para predecir la probabilidad de incumplimiento de los préstamos, lo que les ayuda a tomar decisiones informadas sobre la concesión de créditos.</w:t>
      </w:r>
    </w:p>
    <w:p w14:paraId="2A6AEFAD" w14:textId="77777777" w:rsidR="00D2595C" w:rsidRDefault="00D2595C" w:rsidP="00A43130">
      <w:pPr>
        <w:pStyle w:val="NormalWeb"/>
        <w:jc w:val="both"/>
      </w:pPr>
      <w:r>
        <w:t>Problemática: A pesar de los avances en la modelización de riesgos crediticios, los bancos todavía enfrentan desafíos para identificar de manera precisa las variables más influyentes y desarrollar los modelos de regresión más efectivos. Algunos de estos desafíos incluyen:</w:t>
      </w:r>
    </w:p>
    <w:p w14:paraId="63797A71" w14:textId="15FFA220" w:rsidR="00D2595C" w:rsidRDefault="00D2595C" w:rsidP="00A43130">
      <w:pPr>
        <w:pStyle w:val="NormalWeb"/>
        <w:numPr>
          <w:ilvl w:val="0"/>
          <w:numId w:val="1"/>
        </w:numPr>
        <w:jc w:val="both"/>
      </w:pPr>
      <w:r>
        <w:t>Identificación de variables relevantes: Determinar qué variables tienen el mayor impacto en el riesgo crediticio puede ser complicado, especialmente cuando se consideran múltiples factores interrelacionados. La falta de una comprensión clara de qué variables son más predictivas puede afectar la precisión del modelo.</w:t>
      </w:r>
    </w:p>
    <w:p w14:paraId="0AFB5D00" w14:textId="64B7CC3E" w:rsidR="00A43130" w:rsidRDefault="00A43130" w:rsidP="00A43130">
      <w:pPr>
        <w:pStyle w:val="NormalWeb"/>
        <w:numPr>
          <w:ilvl w:val="0"/>
          <w:numId w:val="1"/>
        </w:numPr>
        <w:jc w:val="both"/>
      </w:pPr>
      <w:r>
        <w:t>Elección del mejor modelo: Determinar el mejor modelo puede resultar un problema si no se seleccionada adecuadamente las variables e indicadores</w:t>
      </w:r>
    </w:p>
    <w:p w14:paraId="3062ABA8" w14:textId="77777777" w:rsidR="00D2595C" w:rsidRDefault="00D2595C" w:rsidP="00A43130">
      <w:pPr>
        <w:pStyle w:val="NormalWeb"/>
        <w:numPr>
          <w:ilvl w:val="0"/>
          <w:numId w:val="1"/>
        </w:numPr>
        <w:jc w:val="both"/>
      </w:pPr>
      <w:r>
        <w:t>Interpretación del modelo: Los modelos de regresión pueden ser inherentemente difíciles de interpretar, lo que dificulta la comprensión de cómo cada variable contribuye al riesgo crediticio. Una comprensión incompleta de la relación entre las variables y el riesgo puede limitar la capacidad de los bancos para tomar decisiones fundamentadas.</w:t>
      </w:r>
    </w:p>
    <w:p w14:paraId="5460177C" w14:textId="77777777" w:rsidR="00D2595C" w:rsidRDefault="00D2595C" w:rsidP="00A43130">
      <w:pPr>
        <w:pStyle w:val="NormalWeb"/>
        <w:jc w:val="both"/>
      </w:pPr>
      <w:r>
        <w:t>Objetivos: Para abordar estas problemáticas y mejorar la eficacia de los modelos de regresión de riesgo crediticio, se plantean los siguientes objetivos:</w:t>
      </w:r>
    </w:p>
    <w:p w14:paraId="0571C685" w14:textId="77777777" w:rsidR="00D2595C" w:rsidRDefault="00D2595C" w:rsidP="00A43130">
      <w:pPr>
        <w:pStyle w:val="NormalWeb"/>
        <w:numPr>
          <w:ilvl w:val="0"/>
          <w:numId w:val="2"/>
        </w:numPr>
        <w:jc w:val="both"/>
      </w:pPr>
      <w:r>
        <w:t>Identificar las variables más relevantes: Utilizar técnicas de análisis exploratorio de datos y selección de características para identificar las variables que tienen el mayor impacto en el riesgo crediticio.</w:t>
      </w:r>
    </w:p>
    <w:p w14:paraId="4BEC9246" w14:textId="487EE8B4" w:rsidR="00D00AE6" w:rsidRPr="00D00AE6" w:rsidRDefault="00D00AE6" w:rsidP="00D00AE6">
      <w:pPr>
        <w:pStyle w:val="NormalWeb"/>
        <w:ind w:left="720"/>
        <w:jc w:val="both"/>
        <w:rPr>
          <w:color w:val="FF0000"/>
        </w:rPr>
      </w:pPr>
      <w:r w:rsidRPr="00D00AE6">
        <w:rPr>
          <w:color w:val="FF0000"/>
        </w:rPr>
        <w:t>Con un modelo de regresión puedes identificar qué variables son significativas y que variables deben ser excluidas.</w:t>
      </w:r>
    </w:p>
    <w:p w14:paraId="78D980F4" w14:textId="77777777" w:rsidR="00D2595C" w:rsidRDefault="00D2595C" w:rsidP="00A43130">
      <w:pPr>
        <w:pStyle w:val="NormalWeb"/>
        <w:numPr>
          <w:ilvl w:val="0"/>
          <w:numId w:val="2"/>
        </w:numPr>
        <w:jc w:val="both"/>
      </w:pPr>
      <w:r>
        <w:t>Desarrollar modelos de regresión robustos: Explorar diferentes algoritmos de regresión y técnicas de regularización para desarrollar modelos que sean precisos y generalizables.</w:t>
      </w:r>
    </w:p>
    <w:p w14:paraId="16DF9734" w14:textId="53A777EB" w:rsidR="00D00AE6" w:rsidRPr="00D00AE6" w:rsidRDefault="00D00AE6" w:rsidP="00D00AE6">
      <w:pPr>
        <w:pStyle w:val="NormalWeb"/>
        <w:ind w:left="720"/>
        <w:jc w:val="both"/>
        <w:rPr>
          <w:color w:val="FF0000"/>
        </w:rPr>
      </w:pPr>
      <w:r w:rsidRPr="00D00AE6">
        <w:rPr>
          <w:color w:val="FF0000"/>
        </w:rPr>
        <w:t xml:space="preserve">Comparar modelos, primer modelo con el segundo modelo. </w:t>
      </w:r>
    </w:p>
    <w:p w14:paraId="4B350A06" w14:textId="77777777" w:rsidR="00D2595C" w:rsidRDefault="00D2595C" w:rsidP="00A43130">
      <w:pPr>
        <w:pStyle w:val="NormalWeb"/>
        <w:numPr>
          <w:ilvl w:val="0"/>
          <w:numId w:val="2"/>
        </w:numPr>
        <w:jc w:val="both"/>
      </w:pPr>
      <w:r>
        <w:t>Interpretar el modelo: Emplear métodos de interpretación de modelos, como gráficos de importancia de características y análisis de contribución de variables, para comprender mejor cómo cada variable influye en el riesgo crediticio.</w:t>
      </w:r>
    </w:p>
    <w:p w14:paraId="37F2AA98" w14:textId="7C55F728" w:rsidR="00D00AE6" w:rsidRPr="00D00AE6" w:rsidRDefault="00D00AE6" w:rsidP="00D00AE6">
      <w:pPr>
        <w:pStyle w:val="NormalWeb"/>
        <w:ind w:left="720"/>
        <w:jc w:val="both"/>
        <w:rPr>
          <w:color w:val="FF0000"/>
        </w:rPr>
      </w:pPr>
      <w:r w:rsidRPr="00D00AE6">
        <w:rPr>
          <w:color w:val="FF0000"/>
        </w:rPr>
        <w:t>Interpretar y evaluar modelo.</w:t>
      </w:r>
    </w:p>
    <w:p w14:paraId="4CCE6BE9" w14:textId="77777777" w:rsidR="00D2595C" w:rsidRDefault="00D2595C" w:rsidP="00A43130">
      <w:pPr>
        <w:pStyle w:val="NormalWeb"/>
        <w:numPr>
          <w:ilvl w:val="0"/>
          <w:numId w:val="2"/>
        </w:numPr>
        <w:jc w:val="both"/>
      </w:pPr>
      <w:r>
        <w:lastRenderedPageBreak/>
        <w:t>Evaluar el rendimiento del modelo: Utilizar métricas de evaluación del rendimiento, como la precisión, la sensibilidad y la especificidad, para evaluar y comparar la eficacia de los modelos desarrollados.</w:t>
      </w:r>
    </w:p>
    <w:p w14:paraId="260E9A6B" w14:textId="36323868" w:rsidR="00D2595C" w:rsidRDefault="00D2595C" w:rsidP="00A43130">
      <w:pPr>
        <w:pStyle w:val="NormalWeb"/>
        <w:jc w:val="both"/>
      </w:pPr>
      <w:r>
        <w:t>Al lograr estos objetivos, los bancos pueden mejorar su capacidad para evaluar el riesgo crediticio de manera precisa y tomar decisiones informadas sobre la concesión de créditos, lo que les ayuda a gestionar mejor su cartera de préstamos y minimizar las pérdidas financieras</w:t>
      </w:r>
      <w:r w:rsidR="00A43130">
        <w:t>.</w:t>
      </w:r>
    </w:p>
    <w:p w14:paraId="3FAAB33D" w14:textId="6925990B" w:rsidR="00A43130" w:rsidRDefault="00A43130" w:rsidP="00A43130">
      <w:pPr>
        <w:pStyle w:val="NormalWeb"/>
        <w:jc w:val="both"/>
      </w:pPr>
      <w:r>
        <w:t>Ante estas expectativas se pide a usted utilizar la data crédito.xlsx y desarrollar dos modelos: uno de regresión y otro de clasificación (regresión logística).</w:t>
      </w:r>
    </w:p>
    <w:p w14:paraId="4DB6884E" w14:textId="1937D612" w:rsidR="00A43130" w:rsidRDefault="00A43130" w:rsidP="00A43130">
      <w:pPr>
        <w:pStyle w:val="NormalWeb"/>
        <w:jc w:val="both"/>
      </w:pPr>
      <w:r>
        <w:t>Las variables se encuentran a continuación:</w:t>
      </w:r>
    </w:p>
    <w:tbl>
      <w:tblPr>
        <w:tblW w:w="6467" w:type="dxa"/>
        <w:tblCellMar>
          <w:left w:w="70" w:type="dxa"/>
          <w:right w:w="70" w:type="dxa"/>
        </w:tblCellMar>
        <w:tblLook w:val="04A0" w:firstRow="1" w:lastRow="0" w:firstColumn="1" w:lastColumn="0" w:noHBand="0" w:noVBand="1"/>
      </w:tblPr>
      <w:tblGrid>
        <w:gridCol w:w="1752"/>
        <w:gridCol w:w="4715"/>
      </w:tblGrid>
      <w:tr w:rsidR="00A43130" w:rsidRPr="00A43130" w14:paraId="5D007CD3" w14:textId="77777777" w:rsidTr="00D00AE6">
        <w:trPr>
          <w:trHeight w:val="306"/>
        </w:trPr>
        <w:tc>
          <w:tcPr>
            <w:tcW w:w="17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272E7" w14:textId="77777777" w:rsidR="00A43130" w:rsidRPr="00A43130" w:rsidRDefault="00A43130" w:rsidP="00A43130">
            <w:pPr>
              <w:spacing w:after="0" w:line="240" w:lineRule="auto"/>
              <w:jc w:val="center"/>
              <w:rPr>
                <w:rFonts w:ascii="Arial" w:eastAsia="Times New Roman" w:hAnsi="Arial" w:cs="Arial"/>
                <w:b/>
                <w:bCs/>
                <w:color w:val="000000"/>
                <w:lang w:eastAsia="es-PE"/>
              </w:rPr>
            </w:pPr>
            <w:r w:rsidRPr="00A43130">
              <w:rPr>
                <w:rFonts w:ascii="Arial" w:eastAsia="Times New Roman" w:hAnsi="Arial" w:cs="Arial"/>
                <w:b/>
                <w:bCs/>
                <w:color w:val="000000"/>
                <w:lang w:eastAsia="es-PE"/>
              </w:rPr>
              <w:t>Monto (Y1)</w:t>
            </w:r>
          </w:p>
        </w:tc>
        <w:tc>
          <w:tcPr>
            <w:tcW w:w="4715" w:type="dxa"/>
            <w:tcBorders>
              <w:top w:val="single" w:sz="4" w:space="0" w:color="auto"/>
              <w:left w:val="nil"/>
              <w:bottom w:val="single" w:sz="4" w:space="0" w:color="auto"/>
              <w:right w:val="single" w:sz="4" w:space="0" w:color="auto"/>
            </w:tcBorders>
            <w:shd w:val="clear" w:color="auto" w:fill="auto"/>
            <w:noWrap/>
            <w:vAlign w:val="bottom"/>
            <w:hideMark/>
          </w:tcPr>
          <w:p w14:paraId="383ED1B9"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Monto de crédito</w:t>
            </w:r>
          </w:p>
        </w:tc>
      </w:tr>
      <w:tr w:rsidR="00A43130" w:rsidRPr="00A43130" w14:paraId="174BA345"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76C18397" w14:textId="77777777" w:rsidR="00A43130" w:rsidRPr="00A43130" w:rsidRDefault="00A43130" w:rsidP="00A43130">
            <w:pPr>
              <w:spacing w:after="0" w:line="240" w:lineRule="auto"/>
              <w:jc w:val="center"/>
              <w:rPr>
                <w:rFonts w:ascii="Arial" w:eastAsia="Times New Roman" w:hAnsi="Arial" w:cs="Arial"/>
                <w:b/>
                <w:bCs/>
                <w:color w:val="000000"/>
                <w:lang w:eastAsia="es-PE"/>
              </w:rPr>
            </w:pPr>
            <w:proofErr w:type="spellStart"/>
            <w:r w:rsidRPr="00A43130">
              <w:rPr>
                <w:rFonts w:ascii="Arial" w:eastAsia="Times New Roman" w:hAnsi="Arial" w:cs="Arial"/>
                <w:b/>
                <w:bCs/>
                <w:color w:val="000000"/>
                <w:lang w:eastAsia="es-PE"/>
              </w:rPr>
              <w:t>Credito</w:t>
            </w:r>
            <w:proofErr w:type="spellEnd"/>
            <w:r w:rsidRPr="00A43130">
              <w:rPr>
                <w:rFonts w:ascii="Arial" w:eastAsia="Times New Roman" w:hAnsi="Arial" w:cs="Arial"/>
                <w:b/>
                <w:bCs/>
                <w:color w:val="000000"/>
                <w:lang w:eastAsia="es-PE"/>
              </w:rPr>
              <w:t xml:space="preserve"> (Y2)</w:t>
            </w:r>
          </w:p>
        </w:tc>
        <w:tc>
          <w:tcPr>
            <w:tcW w:w="4715" w:type="dxa"/>
            <w:tcBorders>
              <w:top w:val="nil"/>
              <w:left w:val="nil"/>
              <w:bottom w:val="single" w:sz="4" w:space="0" w:color="auto"/>
              <w:right w:val="single" w:sz="4" w:space="0" w:color="auto"/>
            </w:tcBorders>
            <w:shd w:val="clear" w:color="auto" w:fill="auto"/>
            <w:noWrap/>
            <w:vAlign w:val="bottom"/>
            <w:hideMark/>
          </w:tcPr>
          <w:p w14:paraId="78E228FE"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Si se le debe dar el crédito al cliente (Si, No)</w:t>
            </w:r>
          </w:p>
        </w:tc>
      </w:tr>
      <w:tr w:rsidR="00A43130" w:rsidRPr="00A43130" w14:paraId="07880D13"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4BC33F72" w14:textId="77777777" w:rsidR="00A43130" w:rsidRPr="00A43130" w:rsidRDefault="00A43130" w:rsidP="00A43130">
            <w:pPr>
              <w:spacing w:after="0" w:line="240" w:lineRule="auto"/>
              <w:jc w:val="center"/>
              <w:rPr>
                <w:rFonts w:ascii="Arial" w:eastAsia="Times New Roman" w:hAnsi="Arial" w:cs="Arial"/>
                <w:b/>
                <w:bCs/>
                <w:color w:val="000000"/>
                <w:lang w:eastAsia="es-PE"/>
              </w:rPr>
            </w:pPr>
            <w:r w:rsidRPr="00A43130">
              <w:rPr>
                <w:rFonts w:ascii="Arial" w:eastAsia="Times New Roman" w:hAnsi="Arial" w:cs="Arial"/>
                <w:b/>
                <w:bCs/>
                <w:color w:val="000000"/>
                <w:lang w:eastAsia="es-PE"/>
              </w:rPr>
              <w:t>Sexo</w:t>
            </w:r>
          </w:p>
        </w:tc>
        <w:tc>
          <w:tcPr>
            <w:tcW w:w="4715" w:type="dxa"/>
            <w:tcBorders>
              <w:top w:val="nil"/>
              <w:left w:val="nil"/>
              <w:bottom w:val="single" w:sz="4" w:space="0" w:color="auto"/>
              <w:right w:val="single" w:sz="4" w:space="0" w:color="auto"/>
            </w:tcBorders>
            <w:shd w:val="clear" w:color="auto" w:fill="auto"/>
            <w:noWrap/>
            <w:vAlign w:val="bottom"/>
            <w:hideMark/>
          </w:tcPr>
          <w:p w14:paraId="1C65C6CB"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Sexo del cliente (Masculino, femenino)</w:t>
            </w:r>
          </w:p>
        </w:tc>
      </w:tr>
      <w:tr w:rsidR="00A43130" w:rsidRPr="00A43130" w14:paraId="518C654F"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096A55A4" w14:textId="77777777" w:rsidR="00A43130" w:rsidRPr="00A43130" w:rsidRDefault="00A43130" w:rsidP="00A43130">
            <w:pPr>
              <w:spacing w:after="0" w:line="240" w:lineRule="auto"/>
              <w:jc w:val="center"/>
              <w:rPr>
                <w:rFonts w:ascii="Arial" w:eastAsia="Times New Roman" w:hAnsi="Arial" w:cs="Arial"/>
                <w:b/>
                <w:bCs/>
                <w:color w:val="000000"/>
                <w:lang w:eastAsia="es-PE"/>
              </w:rPr>
            </w:pPr>
            <w:proofErr w:type="spellStart"/>
            <w:r w:rsidRPr="00A43130">
              <w:rPr>
                <w:rFonts w:ascii="Arial" w:eastAsia="Times New Roman" w:hAnsi="Arial" w:cs="Arial"/>
                <w:b/>
                <w:bCs/>
                <w:color w:val="000000"/>
                <w:lang w:eastAsia="es-PE"/>
              </w:rPr>
              <w:t>E.Civil</w:t>
            </w:r>
            <w:proofErr w:type="spellEnd"/>
          </w:p>
        </w:tc>
        <w:tc>
          <w:tcPr>
            <w:tcW w:w="4715" w:type="dxa"/>
            <w:tcBorders>
              <w:top w:val="nil"/>
              <w:left w:val="nil"/>
              <w:bottom w:val="single" w:sz="4" w:space="0" w:color="auto"/>
              <w:right w:val="single" w:sz="4" w:space="0" w:color="auto"/>
            </w:tcBorders>
            <w:shd w:val="clear" w:color="auto" w:fill="auto"/>
            <w:noWrap/>
            <w:vAlign w:val="bottom"/>
            <w:hideMark/>
          </w:tcPr>
          <w:p w14:paraId="4F642FD9"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Estado civil del cliente</w:t>
            </w:r>
          </w:p>
        </w:tc>
      </w:tr>
      <w:tr w:rsidR="00A43130" w:rsidRPr="00A43130" w14:paraId="474E2281"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12175A80" w14:textId="77777777" w:rsidR="00A43130" w:rsidRPr="00A43130" w:rsidRDefault="00A43130" w:rsidP="00A43130">
            <w:pPr>
              <w:spacing w:after="0" w:line="240" w:lineRule="auto"/>
              <w:jc w:val="center"/>
              <w:rPr>
                <w:rFonts w:ascii="Arial" w:eastAsia="Times New Roman" w:hAnsi="Arial" w:cs="Arial"/>
                <w:b/>
                <w:bCs/>
                <w:color w:val="000000"/>
                <w:lang w:eastAsia="es-PE"/>
              </w:rPr>
            </w:pPr>
            <w:proofErr w:type="spellStart"/>
            <w:r w:rsidRPr="00A43130">
              <w:rPr>
                <w:rFonts w:ascii="Arial" w:eastAsia="Times New Roman" w:hAnsi="Arial" w:cs="Arial"/>
                <w:b/>
                <w:bCs/>
                <w:color w:val="000000"/>
                <w:lang w:eastAsia="es-PE"/>
              </w:rPr>
              <w:t>Educacion</w:t>
            </w:r>
            <w:proofErr w:type="spellEnd"/>
          </w:p>
        </w:tc>
        <w:tc>
          <w:tcPr>
            <w:tcW w:w="4715" w:type="dxa"/>
            <w:tcBorders>
              <w:top w:val="nil"/>
              <w:left w:val="nil"/>
              <w:bottom w:val="single" w:sz="4" w:space="0" w:color="auto"/>
              <w:right w:val="single" w:sz="4" w:space="0" w:color="auto"/>
            </w:tcBorders>
            <w:shd w:val="clear" w:color="auto" w:fill="auto"/>
            <w:noWrap/>
            <w:vAlign w:val="bottom"/>
            <w:hideMark/>
          </w:tcPr>
          <w:p w14:paraId="24F788F7" w14:textId="77777777" w:rsidR="00A43130" w:rsidRPr="00A43130" w:rsidRDefault="00A43130" w:rsidP="00A43130">
            <w:pPr>
              <w:spacing w:after="0" w:line="240" w:lineRule="auto"/>
              <w:rPr>
                <w:rFonts w:ascii="Arial" w:eastAsia="Times New Roman" w:hAnsi="Arial" w:cs="Arial"/>
                <w:color w:val="000000"/>
                <w:lang w:eastAsia="es-PE"/>
              </w:rPr>
            </w:pPr>
            <w:proofErr w:type="spellStart"/>
            <w:r w:rsidRPr="00A43130">
              <w:rPr>
                <w:rFonts w:ascii="Arial" w:eastAsia="Times New Roman" w:hAnsi="Arial" w:cs="Arial"/>
                <w:color w:val="000000"/>
                <w:lang w:eastAsia="es-PE"/>
              </w:rPr>
              <w:t>Grando</w:t>
            </w:r>
            <w:proofErr w:type="spellEnd"/>
            <w:r w:rsidRPr="00A43130">
              <w:rPr>
                <w:rFonts w:ascii="Arial" w:eastAsia="Times New Roman" w:hAnsi="Arial" w:cs="Arial"/>
                <w:color w:val="000000"/>
                <w:lang w:eastAsia="es-PE"/>
              </w:rPr>
              <w:t xml:space="preserve"> de instrucción</w:t>
            </w:r>
          </w:p>
        </w:tc>
      </w:tr>
      <w:tr w:rsidR="00A43130" w:rsidRPr="00A43130" w14:paraId="08E20890"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1B8E803D" w14:textId="77777777" w:rsidR="00A43130" w:rsidRPr="00A43130" w:rsidRDefault="00A43130" w:rsidP="00A43130">
            <w:pPr>
              <w:spacing w:after="0" w:line="240" w:lineRule="auto"/>
              <w:jc w:val="center"/>
              <w:rPr>
                <w:rFonts w:ascii="Arial" w:eastAsia="Times New Roman" w:hAnsi="Arial" w:cs="Arial"/>
                <w:b/>
                <w:bCs/>
                <w:color w:val="000000"/>
                <w:lang w:eastAsia="es-PE"/>
              </w:rPr>
            </w:pPr>
            <w:r w:rsidRPr="00A43130">
              <w:rPr>
                <w:rFonts w:ascii="Arial" w:eastAsia="Times New Roman" w:hAnsi="Arial" w:cs="Arial"/>
                <w:b/>
                <w:bCs/>
                <w:color w:val="000000"/>
                <w:lang w:eastAsia="es-PE"/>
              </w:rPr>
              <w:t>Prioridad</w:t>
            </w:r>
          </w:p>
        </w:tc>
        <w:tc>
          <w:tcPr>
            <w:tcW w:w="4715" w:type="dxa"/>
            <w:tcBorders>
              <w:top w:val="nil"/>
              <w:left w:val="nil"/>
              <w:bottom w:val="single" w:sz="4" w:space="0" w:color="auto"/>
              <w:right w:val="single" w:sz="4" w:space="0" w:color="auto"/>
            </w:tcBorders>
            <w:shd w:val="clear" w:color="auto" w:fill="auto"/>
            <w:noWrap/>
            <w:vAlign w:val="bottom"/>
            <w:hideMark/>
          </w:tcPr>
          <w:p w14:paraId="44DA61AD"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Si el cliente es prioritario (Si, No)</w:t>
            </w:r>
          </w:p>
        </w:tc>
      </w:tr>
      <w:tr w:rsidR="00A43130" w:rsidRPr="00A43130" w14:paraId="35E92B38"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626F2034" w14:textId="77777777" w:rsidR="00A43130" w:rsidRPr="00A43130" w:rsidRDefault="00A43130" w:rsidP="00A43130">
            <w:pPr>
              <w:spacing w:after="0" w:line="240" w:lineRule="auto"/>
              <w:jc w:val="center"/>
              <w:rPr>
                <w:rFonts w:ascii="Arial" w:eastAsia="Times New Roman" w:hAnsi="Arial" w:cs="Arial"/>
                <w:b/>
                <w:bCs/>
                <w:color w:val="000000"/>
                <w:lang w:eastAsia="es-PE"/>
              </w:rPr>
            </w:pPr>
            <w:r w:rsidRPr="00A43130">
              <w:rPr>
                <w:rFonts w:ascii="Arial" w:eastAsia="Times New Roman" w:hAnsi="Arial" w:cs="Arial"/>
                <w:b/>
                <w:bCs/>
                <w:color w:val="000000"/>
                <w:lang w:eastAsia="es-PE"/>
              </w:rPr>
              <w:t>Edad</w:t>
            </w:r>
          </w:p>
        </w:tc>
        <w:tc>
          <w:tcPr>
            <w:tcW w:w="4715" w:type="dxa"/>
            <w:tcBorders>
              <w:top w:val="nil"/>
              <w:left w:val="nil"/>
              <w:bottom w:val="single" w:sz="4" w:space="0" w:color="auto"/>
              <w:right w:val="single" w:sz="4" w:space="0" w:color="auto"/>
            </w:tcBorders>
            <w:shd w:val="clear" w:color="auto" w:fill="auto"/>
            <w:noWrap/>
            <w:vAlign w:val="bottom"/>
            <w:hideMark/>
          </w:tcPr>
          <w:p w14:paraId="5C3344F4"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Edad del cliente</w:t>
            </w:r>
          </w:p>
        </w:tc>
      </w:tr>
      <w:tr w:rsidR="00A43130" w:rsidRPr="00A43130" w14:paraId="17992E7A"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4D2BD05F" w14:textId="77777777" w:rsidR="00A43130" w:rsidRPr="00A43130" w:rsidRDefault="00A43130" w:rsidP="00A43130">
            <w:pPr>
              <w:spacing w:after="0" w:line="240" w:lineRule="auto"/>
              <w:jc w:val="center"/>
              <w:rPr>
                <w:rFonts w:ascii="Arial" w:eastAsia="Times New Roman" w:hAnsi="Arial" w:cs="Arial"/>
                <w:b/>
                <w:bCs/>
                <w:color w:val="000000"/>
                <w:lang w:eastAsia="es-PE"/>
              </w:rPr>
            </w:pPr>
            <w:r w:rsidRPr="00A43130">
              <w:rPr>
                <w:rFonts w:ascii="Arial" w:eastAsia="Times New Roman" w:hAnsi="Arial" w:cs="Arial"/>
                <w:b/>
                <w:bCs/>
                <w:color w:val="000000"/>
                <w:lang w:eastAsia="es-PE"/>
              </w:rPr>
              <w:t>Tarjetas</w:t>
            </w:r>
          </w:p>
        </w:tc>
        <w:tc>
          <w:tcPr>
            <w:tcW w:w="4715" w:type="dxa"/>
            <w:tcBorders>
              <w:top w:val="nil"/>
              <w:left w:val="nil"/>
              <w:bottom w:val="single" w:sz="4" w:space="0" w:color="auto"/>
              <w:right w:val="single" w:sz="4" w:space="0" w:color="auto"/>
            </w:tcBorders>
            <w:shd w:val="clear" w:color="auto" w:fill="auto"/>
            <w:noWrap/>
            <w:vAlign w:val="bottom"/>
            <w:hideMark/>
          </w:tcPr>
          <w:p w14:paraId="24E59BDD"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Cantidad de tarjetas de crédito del cliente</w:t>
            </w:r>
          </w:p>
        </w:tc>
      </w:tr>
      <w:tr w:rsidR="00A43130" w:rsidRPr="00A43130" w14:paraId="6E098C83"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6A98B2D8" w14:textId="77777777" w:rsidR="00A43130" w:rsidRPr="00A43130" w:rsidRDefault="00A43130" w:rsidP="00A43130">
            <w:pPr>
              <w:spacing w:after="0" w:line="240" w:lineRule="auto"/>
              <w:jc w:val="center"/>
              <w:rPr>
                <w:rFonts w:ascii="Arial" w:eastAsia="Times New Roman" w:hAnsi="Arial" w:cs="Arial"/>
                <w:b/>
                <w:bCs/>
                <w:color w:val="000000"/>
                <w:lang w:eastAsia="es-PE"/>
              </w:rPr>
            </w:pPr>
            <w:r w:rsidRPr="00A43130">
              <w:rPr>
                <w:rFonts w:ascii="Arial" w:eastAsia="Times New Roman" w:hAnsi="Arial" w:cs="Arial"/>
                <w:b/>
                <w:bCs/>
                <w:color w:val="000000"/>
                <w:lang w:eastAsia="es-PE"/>
              </w:rPr>
              <w:t>Deuda</w:t>
            </w:r>
          </w:p>
        </w:tc>
        <w:tc>
          <w:tcPr>
            <w:tcW w:w="4715" w:type="dxa"/>
            <w:tcBorders>
              <w:top w:val="nil"/>
              <w:left w:val="nil"/>
              <w:bottom w:val="single" w:sz="4" w:space="0" w:color="auto"/>
              <w:right w:val="single" w:sz="4" w:space="0" w:color="auto"/>
            </w:tcBorders>
            <w:shd w:val="clear" w:color="auto" w:fill="auto"/>
            <w:noWrap/>
            <w:vAlign w:val="bottom"/>
            <w:hideMark/>
          </w:tcPr>
          <w:p w14:paraId="7F11EEF8"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Deuda del cliente</w:t>
            </w:r>
          </w:p>
        </w:tc>
      </w:tr>
      <w:tr w:rsidR="00A43130" w:rsidRPr="00A43130" w14:paraId="37D35164"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7F60777F" w14:textId="77777777" w:rsidR="00A43130" w:rsidRPr="00A43130" w:rsidRDefault="00A43130" w:rsidP="00A43130">
            <w:pPr>
              <w:spacing w:after="0" w:line="240" w:lineRule="auto"/>
              <w:jc w:val="center"/>
              <w:rPr>
                <w:rFonts w:ascii="Arial" w:eastAsia="Times New Roman" w:hAnsi="Arial" w:cs="Arial"/>
                <w:b/>
                <w:bCs/>
                <w:color w:val="000000"/>
                <w:lang w:eastAsia="es-PE"/>
              </w:rPr>
            </w:pPr>
            <w:r w:rsidRPr="00A43130">
              <w:rPr>
                <w:rFonts w:ascii="Arial" w:eastAsia="Times New Roman" w:hAnsi="Arial" w:cs="Arial"/>
                <w:b/>
                <w:bCs/>
                <w:color w:val="000000"/>
                <w:lang w:eastAsia="es-PE"/>
              </w:rPr>
              <w:t>Saldo</w:t>
            </w:r>
          </w:p>
        </w:tc>
        <w:tc>
          <w:tcPr>
            <w:tcW w:w="4715" w:type="dxa"/>
            <w:tcBorders>
              <w:top w:val="nil"/>
              <w:left w:val="nil"/>
              <w:bottom w:val="single" w:sz="4" w:space="0" w:color="auto"/>
              <w:right w:val="single" w:sz="4" w:space="0" w:color="auto"/>
            </w:tcBorders>
            <w:shd w:val="clear" w:color="auto" w:fill="auto"/>
            <w:noWrap/>
            <w:vAlign w:val="bottom"/>
            <w:hideMark/>
          </w:tcPr>
          <w:p w14:paraId="32D5315B"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Saldo del cliente</w:t>
            </w:r>
          </w:p>
        </w:tc>
      </w:tr>
      <w:tr w:rsidR="00A43130" w:rsidRPr="00A43130" w14:paraId="796AB15E"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40E6414B" w14:textId="77777777" w:rsidR="00A43130" w:rsidRPr="00A43130" w:rsidRDefault="00A43130" w:rsidP="00A43130">
            <w:pPr>
              <w:spacing w:after="0" w:line="240" w:lineRule="auto"/>
              <w:jc w:val="center"/>
              <w:rPr>
                <w:rFonts w:ascii="Arial" w:eastAsia="Times New Roman" w:hAnsi="Arial" w:cs="Arial"/>
                <w:b/>
                <w:bCs/>
                <w:color w:val="000000"/>
                <w:lang w:eastAsia="es-PE"/>
              </w:rPr>
            </w:pPr>
            <w:proofErr w:type="spellStart"/>
            <w:r w:rsidRPr="00A43130">
              <w:rPr>
                <w:rFonts w:ascii="Arial" w:eastAsia="Times New Roman" w:hAnsi="Arial" w:cs="Arial"/>
                <w:b/>
                <w:bCs/>
                <w:color w:val="000000"/>
                <w:lang w:eastAsia="es-PE"/>
              </w:rPr>
              <w:t>CrediScore</w:t>
            </w:r>
            <w:proofErr w:type="spellEnd"/>
          </w:p>
        </w:tc>
        <w:tc>
          <w:tcPr>
            <w:tcW w:w="4715" w:type="dxa"/>
            <w:tcBorders>
              <w:top w:val="nil"/>
              <w:left w:val="nil"/>
              <w:bottom w:val="single" w:sz="4" w:space="0" w:color="auto"/>
              <w:right w:val="single" w:sz="4" w:space="0" w:color="auto"/>
            </w:tcBorders>
            <w:shd w:val="clear" w:color="auto" w:fill="auto"/>
            <w:noWrap/>
            <w:vAlign w:val="bottom"/>
            <w:hideMark/>
          </w:tcPr>
          <w:p w14:paraId="5C63BD86"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Puntaje de crédito del cliente</w:t>
            </w:r>
          </w:p>
        </w:tc>
      </w:tr>
      <w:tr w:rsidR="00A43130" w:rsidRPr="00A43130" w14:paraId="0C1C0F07"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0D234E60" w14:textId="77777777" w:rsidR="00A43130" w:rsidRPr="00A43130" w:rsidRDefault="00A43130" w:rsidP="00A43130">
            <w:pPr>
              <w:spacing w:after="0" w:line="240" w:lineRule="auto"/>
              <w:jc w:val="center"/>
              <w:rPr>
                <w:rFonts w:ascii="Arial" w:eastAsia="Times New Roman" w:hAnsi="Arial" w:cs="Arial"/>
                <w:b/>
                <w:bCs/>
                <w:color w:val="000000"/>
                <w:lang w:eastAsia="es-PE"/>
              </w:rPr>
            </w:pPr>
            <w:proofErr w:type="spellStart"/>
            <w:r w:rsidRPr="00A43130">
              <w:rPr>
                <w:rFonts w:ascii="Arial" w:eastAsia="Times New Roman" w:hAnsi="Arial" w:cs="Arial"/>
                <w:b/>
                <w:bCs/>
                <w:color w:val="000000"/>
                <w:lang w:eastAsia="es-PE"/>
              </w:rPr>
              <w:t>Años_empleo</w:t>
            </w:r>
            <w:proofErr w:type="spellEnd"/>
          </w:p>
        </w:tc>
        <w:tc>
          <w:tcPr>
            <w:tcW w:w="4715" w:type="dxa"/>
            <w:tcBorders>
              <w:top w:val="nil"/>
              <w:left w:val="nil"/>
              <w:bottom w:val="single" w:sz="4" w:space="0" w:color="auto"/>
              <w:right w:val="single" w:sz="4" w:space="0" w:color="auto"/>
            </w:tcBorders>
            <w:shd w:val="clear" w:color="auto" w:fill="auto"/>
            <w:noWrap/>
            <w:vAlign w:val="bottom"/>
            <w:hideMark/>
          </w:tcPr>
          <w:p w14:paraId="1E8269A8"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Años de empleo del cliente</w:t>
            </w:r>
          </w:p>
        </w:tc>
      </w:tr>
      <w:tr w:rsidR="00A43130" w:rsidRPr="00A43130" w14:paraId="3C08B0E4" w14:textId="77777777" w:rsidTr="00D00AE6">
        <w:trPr>
          <w:trHeight w:val="306"/>
        </w:trPr>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2B792D7A" w14:textId="77777777" w:rsidR="00A43130" w:rsidRPr="00A43130" w:rsidRDefault="00A43130" w:rsidP="00A43130">
            <w:pPr>
              <w:spacing w:after="0" w:line="240" w:lineRule="auto"/>
              <w:jc w:val="center"/>
              <w:rPr>
                <w:rFonts w:ascii="Arial" w:eastAsia="Times New Roman" w:hAnsi="Arial" w:cs="Arial"/>
                <w:b/>
                <w:bCs/>
                <w:color w:val="000000"/>
                <w:lang w:eastAsia="es-PE"/>
              </w:rPr>
            </w:pPr>
            <w:r w:rsidRPr="00A43130">
              <w:rPr>
                <w:rFonts w:ascii="Arial" w:eastAsia="Times New Roman" w:hAnsi="Arial" w:cs="Arial"/>
                <w:b/>
                <w:bCs/>
                <w:color w:val="000000"/>
                <w:lang w:eastAsia="es-PE"/>
              </w:rPr>
              <w:t>Ingresos</w:t>
            </w:r>
          </w:p>
        </w:tc>
        <w:tc>
          <w:tcPr>
            <w:tcW w:w="4715" w:type="dxa"/>
            <w:tcBorders>
              <w:top w:val="nil"/>
              <w:left w:val="nil"/>
              <w:bottom w:val="single" w:sz="4" w:space="0" w:color="auto"/>
              <w:right w:val="single" w:sz="4" w:space="0" w:color="auto"/>
            </w:tcBorders>
            <w:shd w:val="clear" w:color="auto" w:fill="auto"/>
            <w:noWrap/>
            <w:vAlign w:val="bottom"/>
            <w:hideMark/>
          </w:tcPr>
          <w:p w14:paraId="62D2620E" w14:textId="77777777" w:rsidR="00A43130" w:rsidRPr="00A43130" w:rsidRDefault="00A43130" w:rsidP="00A43130">
            <w:pPr>
              <w:spacing w:after="0" w:line="240" w:lineRule="auto"/>
              <w:rPr>
                <w:rFonts w:ascii="Arial" w:eastAsia="Times New Roman" w:hAnsi="Arial" w:cs="Arial"/>
                <w:color w:val="000000"/>
                <w:lang w:eastAsia="es-PE"/>
              </w:rPr>
            </w:pPr>
            <w:r w:rsidRPr="00A43130">
              <w:rPr>
                <w:rFonts w:ascii="Arial" w:eastAsia="Times New Roman" w:hAnsi="Arial" w:cs="Arial"/>
                <w:color w:val="000000"/>
                <w:lang w:eastAsia="es-PE"/>
              </w:rPr>
              <w:t>Ingresos del cliente</w:t>
            </w:r>
          </w:p>
        </w:tc>
      </w:tr>
    </w:tbl>
    <w:p w14:paraId="72B163B7" w14:textId="48F4F0A1" w:rsidR="00D2595C" w:rsidRDefault="00D2595C" w:rsidP="00A43130">
      <w:pPr>
        <w:jc w:val="both"/>
      </w:pPr>
    </w:p>
    <w:p w14:paraId="4397CD5D" w14:textId="31AE39EF" w:rsidR="00D00AE6" w:rsidRPr="00D00AE6" w:rsidRDefault="00D00AE6" w:rsidP="00D00AE6">
      <w:pPr>
        <w:spacing w:line="276" w:lineRule="auto"/>
        <w:rPr>
          <w:rFonts w:eastAsia="Times New Roman" w:cstheme="minorHAnsi"/>
          <w:color w:val="FF0000"/>
          <w:lang w:eastAsia="es-PE"/>
        </w:rPr>
      </w:pPr>
      <w:r w:rsidRPr="00D00AE6">
        <w:rPr>
          <w:color w:val="FF0000"/>
        </w:rPr>
        <w:t xml:space="preserve">Variable </w:t>
      </w:r>
      <w:r w:rsidRPr="00D00AE6">
        <w:rPr>
          <w:rFonts w:ascii="Arial" w:eastAsia="Times New Roman" w:hAnsi="Arial" w:cs="Arial"/>
          <w:b/>
          <w:bCs/>
          <w:color w:val="FF0000"/>
          <w:lang w:eastAsia="es-PE"/>
        </w:rPr>
        <w:t>Monto (Y1)</w:t>
      </w:r>
      <w:r w:rsidRPr="00D00AE6">
        <w:rPr>
          <w:rFonts w:ascii="Arial" w:eastAsia="Times New Roman" w:hAnsi="Arial" w:cs="Arial"/>
          <w:b/>
          <w:bCs/>
          <w:color w:val="FF0000"/>
          <w:lang w:eastAsia="es-PE"/>
        </w:rPr>
        <w:t xml:space="preserve">: </w:t>
      </w:r>
      <w:r w:rsidRPr="00D00AE6">
        <w:rPr>
          <w:rFonts w:eastAsia="Times New Roman" w:cstheme="minorHAnsi"/>
          <w:color w:val="FF0000"/>
          <w:lang w:eastAsia="es-PE"/>
        </w:rPr>
        <w:t>sirve para regresión lineal múltiple.</w:t>
      </w:r>
    </w:p>
    <w:p w14:paraId="5502D583" w14:textId="23EE8314" w:rsidR="00D00AE6" w:rsidRPr="00D00AE6" w:rsidRDefault="00D00AE6" w:rsidP="00D00AE6">
      <w:pPr>
        <w:spacing w:after="0" w:line="276" w:lineRule="auto"/>
        <w:rPr>
          <w:rFonts w:eastAsia="Times New Roman" w:cstheme="minorHAnsi"/>
          <w:color w:val="FF0000"/>
          <w:lang w:eastAsia="es-PE"/>
        </w:rPr>
      </w:pPr>
      <w:r w:rsidRPr="00D00AE6">
        <w:rPr>
          <w:rFonts w:eastAsia="Times New Roman" w:cstheme="minorHAnsi"/>
          <w:color w:val="FF0000"/>
          <w:lang w:eastAsia="es-PE"/>
        </w:rPr>
        <w:t xml:space="preserve">Variable </w:t>
      </w:r>
      <w:proofErr w:type="spellStart"/>
      <w:r w:rsidRPr="00D00AE6">
        <w:rPr>
          <w:rFonts w:ascii="Arial" w:eastAsia="Times New Roman" w:hAnsi="Arial" w:cs="Arial"/>
          <w:b/>
          <w:bCs/>
          <w:color w:val="FF0000"/>
          <w:lang w:eastAsia="es-PE"/>
        </w:rPr>
        <w:t>Credito</w:t>
      </w:r>
      <w:proofErr w:type="spellEnd"/>
      <w:r w:rsidRPr="00D00AE6">
        <w:rPr>
          <w:rFonts w:ascii="Arial" w:eastAsia="Times New Roman" w:hAnsi="Arial" w:cs="Arial"/>
          <w:b/>
          <w:bCs/>
          <w:color w:val="FF0000"/>
          <w:lang w:eastAsia="es-PE"/>
        </w:rPr>
        <w:t xml:space="preserve"> (Y2)</w:t>
      </w:r>
      <w:r w:rsidRPr="00D00AE6">
        <w:rPr>
          <w:rFonts w:ascii="Arial" w:eastAsia="Times New Roman" w:hAnsi="Arial" w:cs="Arial"/>
          <w:b/>
          <w:bCs/>
          <w:color w:val="FF0000"/>
          <w:lang w:eastAsia="es-PE"/>
        </w:rPr>
        <w:t>:</w:t>
      </w:r>
      <w:r w:rsidRPr="00D00AE6">
        <w:rPr>
          <w:rFonts w:eastAsia="Times New Roman" w:cstheme="minorHAnsi"/>
          <w:color w:val="FF0000"/>
          <w:lang w:eastAsia="es-PE"/>
        </w:rPr>
        <w:t xml:space="preserve"> para regresión logística.</w:t>
      </w:r>
    </w:p>
    <w:p w14:paraId="5C4F012E" w14:textId="77777777" w:rsidR="00D00AE6" w:rsidRPr="00D00AE6" w:rsidRDefault="00D00AE6" w:rsidP="00D00AE6">
      <w:pPr>
        <w:spacing w:after="0" w:line="276" w:lineRule="auto"/>
        <w:rPr>
          <w:rFonts w:eastAsia="Times New Roman" w:cstheme="minorHAnsi"/>
          <w:color w:val="FF0000"/>
          <w:lang w:eastAsia="es-PE"/>
        </w:rPr>
      </w:pPr>
    </w:p>
    <w:p w14:paraId="6F857C84" w14:textId="2BE55DBD" w:rsidR="00D00AE6" w:rsidRPr="00D00AE6" w:rsidRDefault="00D00AE6" w:rsidP="00D00AE6">
      <w:pPr>
        <w:spacing w:after="0" w:line="276" w:lineRule="auto"/>
        <w:rPr>
          <w:rFonts w:eastAsia="Times New Roman" w:cstheme="minorHAnsi"/>
          <w:b/>
          <w:bCs/>
          <w:color w:val="FF0000"/>
          <w:lang w:eastAsia="es-PE"/>
        </w:rPr>
      </w:pPr>
      <w:r w:rsidRPr="00D00AE6">
        <w:rPr>
          <w:rFonts w:eastAsia="Times New Roman" w:cstheme="minorHAnsi"/>
          <w:b/>
          <w:bCs/>
          <w:color w:val="FF0000"/>
          <w:lang w:eastAsia="es-PE"/>
        </w:rPr>
        <w:t>Variable X:</w:t>
      </w:r>
    </w:p>
    <w:p w14:paraId="5DDECDD2" w14:textId="57BB0E3C" w:rsidR="00D00AE6" w:rsidRPr="00D00AE6" w:rsidRDefault="00D00AE6" w:rsidP="00D00AE6">
      <w:pPr>
        <w:spacing w:after="0" w:line="276" w:lineRule="auto"/>
        <w:rPr>
          <w:rFonts w:eastAsia="Times New Roman" w:cstheme="minorHAnsi"/>
          <w:color w:val="FF0000"/>
          <w:lang w:eastAsia="es-PE"/>
        </w:rPr>
      </w:pPr>
      <w:r w:rsidRPr="00D00AE6">
        <w:rPr>
          <w:rFonts w:eastAsia="Times New Roman" w:cstheme="minorHAnsi"/>
          <w:color w:val="FF0000"/>
          <w:lang w:eastAsia="es-PE"/>
        </w:rPr>
        <w:t>El resto de las 11 variables X, son predictoras. Usan para ambos modelos.</w:t>
      </w:r>
    </w:p>
    <w:p w14:paraId="767CC510" w14:textId="72E8C814" w:rsidR="00D00AE6" w:rsidRPr="00D00AE6" w:rsidRDefault="00D00AE6" w:rsidP="00D00AE6">
      <w:pPr>
        <w:spacing w:after="0" w:line="240" w:lineRule="auto"/>
        <w:rPr>
          <w:rFonts w:ascii="Arial" w:eastAsia="Times New Roman" w:hAnsi="Arial" w:cs="Arial"/>
          <w:b/>
          <w:bCs/>
          <w:color w:val="000000"/>
          <w:lang w:eastAsia="es-PE"/>
        </w:rPr>
      </w:pPr>
    </w:p>
    <w:p w14:paraId="77C01C8A" w14:textId="24E04FFC" w:rsidR="00A43130" w:rsidRPr="00A43130" w:rsidRDefault="00A43130" w:rsidP="00A43130"/>
    <w:sectPr w:rsidR="00A43130" w:rsidRPr="00A431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B42E0"/>
    <w:multiLevelType w:val="multilevel"/>
    <w:tmpl w:val="7814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B7E9F"/>
    <w:multiLevelType w:val="multilevel"/>
    <w:tmpl w:val="BF90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074616">
    <w:abstractNumId w:val="1"/>
  </w:num>
  <w:num w:numId="2" w16cid:durableId="188305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5C"/>
    <w:rsid w:val="00154F12"/>
    <w:rsid w:val="00A43130"/>
    <w:rsid w:val="00D00AE6"/>
    <w:rsid w:val="00D259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84C6"/>
  <w15:chartTrackingRefBased/>
  <w15:docId w15:val="{BA90F6D6-54FD-4296-83A4-2F21EB74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A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595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D00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13172">
      <w:bodyDiv w:val="1"/>
      <w:marLeft w:val="0"/>
      <w:marRight w:val="0"/>
      <w:marTop w:val="0"/>
      <w:marBottom w:val="0"/>
      <w:divBdr>
        <w:top w:val="none" w:sz="0" w:space="0" w:color="auto"/>
        <w:left w:val="none" w:sz="0" w:space="0" w:color="auto"/>
        <w:bottom w:val="none" w:sz="0" w:space="0" w:color="auto"/>
        <w:right w:val="none" w:sz="0" w:space="0" w:color="auto"/>
      </w:divBdr>
    </w:div>
    <w:div w:id="1480268645">
      <w:bodyDiv w:val="1"/>
      <w:marLeft w:val="0"/>
      <w:marRight w:val="0"/>
      <w:marTop w:val="0"/>
      <w:marBottom w:val="0"/>
      <w:divBdr>
        <w:top w:val="none" w:sz="0" w:space="0" w:color="auto"/>
        <w:left w:val="none" w:sz="0" w:space="0" w:color="auto"/>
        <w:bottom w:val="none" w:sz="0" w:space="0" w:color="auto"/>
        <w:right w:val="none" w:sz="0" w:space="0" w:color="auto"/>
      </w:divBdr>
    </w:div>
    <w:div w:id="21092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618</Words>
  <Characters>3403</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Meza Rodriguez</dc:creator>
  <cp:keywords/>
  <dc:description/>
  <cp:lastModifiedBy>JARA ESPINOZA RODRIGO</cp:lastModifiedBy>
  <cp:revision>2</cp:revision>
  <dcterms:created xsi:type="dcterms:W3CDTF">2024-06-13T16:18:00Z</dcterms:created>
  <dcterms:modified xsi:type="dcterms:W3CDTF">2024-06-13T16:18:00Z</dcterms:modified>
</cp:coreProperties>
</file>