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4D0F" w:rsidRDefault="00F14D0F" w:rsidP="00F14D0F">
      <w:pPr>
        <w:pStyle w:val="NormalWeb"/>
        <w:shd w:val="clear" w:color="auto" w:fill="FFFFFF"/>
        <w:spacing w:before="0" w:beforeAutospacing="0" w:after="0" w:afterAutospacing="0" w:line="383" w:lineRule="atLeast"/>
        <w:rPr>
          <w:rFonts w:ascii="Helvetica" w:hAnsi="Helvetica" w:cs="Helvetica"/>
          <w:color w:val="666666"/>
          <w:sz w:val="23"/>
          <w:szCs w:val="23"/>
        </w:rPr>
      </w:pPr>
      <w:r>
        <w:rPr>
          <w:rStyle w:val="Textoennegrita"/>
          <w:rFonts w:ascii="Helvetica" w:hAnsi="Helvetica" w:cs="Helvetica"/>
          <w:color w:val="666666"/>
          <w:sz w:val="23"/>
          <w:szCs w:val="23"/>
          <w:bdr w:val="none" w:sz="0" w:space="0" w:color="auto" w:frame="1"/>
        </w:rPr>
        <w:t>Objetivos generales</w:t>
      </w:r>
    </w:p>
    <w:p w:rsidR="00F14D0F" w:rsidRDefault="00F14D0F" w:rsidP="00F14D0F">
      <w:pPr>
        <w:pStyle w:val="NormalWeb"/>
        <w:shd w:val="clear" w:color="auto" w:fill="FFFFFF"/>
        <w:spacing w:before="0" w:beforeAutospacing="0" w:after="0" w:afterAutospacing="0" w:line="383" w:lineRule="atLeast"/>
        <w:rPr>
          <w:rFonts w:ascii="Helvetica" w:hAnsi="Helvetica" w:cs="Helvetica"/>
          <w:color w:val="666666"/>
          <w:sz w:val="23"/>
          <w:szCs w:val="23"/>
        </w:rPr>
      </w:pPr>
      <w:r>
        <w:rPr>
          <w:rFonts w:ascii="Helvetica" w:hAnsi="Helvetica" w:cs="Helvetica"/>
          <w:color w:val="666666"/>
          <w:sz w:val="23"/>
          <w:szCs w:val="23"/>
        </w:rPr>
        <w:t>Los objetivos generales corresponden a las</w:t>
      </w:r>
      <w:r>
        <w:rPr>
          <w:rStyle w:val="apple-converted-space"/>
          <w:rFonts w:ascii="Helvetica" w:hAnsi="Helvetica" w:cs="Helvetica"/>
          <w:color w:val="666666"/>
          <w:sz w:val="23"/>
          <w:szCs w:val="23"/>
        </w:rPr>
        <w:t> </w:t>
      </w:r>
      <w:r>
        <w:rPr>
          <w:rStyle w:val="Textoennegrita"/>
          <w:rFonts w:ascii="Helvetica" w:hAnsi="Helvetica" w:cs="Helvetica"/>
          <w:color w:val="666666"/>
          <w:sz w:val="23"/>
          <w:szCs w:val="23"/>
          <w:bdr w:val="none" w:sz="0" w:space="0" w:color="auto" w:frame="1"/>
        </w:rPr>
        <w:t>finalidades genéricas de un proyecto o entidad.</w:t>
      </w:r>
    </w:p>
    <w:p w:rsidR="00F14D0F" w:rsidRDefault="00F14D0F" w:rsidP="00F14D0F">
      <w:pPr>
        <w:pStyle w:val="NormalWeb"/>
        <w:shd w:val="clear" w:color="auto" w:fill="FFFFFF"/>
        <w:spacing w:before="225" w:beforeAutospacing="0" w:after="225" w:afterAutospacing="0" w:line="383" w:lineRule="atLeast"/>
        <w:rPr>
          <w:rFonts w:ascii="Helvetica" w:hAnsi="Helvetica" w:cs="Helvetica"/>
          <w:color w:val="666666"/>
          <w:sz w:val="23"/>
          <w:szCs w:val="23"/>
        </w:rPr>
      </w:pPr>
      <w:r>
        <w:rPr>
          <w:rFonts w:ascii="Helvetica" w:hAnsi="Helvetica" w:cs="Helvetica"/>
          <w:color w:val="666666"/>
          <w:sz w:val="23"/>
          <w:szCs w:val="23"/>
        </w:rPr>
        <w:t xml:space="preserve">No señalan resultados concretos ni directamente medibles por medio de indicadores pero </w:t>
      </w:r>
      <w:proofErr w:type="spellStart"/>
      <w:r>
        <w:rPr>
          <w:rFonts w:ascii="Helvetica" w:hAnsi="Helvetica" w:cs="Helvetica"/>
          <w:color w:val="666666"/>
          <w:sz w:val="23"/>
          <w:szCs w:val="23"/>
        </w:rPr>
        <w:t>si</w:t>
      </w:r>
      <w:proofErr w:type="spellEnd"/>
      <w:r>
        <w:rPr>
          <w:rFonts w:ascii="Helvetica" w:hAnsi="Helvetica" w:cs="Helvetica"/>
          <w:color w:val="666666"/>
          <w:sz w:val="23"/>
          <w:szCs w:val="23"/>
        </w:rPr>
        <w:t xml:space="preserve"> que expresan el propósito central del proyecto. Tienen que ser coherentes con la misión de la entidad. </w:t>
      </w:r>
    </w:p>
    <w:p w:rsidR="00F14D0F" w:rsidRDefault="00F14D0F" w:rsidP="00F14D0F">
      <w:pPr>
        <w:pStyle w:val="NormalWeb"/>
        <w:shd w:val="clear" w:color="auto" w:fill="FFFFFF"/>
        <w:spacing w:before="225" w:beforeAutospacing="0" w:after="225" w:afterAutospacing="0" w:line="383" w:lineRule="atLeast"/>
        <w:rPr>
          <w:rFonts w:ascii="Helvetica" w:hAnsi="Helvetica" w:cs="Helvetica"/>
          <w:color w:val="666666"/>
          <w:sz w:val="23"/>
          <w:szCs w:val="23"/>
        </w:rPr>
      </w:pPr>
      <w:r>
        <w:rPr>
          <w:rFonts w:ascii="Helvetica" w:hAnsi="Helvetica" w:cs="Helvetica"/>
          <w:color w:val="666666"/>
          <w:sz w:val="23"/>
          <w:szCs w:val="23"/>
        </w:rPr>
        <w:t>Los objetivos generales se concretan en objetivos específicos.</w:t>
      </w:r>
    </w:p>
    <w:p w:rsidR="00F14D0F" w:rsidRDefault="00F14D0F" w:rsidP="00F14D0F">
      <w:pPr>
        <w:pStyle w:val="NormalWeb"/>
        <w:shd w:val="clear" w:color="auto" w:fill="FFFFFF"/>
        <w:spacing w:before="0" w:beforeAutospacing="0" w:after="0" w:afterAutospacing="0" w:line="383" w:lineRule="atLeast"/>
        <w:rPr>
          <w:rFonts w:ascii="Helvetica" w:hAnsi="Helvetica" w:cs="Helvetica"/>
          <w:color w:val="666666"/>
          <w:sz w:val="23"/>
          <w:szCs w:val="23"/>
        </w:rPr>
      </w:pPr>
      <w:r>
        <w:rPr>
          <w:rStyle w:val="Textoennegrita"/>
          <w:rFonts w:ascii="Helvetica" w:hAnsi="Helvetica" w:cs="Helvetica"/>
          <w:color w:val="666666"/>
          <w:sz w:val="23"/>
          <w:szCs w:val="23"/>
          <w:bdr w:val="none" w:sz="0" w:space="0" w:color="auto" w:frame="1"/>
        </w:rPr>
        <w:t>Objetivos específicos</w:t>
      </w:r>
    </w:p>
    <w:p w:rsidR="00F14D0F" w:rsidRDefault="00F14D0F" w:rsidP="00F14D0F">
      <w:pPr>
        <w:pStyle w:val="NormalWeb"/>
        <w:shd w:val="clear" w:color="auto" w:fill="FFFFFF"/>
        <w:spacing w:before="0" w:beforeAutospacing="0" w:after="0" w:afterAutospacing="0" w:line="383" w:lineRule="atLeast"/>
        <w:rPr>
          <w:rFonts w:ascii="Helvetica" w:hAnsi="Helvetica" w:cs="Helvetica"/>
          <w:color w:val="666666"/>
          <w:sz w:val="23"/>
          <w:szCs w:val="23"/>
        </w:rPr>
      </w:pPr>
      <w:r>
        <w:rPr>
          <w:rStyle w:val="Textoennegrita"/>
          <w:rFonts w:ascii="Helvetica" w:hAnsi="Helvetica" w:cs="Helvetica"/>
          <w:color w:val="666666"/>
          <w:sz w:val="23"/>
          <w:szCs w:val="23"/>
          <w:bdr w:val="none" w:sz="0" w:space="0" w:color="auto" w:frame="1"/>
        </w:rPr>
        <w:t>Se derivan de los objetivos generales y los concretan</w:t>
      </w:r>
      <w:r>
        <w:rPr>
          <w:rFonts w:ascii="Helvetica" w:hAnsi="Helvetica" w:cs="Helvetica"/>
          <w:color w:val="666666"/>
          <w:sz w:val="23"/>
          <w:szCs w:val="23"/>
        </w:rPr>
        <w:t>, señalando el camino que hay que seguir para conseguirlos. Indican los efectos específicos que se quieren conseguir aunque no explicitan acciones directamente medibles mediante indicadores. </w:t>
      </w:r>
    </w:p>
    <w:p w:rsidR="00676ECF" w:rsidRDefault="00676ECF"/>
    <w:p w:rsidR="00C16B7E" w:rsidRPr="00C16B7E" w:rsidRDefault="00C16B7E" w:rsidP="00C16B7E">
      <w:pPr>
        <w:spacing w:after="75" w:line="750" w:lineRule="atLeast"/>
        <w:textAlignment w:val="baseline"/>
        <w:outlineLvl w:val="0"/>
        <w:rPr>
          <w:rFonts w:ascii="inherit" w:eastAsia="Times New Roman" w:hAnsi="inherit" w:cs="Times New Roman"/>
          <w:color w:val="444444"/>
          <w:kern w:val="36"/>
          <w:sz w:val="63"/>
          <w:szCs w:val="63"/>
          <w:lang w:eastAsia="es-MX"/>
        </w:rPr>
      </w:pPr>
      <w:r w:rsidRPr="00C16B7E">
        <w:rPr>
          <w:rFonts w:ascii="inherit" w:eastAsia="Times New Roman" w:hAnsi="inherit" w:cs="Times New Roman"/>
          <w:color w:val="444444"/>
          <w:kern w:val="36"/>
          <w:sz w:val="63"/>
          <w:szCs w:val="63"/>
          <w:lang w:eastAsia="es-MX"/>
        </w:rPr>
        <w:t xml:space="preserve">La cadena de valor de </w:t>
      </w:r>
      <w:proofErr w:type="spellStart"/>
      <w:r w:rsidRPr="00C16B7E">
        <w:rPr>
          <w:rFonts w:ascii="inherit" w:eastAsia="Times New Roman" w:hAnsi="inherit" w:cs="Times New Roman"/>
          <w:color w:val="444444"/>
          <w:kern w:val="36"/>
          <w:sz w:val="63"/>
          <w:szCs w:val="63"/>
          <w:lang w:eastAsia="es-MX"/>
        </w:rPr>
        <w:t>Porter</w:t>
      </w:r>
      <w:proofErr w:type="spellEnd"/>
    </w:p>
    <w:p w:rsidR="00C16B7E" w:rsidRPr="00C16B7E" w:rsidRDefault="00C16B7E" w:rsidP="00C16B7E">
      <w:pPr>
        <w:spacing w:after="75" w:line="240" w:lineRule="auto"/>
        <w:textAlignment w:val="baseline"/>
        <w:rPr>
          <w:rFonts w:ascii="Georgia" w:eastAsia="Times New Roman" w:hAnsi="Georgia" w:cs="Times New Roman"/>
          <w:i/>
          <w:iCs/>
          <w:color w:val="7A7A7A"/>
          <w:sz w:val="24"/>
          <w:szCs w:val="24"/>
          <w:lang w:eastAsia="es-MX"/>
        </w:rPr>
      </w:pPr>
      <w:r w:rsidRPr="00C16B7E">
        <w:rPr>
          <w:rFonts w:ascii="inherit" w:eastAsia="Times New Roman" w:hAnsi="inherit" w:cs="Times New Roman"/>
          <w:i/>
          <w:iCs/>
          <w:color w:val="7A7A7A"/>
          <w:sz w:val="21"/>
          <w:szCs w:val="21"/>
          <w:bdr w:val="none" w:sz="0" w:space="0" w:color="auto" w:frame="1"/>
          <w:lang w:eastAsia="es-MX"/>
        </w:rPr>
        <w:t>Por </w:t>
      </w:r>
      <w:hyperlink r:id="rId5" w:tooltip="Entradas de Arturo K." w:history="1">
        <w:r w:rsidRPr="00C16B7E">
          <w:rPr>
            <w:rFonts w:ascii="inherit" w:eastAsia="Times New Roman" w:hAnsi="inherit" w:cs="Times New Roman"/>
            <w:i/>
            <w:iCs/>
            <w:color w:val="000099"/>
            <w:sz w:val="21"/>
            <w:szCs w:val="21"/>
            <w:bdr w:val="none" w:sz="0" w:space="0" w:color="auto" w:frame="1"/>
            <w:lang w:eastAsia="es-MX"/>
          </w:rPr>
          <w:t>Arturo K.</w:t>
        </w:r>
      </w:hyperlink>
      <w:r w:rsidRPr="00C16B7E">
        <w:rPr>
          <w:rFonts w:ascii="inherit" w:eastAsia="Times New Roman" w:hAnsi="inherit" w:cs="Times New Roman"/>
          <w:i/>
          <w:iCs/>
          <w:color w:val="7A7A7A"/>
          <w:sz w:val="21"/>
          <w:szCs w:val="21"/>
          <w:bdr w:val="none" w:sz="0" w:space="0" w:color="auto" w:frame="1"/>
          <w:lang w:eastAsia="es-MX"/>
        </w:rPr>
        <w:t> </w:t>
      </w:r>
      <w:hyperlink r:id="rId6" w:history="1">
        <w:r w:rsidRPr="00C16B7E">
          <w:rPr>
            <w:rFonts w:ascii="inherit" w:eastAsia="Times New Roman" w:hAnsi="inherit" w:cs="Times New Roman"/>
            <w:i/>
            <w:iCs/>
            <w:color w:val="000099"/>
            <w:sz w:val="21"/>
            <w:szCs w:val="21"/>
            <w:bdr w:val="none" w:sz="0" w:space="0" w:color="auto" w:frame="1"/>
            <w:lang w:eastAsia="es-MX"/>
          </w:rPr>
          <w:t>Gestión de negocios</w:t>
        </w:r>
      </w:hyperlink>
      <w:r w:rsidRPr="00C16B7E">
        <w:rPr>
          <w:rFonts w:ascii="inherit" w:eastAsia="Times New Roman" w:hAnsi="inherit" w:cs="Times New Roman"/>
          <w:i/>
          <w:iCs/>
          <w:color w:val="7A7A7A"/>
          <w:sz w:val="21"/>
          <w:szCs w:val="21"/>
          <w:bdr w:val="none" w:sz="0" w:space="0" w:color="auto" w:frame="1"/>
          <w:lang w:eastAsia="es-MX"/>
        </w:rPr>
        <w:t> </w:t>
      </w:r>
      <w:hyperlink r:id="rId7" w:anchor="comments" w:history="1">
        <w:r w:rsidRPr="00C16B7E">
          <w:rPr>
            <w:rFonts w:ascii="inherit" w:eastAsia="Times New Roman" w:hAnsi="inherit" w:cs="Times New Roman"/>
            <w:i/>
            <w:iCs/>
            <w:color w:val="000099"/>
            <w:sz w:val="21"/>
            <w:szCs w:val="21"/>
            <w:bdr w:val="none" w:sz="0" w:space="0" w:color="auto" w:frame="1"/>
            <w:lang w:eastAsia="es-MX"/>
          </w:rPr>
          <w:t>1 comentario</w:t>
        </w:r>
      </w:hyperlink>
    </w:p>
    <w:p w:rsidR="00C16B7E" w:rsidRPr="00C16B7E" w:rsidRDefault="00C16B7E" w:rsidP="00C16B7E">
      <w:pPr>
        <w:shd w:val="clear" w:color="auto" w:fill="FFFFFF"/>
        <w:spacing w:after="0" w:line="375" w:lineRule="atLeast"/>
        <w:textAlignment w:val="baseline"/>
        <w:rPr>
          <w:rFonts w:ascii="inherit" w:eastAsia="Times New Roman" w:hAnsi="inherit" w:cs="Times New Roman"/>
          <w:color w:val="444444"/>
          <w:sz w:val="21"/>
          <w:szCs w:val="21"/>
          <w:lang w:eastAsia="es-MX"/>
        </w:rPr>
      </w:pPr>
      <w:r w:rsidRPr="00C16B7E">
        <w:rPr>
          <w:rFonts w:ascii="inherit" w:eastAsia="Times New Roman" w:hAnsi="inherit" w:cs="Times New Roman"/>
          <w:color w:val="444444"/>
          <w:sz w:val="21"/>
          <w:szCs w:val="21"/>
          <w:lang w:eastAsia="es-MX"/>
        </w:rPr>
        <w:t xml:space="preserve">La cadena de valor de </w:t>
      </w:r>
      <w:proofErr w:type="spellStart"/>
      <w:r w:rsidRPr="00C16B7E">
        <w:rPr>
          <w:rFonts w:ascii="inherit" w:eastAsia="Times New Roman" w:hAnsi="inherit" w:cs="Times New Roman"/>
          <w:color w:val="444444"/>
          <w:sz w:val="21"/>
          <w:szCs w:val="21"/>
          <w:lang w:eastAsia="es-MX"/>
        </w:rPr>
        <w:t>Porter</w:t>
      </w:r>
      <w:proofErr w:type="spellEnd"/>
      <w:r w:rsidRPr="00C16B7E">
        <w:rPr>
          <w:rFonts w:ascii="inherit" w:eastAsia="Times New Roman" w:hAnsi="inherit" w:cs="Times New Roman"/>
          <w:color w:val="444444"/>
          <w:sz w:val="21"/>
          <w:szCs w:val="21"/>
          <w:lang w:eastAsia="es-MX"/>
        </w:rPr>
        <w:t xml:space="preserve"> es una herramienta de gestión desarrollada por el profesor e investigador Michael </w:t>
      </w:r>
      <w:proofErr w:type="spellStart"/>
      <w:r w:rsidRPr="00C16B7E">
        <w:rPr>
          <w:rFonts w:ascii="inherit" w:eastAsia="Times New Roman" w:hAnsi="inherit" w:cs="Times New Roman"/>
          <w:color w:val="444444"/>
          <w:sz w:val="21"/>
          <w:szCs w:val="21"/>
          <w:lang w:eastAsia="es-MX"/>
        </w:rPr>
        <w:t>Porter</w:t>
      </w:r>
      <w:proofErr w:type="spellEnd"/>
      <w:r w:rsidRPr="00C16B7E">
        <w:rPr>
          <w:rFonts w:ascii="inherit" w:eastAsia="Times New Roman" w:hAnsi="inherit" w:cs="Times New Roman"/>
          <w:color w:val="444444"/>
          <w:sz w:val="21"/>
          <w:szCs w:val="21"/>
          <w:lang w:eastAsia="es-MX"/>
        </w:rPr>
        <w:t>, que permite realizar un </w:t>
      </w:r>
      <w:hyperlink r:id="rId8" w:history="1">
        <w:r w:rsidRPr="00C16B7E">
          <w:rPr>
            <w:rFonts w:ascii="inherit" w:eastAsia="Times New Roman" w:hAnsi="inherit" w:cs="Times New Roman"/>
            <w:color w:val="000099"/>
            <w:sz w:val="21"/>
            <w:szCs w:val="21"/>
            <w:bdr w:val="none" w:sz="0" w:space="0" w:color="auto" w:frame="1"/>
            <w:lang w:eastAsia="es-MX"/>
          </w:rPr>
          <w:t>análisis interno</w:t>
        </w:r>
      </w:hyperlink>
      <w:r w:rsidRPr="00C16B7E">
        <w:rPr>
          <w:rFonts w:ascii="inherit" w:eastAsia="Times New Roman" w:hAnsi="inherit" w:cs="Times New Roman"/>
          <w:color w:val="444444"/>
          <w:sz w:val="21"/>
          <w:szCs w:val="21"/>
          <w:lang w:eastAsia="es-MX"/>
        </w:rPr>
        <w:t> de una empresa, a través de su desagregación en sus principales actividades generadoras de valor.</w:t>
      </w:r>
    </w:p>
    <w:p w:rsidR="00C16B7E" w:rsidRPr="00C16B7E" w:rsidRDefault="00C16B7E" w:rsidP="00C16B7E">
      <w:pPr>
        <w:shd w:val="clear" w:color="auto" w:fill="FFFFFF"/>
        <w:spacing w:line="375" w:lineRule="atLeast"/>
        <w:jc w:val="center"/>
        <w:textAlignment w:val="baseline"/>
        <w:rPr>
          <w:rFonts w:ascii="inherit" w:eastAsia="Times New Roman" w:hAnsi="inherit" w:cs="Times New Roman"/>
          <w:color w:val="CCCCCC"/>
          <w:sz w:val="14"/>
          <w:szCs w:val="14"/>
          <w:lang w:eastAsia="es-MX"/>
        </w:rPr>
      </w:pPr>
      <w:r w:rsidRPr="00C16B7E">
        <w:rPr>
          <w:rFonts w:ascii="inherit" w:eastAsia="Times New Roman" w:hAnsi="inherit" w:cs="Times New Roman"/>
          <w:color w:val="CCCCCC"/>
          <w:sz w:val="14"/>
          <w:szCs w:val="14"/>
          <w:lang w:eastAsia="es-MX"/>
        </w:rPr>
        <w:t>Anuncios</w:t>
      </w:r>
      <w:r w:rsidRPr="00C16B7E">
        <w:rPr>
          <w:rFonts w:ascii="inherit" w:eastAsia="Times New Roman" w:hAnsi="inherit" w:cs="Times New Roman"/>
          <w:color w:val="CCCCCC"/>
          <w:sz w:val="14"/>
          <w:szCs w:val="14"/>
          <w:lang w:eastAsia="es-MX"/>
        </w:rPr>
        <w:br/>
      </w:r>
    </w:p>
    <w:p w:rsidR="00C16B7E" w:rsidRPr="00C16B7E" w:rsidRDefault="00C16B7E" w:rsidP="00C16B7E">
      <w:pPr>
        <w:shd w:val="clear" w:color="auto" w:fill="FFFFFF"/>
        <w:spacing w:after="300" w:line="375" w:lineRule="atLeast"/>
        <w:textAlignment w:val="baseline"/>
        <w:rPr>
          <w:rFonts w:ascii="inherit" w:eastAsia="Times New Roman" w:hAnsi="inherit" w:cs="Times New Roman"/>
          <w:color w:val="444444"/>
          <w:sz w:val="21"/>
          <w:szCs w:val="21"/>
          <w:lang w:eastAsia="es-MX"/>
        </w:rPr>
      </w:pPr>
      <w:r w:rsidRPr="00C16B7E">
        <w:rPr>
          <w:rFonts w:ascii="inherit" w:eastAsia="Times New Roman" w:hAnsi="inherit" w:cs="Times New Roman"/>
          <w:color w:val="444444"/>
          <w:sz w:val="21"/>
          <w:szCs w:val="21"/>
          <w:lang w:eastAsia="es-MX"/>
        </w:rPr>
        <w:t>Se denomina cadena de valor debido a que considera a las principales actividades de una empresa como los eslabones de una cadena de actividades que van añadiendo valor al producto a medida que éste pasa por cada una de ellas.</w:t>
      </w:r>
    </w:p>
    <w:p w:rsidR="00C16B7E" w:rsidRPr="00C16B7E" w:rsidRDefault="00C16B7E" w:rsidP="00C16B7E">
      <w:pPr>
        <w:shd w:val="clear" w:color="auto" w:fill="FFFFFF"/>
        <w:spacing w:after="0" w:line="375" w:lineRule="atLeast"/>
        <w:textAlignment w:val="baseline"/>
        <w:rPr>
          <w:rFonts w:ascii="inherit" w:eastAsia="Times New Roman" w:hAnsi="inherit" w:cs="Times New Roman"/>
          <w:color w:val="444444"/>
          <w:sz w:val="21"/>
          <w:szCs w:val="21"/>
          <w:lang w:eastAsia="es-MX"/>
        </w:rPr>
      </w:pPr>
      <w:r w:rsidRPr="00C16B7E">
        <w:rPr>
          <w:rFonts w:ascii="inherit" w:eastAsia="Times New Roman" w:hAnsi="inherit" w:cs="Times New Roman"/>
          <w:color w:val="444444"/>
          <w:sz w:val="21"/>
          <w:szCs w:val="21"/>
          <w:lang w:eastAsia="es-MX"/>
        </w:rPr>
        <w:t xml:space="preserve">Según esta herramienta, el desagregar una empresa en estas actividades permite identificar mejor sus fortalezas y debilidades, especialmente en lo que respecta a fuentes potenciales </w:t>
      </w:r>
      <w:proofErr w:type="spellStart"/>
      <w:r w:rsidRPr="00C16B7E">
        <w:rPr>
          <w:rFonts w:ascii="inherit" w:eastAsia="Times New Roman" w:hAnsi="inherit" w:cs="Times New Roman"/>
          <w:color w:val="444444"/>
          <w:sz w:val="21"/>
          <w:szCs w:val="21"/>
          <w:lang w:eastAsia="es-MX"/>
        </w:rPr>
        <w:t>de</w:t>
      </w:r>
      <w:hyperlink r:id="rId9" w:history="1">
        <w:r w:rsidRPr="00C16B7E">
          <w:rPr>
            <w:rFonts w:ascii="inherit" w:eastAsia="Times New Roman" w:hAnsi="inherit" w:cs="Times New Roman"/>
            <w:color w:val="000099"/>
            <w:sz w:val="21"/>
            <w:szCs w:val="21"/>
            <w:bdr w:val="none" w:sz="0" w:space="0" w:color="auto" w:frame="1"/>
            <w:lang w:eastAsia="es-MX"/>
          </w:rPr>
          <w:t>ventajas</w:t>
        </w:r>
        <w:proofErr w:type="spellEnd"/>
        <w:r w:rsidRPr="00C16B7E">
          <w:rPr>
            <w:rFonts w:ascii="inherit" w:eastAsia="Times New Roman" w:hAnsi="inherit" w:cs="Times New Roman"/>
            <w:color w:val="000099"/>
            <w:sz w:val="21"/>
            <w:szCs w:val="21"/>
            <w:bdr w:val="none" w:sz="0" w:space="0" w:color="auto" w:frame="1"/>
            <w:lang w:eastAsia="es-MX"/>
          </w:rPr>
          <w:t xml:space="preserve"> competitivas</w:t>
        </w:r>
      </w:hyperlink>
      <w:r w:rsidRPr="00C16B7E">
        <w:rPr>
          <w:rFonts w:ascii="inherit" w:eastAsia="Times New Roman" w:hAnsi="inherit" w:cs="Times New Roman"/>
          <w:color w:val="444444"/>
          <w:sz w:val="21"/>
          <w:szCs w:val="21"/>
          <w:lang w:eastAsia="es-MX"/>
        </w:rPr>
        <w:t>, y costos asociados a cada actividad.</w:t>
      </w:r>
    </w:p>
    <w:p w:rsidR="00C16B7E" w:rsidRPr="00C16B7E" w:rsidRDefault="00C16B7E" w:rsidP="00C16B7E">
      <w:pPr>
        <w:shd w:val="clear" w:color="auto" w:fill="FFFFFF"/>
        <w:spacing w:after="300" w:line="375" w:lineRule="atLeast"/>
        <w:textAlignment w:val="baseline"/>
        <w:rPr>
          <w:rFonts w:ascii="inherit" w:eastAsia="Times New Roman" w:hAnsi="inherit" w:cs="Times New Roman"/>
          <w:color w:val="444444"/>
          <w:sz w:val="21"/>
          <w:szCs w:val="21"/>
          <w:lang w:eastAsia="es-MX"/>
        </w:rPr>
      </w:pPr>
      <w:r w:rsidRPr="00C16B7E">
        <w:rPr>
          <w:rFonts w:ascii="inherit" w:eastAsia="Times New Roman" w:hAnsi="inherit" w:cs="Times New Roman"/>
          <w:noProof/>
          <w:color w:val="444444"/>
          <w:sz w:val="21"/>
          <w:szCs w:val="21"/>
          <w:lang w:eastAsia="es-MX"/>
        </w:rPr>
        <w:lastRenderedPageBreak/>
        <w:drawing>
          <wp:inline distT="0" distB="0" distL="0" distR="0">
            <wp:extent cx="3051810" cy="2137410"/>
            <wp:effectExtent l="0" t="0" r="0" b="0"/>
            <wp:docPr id="1" name="Imagen 1" descr="cadena de va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dena de val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1810" cy="2137410"/>
                    </a:xfrm>
                    <a:prstGeom prst="rect">
                      <a:avLst/>
                    </a:prstGeom>
                    <a:noFill/>
                    <a:ln>
                      <a:noFill/>
                    </a:ln>
                  </pic:spPr>
                </pic:pic>
              </a:graphicData>
            </a:graphic>
          </wp:inline>
        </w:drawing>
      </w:r>
    </w:p>
    <w:p w:rsidR="00C16B7E" w:rsidRPr="00C16B7E" w:rsidRDefault="00C16B7E" w:rsidP="00C16B7E">
      <w:pPr>
        <w:shd w:val="clear" w:color="auto" w:fill="FFFFFF"/>
        <w:spacing w:after="300" w:line="375" w:lineRule="atLeast"/>
        <w:textAlignment w:val="baseline"/>
        <w:rPr>
          <w:rFonts w:ascii="inherit" w:eastAsia="Times New Roman" w:hAnsi="inherit" w:cs="Times New Roman"/>
          <w:color w:val="444444"/>
          <w:sz w:val="21"/>
          <w:szCs w:val="21"/>
          <w:lang w:eastAsia="es-MX"/>
        </w:rPr>
      </w:pPr>
      <w:r w:rsidRPr="00C16B7E">
        <w:rPr>
          <w:rFonts w:ascii="inherit" w:eastAsia="Times New Roman" w:hAnsi="inherit" w:cs="Times New Roman"/>
          <w:color w:val="444444"/>
          <w:sz w:val="21"/>
          <w:szCs w:val="21"/>
          <w:lang w:eastAsia="es-MX"/>
        </w:rPr>
        <w:t>Según esta herramienta también, todas las empresas cuentan con una cadena de valor conformada por estas actividades que van desde el diseño del producto y la obtención de insumos hasta la distribución del producto y los servicios de post venta.</w:t>
      </w:r>
    </w:p>
    <w:p w:rsidR="00C16B7E" w:rsidRPr="00C16B7E" w:rsidRDefault="00C16B7E" w:rsidP="00C16B7E">
      <w:pPr>
        <w:shd w:val="clear" w:color="auto" w:fill="FFFFFF"/>
        <w:spacing w:after="300" w:line="375" w:lineRule="atLeast"/>
        <w:textAlignment w:val="baseline"/>
        <w:rPr>
          <w:rFonts w:ascii="inherit" w:eastAsia="Times New Roman" w:hAnsi="inherit" w:cs="Times New Roman"/>
          <w:color w:val="444444"/>
          <w:sz w:val="21"/>
          <w:szCs w:val="21"/>
          <w:lang w:eastAsia="es-MX"/>
        </w:rPr>
      </w:pPr>
      <w:r w:rsidRPr="00C16B7E">
        <w:rPr>
          <w:rFonts w:ascii="inherit" w:eastAsia="Times New Roman" w:hAnsi="inherit" w:cs="Times New Roman"/>
          <w:color w:val="444444"/>
          <w:sz w:val="21"/>
          <w:szCs w:val="21"/>
          <w:lang w:eastAsia="es-MX"/>
        </w:rPr>
        <w:t>Esta herramienta clasifica las actividades generadoras de valor de una empresa en dos: las actividades primarias o de línea y las actividades de apoyo o de soporte:</w:t>
      </w:r>
    </w:p>
    <w:p w:rsidR="00C16B7E" w:rsidRPr="00C16B7E" w:rsidRDefault="00C16B7E" w:rsidP="00C16B7E">
      <w:pPr>
        <w:shd w:val="clear" w:color="auto" w:fill="FFFFFF"/>
        <w:spacing w:after="180" w:line="240" w:lineRule="auto"/>
        <w:textAlignment w:val="baseline"/>
        <w:outlineLvl w:val="3"/>
        <w:rPr>
          <w:rFonts w:ascii="inherit" w:eastAsia="Times New Roman" w:hAnsi="inherit" w:cs="Times New Roman"/>
          <w:b/>
          <w:bCs/>
          <w:color w:val="444444"/>
          <w:sz w:val="35"/>
          <w:szCs w:val="35"/>
          <w:lang w:eastAsia="es-MX"/>
        </w:rPr>
      </w:pPr>
      <w:r w:rsidRPr="00C16B7E">
        <w:rPr>
          <w:rFonts w:ascii="inherit" w:eastAsia="Times New Roman" w:hAnsi="inherit" w:cs="Times New Roman"/>
          <w:b/>
          <w:bCs/>
          <w:color w:val="444444"/>
          <w:sz w:val="35"/>
          <w:szCs w:val="35"/>
          <w:lang w:eastAsia="es-MX"/>
        </w:rPr>
        <w:t>Actividades primarias o de línea</w:t>
      </w:r>
    </w:p>
    <w:p w:rsidR="00C16B7E" w:rsidRPr="00C16B7E" w:rsidRDefault="00C16B7E" w:rsidP="00C16B7E">
      <w:pPr>
        <w:shd w:val="clear" w:color="auto" w:fill="FFFFFF"/>
        <w:spacing w:after="300" w:line="375" w:lineRule="atLeast"/>
        <w:textAlignment w:val="baseline"/>
        <w:rPr>
          <w:rFonts w:ascii="inherit" w:eastAsia="Times New Roman" w:hAnsi="inherit" w:cs="Times New Roman"/>
          <w:color w:val="444444"/>
          <w:sz w:val="21"/>
          <w:szCs w:val="21"/>
          <w:lang w:eastAsia="es-MX"/>
        </w:rPr>
      </w:pPr>
      <w:r w:rsidRPr="00C16B7E">
        <w:rPr>
          <w:rFonts w:ascii="inherit" w:eastAsia="Times New Roman" w:hAnsi="inherit" w:cs="Times New Roman"/>
          <w:color w:val="444444"/>
          <w:sz w:val="21"/>
          <w:szCs w:val="21"/>
          <w:lang w:eastAsia="es-MX"/>
        </w:rPr>
        <w:t>Son aquellas actividades que están directamente relacionadas con la producción y comercialización del producto:</w:t>
      </w:r>
    </w:p>
    <w:p w:rsidR="00C16B7E" w:rsidRPr="00C16B7E" w:rsidRDefault="00C16B7E" w:rsidP="00C16B7E">
      <w:pPr>
        <w:numPr>
          <w:ilvl w:val="0"/>
          <w:numId w:val="1"/>
        </w:numPr>
        <w:shd w:val="clear" w:color="auto" w:fill="FFFFFF"/>
        <w:spacing w:after="0" w:line="375" w:lineRule="atLeast"/>
        <w:ind w:left="450"/>
        <w:textAlignment w:val="baseline"/>
        <w:rPr>
          <w:rFonts w:ascii="inherit" w:eastAsia="Times New Roman" w:hAnsi="inherit" w:cs="Times New Roman"/>
          <w:color w:val="444444"/>
          <w:sz w:val="21"/>
          <w:szCs w:val="21"/>
          <w:lang w:eastAsia="es-MX"/>
        </w:rPr>
      </w:pPr>
      <w:r w:rsidRPr="00C16B7E">
        <w:rPr>
          <w:rFonts w:ascii="inherit" w:eastAsia="Times New Roman" w:hAnsi="inherit" w:cs="Times New Roman"/>
          <w:i/>
          <w:iCs/>
          <w:color w:val="444444"/>
          <w:sz w:val="21"/>
          <w:szCs w:val="21"/>
          <w:bdr w:val="none" w:sz="0" w:space="0" w:color="auto" w:frame="1"/>
          <w:lang w:eastAsia="es-MX"/>
        </w:rPr>
        <w:t>Logística interior (de entrada)</w:t>
      </w:r>
      <w:r w:rsidRPr="00C16B7E">
        <w:rPr>
          <w:rFonts w:ascii="inherit" w:eastAsia="Times New Roman" w:hAnsi="inherit" w:cs="Times New Roman"/>
          <w:color w:val="444444"/>
          <w:sz w:val="21"/>
          <w:szCs w:val="21"/>
          <w:lang w:eastAsia="es-MX"/>
        </w:rPr>
        <w:t>: actividades relacionadas con la recepción, almacenaje y distribución de los insumos necesarios para fabricar el producto.</w:t>
      </w:r>
    </w:p>
    <w:p w:rsidR="00C16B7E" w:rsidRPr="00C16B7E" w:rsidRDefault="00C16B7E" w:rsidP="00C16B7E">
      <w:pPr>
        <w:numPr>
          <w:ilvl w:val="0"/>
          <w:numId w:val="1"/>
        </w:numPr>
        <w:shd w:val="clear" w:color="auto" w:fill="FFFFFF"/>
        <w:spacing w:after="0" w:line="375" w:lineRule="atLeast"/>
        <w:ind w:left="450"/>
        <w:textAlignment w:val="baseline"/>
        <w:rPr>
          <w:rFonts w:ascii="inherit" w:eastAsia="Times New Roman" w:hAnsi="inherit" w:cs="Times New Roman"/>
          <w:color w:val="444444"/>
          <w:sz w:val="21"/>
          <w:szCs w:val="21"/>
          <w:lang w:eastAsia="es-MX"/>
        </w:rPr>
      </w:pPr>
      <w:r w:rsidRPr="00C16B7E">
        <w:rPr>
          <w:rFonts w:ascii="inherit" w:eastAsia="Times New Roman" w:hAnsi="inherit" w:cs="Times New Roman"/>
          <w:i/>
          <w:iCs/>
          <w:color w:val="444444"/>
          <w:sz w:val="21"/>
          <w:szCs w:val="21"/>
          <w:bdr w:val="none" w:sz="0" w:space="0" w:color="auto" w:frame="1"/>
          <w:lang w:eastAsia="es-MX"/>
        </w:rPr>
        <w:t>Operaciones</w:t>
      </w:r>
      <w:r w:rsidRPr="00C16B7E">
        <w:rPr>
          <w:rFonts w:ascii="inherit" w:eastAsia="Times New Roman" w:hAnsi="inherit" w:cs="Times New Roman"/>
          <w:color w:val="444444"/>
          <w:sz w:val="21"/>
          <w:szCs w:val="21"/>
          <w:lang w:eastAsia="es-MX"/>
        </w:rPr>
        <w:t>: actividades relacionadas con la transformación de los insumos en el producto final.</w:t>
      </w:r>
    </w:p>
    <w:p w:rsidR="00C16B7E" w:rsidRPr="00C16B7E" w:rsidRDefault="00C16B7E" w:rsidP="00C16B7E">
      <w:pPr>
        <w:numPr>
          <w:ilvl w:val="0"/>
          <w:numId w:val="1"/>
        </w:numPr>
        <w:shd w:val="clear" w:color="auto" w:fill="FFFFFF"/>
        <w:spacing w:after="0" w:line="375" w:lineRule="atLeast"/>
        <w:ind w:left="450"/>
        <w:textAlignment w:val="baseline"/>
        <w:rPr>
          <w:rFonts w:ascii="inherit" w:eastAsia="Times New Roman" w:hAnsi="inherit" w:cs="Times New Roman"/>
          <w:color w:val="444444"/>
          <w:sz w:val="21"/>
          <w:szCs w:val="21"/>
          <w:lang w:eastAsia="es-MX"/>
        </w:rPr>
      </w:pPr>
      <w:r w:rsidRPr="00C16B7E">
        <w:rPr>
          <w:rFonts w:ascii="inherit" w:eastAsia="Times New Roman" w:hAnsi="inherit" w:cs="Times New Roman"/>
          <w:i/>
          <w:iCs/>
          <w:color w:val="444444"/>
          <w:sz w:val="21"/>
          <w:szCs w:val="21"/>
          <w:bdr w:val="none" w:sz="0" w:space="0" w:color="auto" w:frame="1"/>
          <w:lang w:eastAsia="es-MX"/>
        </w:rPr>
        <w:t>Logística exterior (de salida)</w:t>
      </w:r>
      <w:r w:rsidRPr="00C16B7E">
        <w:rPr>
          <w:rFonts w:ascii="inherit" w:eastAsia="Times New Roman" w:hAnsi="inherit" w:cs="Times New Roman"/>
          <w:color w:val="444444"/>
          <w:sz w:val="21"/>
          <w:szCs w:val="21"/>
          <w:lang w:eastAsia="es-MX"/>
        </w:rPr>
        <w:t>: actividades relacionadas con el almacenamiento del producto terminado, y la distribución de éste hacia el consumidor.</w:t>
      </w:r>
    </w:p>
    <w:p w:rsidR="00C16B7E" w:rsidRPr="00C16B7E" w:rsidRDefault="00C16B7E" w:rsidP="00C16B7E">
      <w:pPr>
        <w:numPr>
          <w:ilvl w:val="0"/>
          <w:numId w:val="1"/>
        </w:numPr>
        <w:shd w:val="clear" w:color="auto" w:fill="FFFFFF"/>
        <w:spacing w:after="0" w:line="375" w:lineRule="atLeast"/>
        <w:ind w:left="450"/>
        <w:textAlignment w:val="baseline"/>
        <w:rPr>
          <w:rFonts w:ascii="inherit" w:eastAsia="Times New Roman" w:hAnsi="inherit" w:cs="Times New Roman"/>
          <w:color w:val="444444"/>
          <w:sz w:val="21"/>
          <w:szCs w:val="21"/>
          <w:lang w:eastAsia="es-MX"/>
        </w:rPr>
      </w:pPr>
      <w:r w:rsidRPr="00C16B7E">
        <w:rPr>
          <w:rFonts w:ascii="inherit" w:eastAsia="Times New Roman" w:hAnsi="inherit" w:cs="Times New Roman"/>
          <w:i/>
          <w:iCs/>
          <w:color w:val="444444"/>
          <w:sz w:val="21"/>
          <w:szCs w:val="21"/>
          <w:bdr w:val="none" w:sz="0" w:space="0" w:color="auto" w:frame="1"/>
          <w:lang w:eastAsia="es-MX"/>
        </w:rPr>
        <w:t>Mercadotecnia y ventas</w:t>
      </w:r>
      <w:r w:rsidRPr="00C16B7E">
        <w:rPr>
          <w:rFonts w:ascii="inherit" w:eastAsia="Times New Roman" w:hAnsi="inherit" w:cs="Times New Roman"/>
          <w:color w:val="444444"/>
          <w:sz w:val="21"/>
          <w:szCs w:val="21"/>
          <w:lang w:eastAsia="es-MX"/>
        </w:rPr>
        <w:t>: actividades relacionadas con el acto de dar a conocer, promocionar y vender el producto.</w:t>
      </w:r>
    </w:p>
    <w:p w:rsidR="00C16B7E" w:rsidRPr="00C16B7E" w:rsidRDefault="00C16B7E" w:rsidP="00C16B7E">
      <w:pPr>
        <w:numPr>
          <w:ilvl w:val="0"/>
          <w:numId w:val="1"/>
        </w:numPr>
        <w:shd w:val="clear" w:color="auto" w:fill="FFFFFF"/>
        <w:spacing w:after="0" w:line="375" w:lineRule="atLeast"/>
        <w:ind w:left="450"/>
        <w:textAlignment w:val="baseline"/>
        <w:rPr>
          <w:rFonts w:ascii="inherit" w:eastAsia="Times New Roman" w:hAnsi="inherit" w:cs="Times New Roman"/>
          <w:color w:val="444444"/>
          <w:sz w:val="21"/>
          <w:szCs w:val="21"/>
          <w:lang w:eastAsia="es-MX"/>
        </w:rPr>
      </w:pPr>
      <w:r w:rsidRPr="00C16B7E">
        <w:rPr>
          <w:rFonts w:ascii="inherit" w:eastAsia="Times New Roman" w:hAnsi="inherit" w:cs="Times New Roman"/>
          <w:i/>
          <w:iCs/>
          <w:color w:val="444444"/>
          <w:sz w:val="21"/>
          <w:szCs w:val="21"/>
          <w:bdr w:val="none" w:sz="0" w:space="0" w:color="auto" w:frame="1"/>
          <w:lang w:eastAsia="es-MX"/>
        </w:rPr>
        <w:t>Servicios</w:t>
      </w:r>
      <w:r w:rsidRPr="00C16B7E">
        <w:rPr>
          <w:rFonts w:ascii="inherit" w:eastAsia="Times New Roman" w:hAnsi="inherit" w:cs="Times New Roman"/>
          <w:color w:val="444444"/>
          <w:sz w:val="21"/>
          <w:szCs w:val="21"/>
          <w:lang w:eastAsia="es-MX"/>
        </w:rPr>
        <w:t>: actividades relacionadas con la provisión de servicios complementarios al producto tales como la instalación, reparación y mantenimiento del mismo.</w:t>
      </w:r>
    </w:p>
    <w:p w:rsidR="00C16B7E" w:rsidRPr="00C16B7E" w:rsidRDefault="00C16B7E" w:rsidP="00C16B7E">
      <w:pPr>
        <w:shd w:val="clear" w:color="auto" w:fill="FFFFFF"/>
        <w:spacing w:after="180" w:line="240" w:lineRule="auto"/>
        <w:textAlignment w:val="baseline"/>
        <w:outlineLvl w:val="3"/>
        <w:rPr>
          <w:rFonts w:ascii="inherit" w:eastAsia="Times New Roman" w:hAnsi="inherit" w:cs="Times New Roman"/>
          <w:b/>
          <w:bCs/>
          <w:color w:val="444444"/>
          <w:sz w:val="35"/>
          <w:szCs w:val="35"/>
          <w:lang w:eastAsia="es-MX"/>
        </w:rPr>
      </w:pPr>
      <w:r w:rsidRPr="00C16B7E">
        <w:rPr>
          <w:rFonts w:ascii="inherit" w:eastAsia="Times New Roman" w:hAnsi="inherit" w:cs="Times New Roman"/>
          <w:b/>
          <w:bCs/>
          <w:color w:val="444444"/>
          <w:sz w:val="35"/>
          <w:szCs w:val="35"/>
          <w:lang w:eastAsia="es-MX"/>
        </w:rPr>
        <w:t>Actividades de apoyo o de soporte</w:t>
      </w:r>
    </w:p>
    <w:p w:rsidR="00C16B7E" w:rsidRPr="00C16B7E" w:rsidRDefault="00C16B7E" w:rsidP="00C16B7E">
      <w:pPr>
        <w:shd w:val="clear" w:color="auto" w:fill="FFFFFF"/>
        <w:spacing w:after="300" w:line="375" w:lineRule="atLeast"/>
        <w:textAlignment w:val="baseline"/>
        <w:rPr>
          <w:rFonts w:ascii="inherit" w:eastAsia="Times New Roman" w:hAnsi="inherit" w:cs="Times New Roman"/>
          <w:color w:val="444444"/>
          <w:sz w:val="21"/>
          <w:szCs w:val="21"/>
          <w:lang w:eastAsia="es-MX"/>
        </w:rPr>
      </w:pPr>
      <w:r w:rsidRPr="00C16B7E">
        <w:rPr>
          <w:rFonts w:ascii="inherit" w:eastAsia="Times New Roman" w:hAnsi="inherit" w:cs="Times New Roman"/>
          <w:color w:val="444444"/>
          <w:sz w:val="21"/>
          <w:szCs w:val="21"/>
          <w:lang w:eastAsia="es-MX"/>
        </w:rPr>
        <w:t>Son aquellas actividades que agregan valor al producto pero que no están directamente relacionadas con la producción y comercialización de éste, sino que más bien sirven de apoyo a las actividades primarias:</w:t>
      </w:r>
    </w:p>
    <w:p w:rsidR="00C16B7E" w:rsidRPr="00C16B7E" w:rsidRDefault="00C16B7E" w:rsidP="00C16B7E">
      <w:pPr>
        <w:numPr>
          <w:ilvl w:val="0"/>
          <w:numId w:val="2"/>
        </w:numPr>
        <w:shd w:val="clear" w:color="auto" w:fill="FFFFFF"/>
        <w:spacing w:after="0" w:line="375" w:lineRule="atLeast"/>
        <w:ind w:left="450"/>
        <w:textAlignment w:val="baseline"/>
        <w:rPr>
          <w:rFonts w:ascii="inherit" w:eastAsia="Times New Roman" w:hAnsi="inherit" w:cs="Times New Roman"/>
          <w:color w:val="444444"/>
          <w:sz w:val="21"/>
          <w:szCs w:val="21"/>
          <w:lang w:eastAsia="es-MX"/>
        </w:rPr>
      </w:pPr>
      <w:r w:rsidRPr="00C16B7E">
        <w:rPr>
          <w:rFonts w:ascii="inherit" w:eastAsia="Times New Roman" w:hAnsi="inherit" w:cs="Times New Roman"/>
          <w:i/>
          <w:iCs/>
          <w:color w:val="444444"/>
          <w:sz w:val="21"/>
          <w:szCs w:val="21"/>
          <w:bdr w:val="none" w:sz="0" w:space="0" w:color="auto" w:frame="1"/>
          <w:lang w:eastAsia="es-MX"/>
        </w:rPr>
        <w:lastRenderedPageBreak/>
        <w:t>Infraestructura de la empresa</w:t>
      </w:r>
      <w:r w:rsidRPr="00C16B7E">
        <w:rPr>
          <w:rFonts w:ascii="inherit" w:eastAsia="Times New Roman" w:hAnsi="inherit" w:cs="Times New Roman"/>
          <w:color w:val="444444"/>
          <w:sz w:val="21"/>
          <w:szCs w:val="21"/>
          <w:lang w:eastAsia="es-MX"/>
        </w:rPr>
        <w:t>: actividades que prestan apoyo a toda la empresa, tales como la planeación, las finanzas y la contabilidad.</w:t>
      </w:r>
    </w:p>
    <w:p w:rsidR="00C16B7E" w:rsidRPr="00C16B7E" w:rsidRDefault="00C16B7E" w:rsidP="00C16B7E">
      <w:pPr>
        <w:numPr>
          <w:ilvl w:val="0"/>
          <w:numId w:val="2"/>
        </w:numPr>
        <w:shd w:val="clear" w:color="auto" w:fill="FFFFFF"/>
        <w:spacing w:after="0" w:line="375" w:lineRule="atLeast"/>
        <w:ind w:left="450"/>
        <w:textAlignment w:val="baseline"/>
        <w:rPr>
          <w:rFonts w:ascii="inherit" w:eastAsia="Times New Roman" w:hAnsi="inherit" w:cs="Times New Roman"/>
          <w:color w:val="444444"/>
          <w:sz w:val="21"/>
          <w:szCs w:val="21"/>
          <w:lang w:eastAsia="es-MX"/>
        </w:rPr>
      </w:pPr>
      <w:r w:rsidRPr="00C16B7E">
        <w:rPr>
          <w:rFonts w:ascii="inherit" w:eastAsia="Times New Roman" w:hAnsi="inherit" w:cs="Times New Roman"/>
          <w:i/>
          <w:iCs/>
          <w:color w:val="444444"/>
          <w:sz w:val="21"/>
          <w:szCs w:val="21"/>
          <w:bdr w:val="none" w:sz="0" w:space="0" w:color="auto" w:frame="1"/>
          <w:lang w:eastAsia="es-MX"/>
        </w:rPr>
        <w:t>Gestión de recursos humanos</w:t>
      </w:r>
      <w:r w:rsidRPr="00C16B7E">
        <w:rPr>
          <w:rFonts w:ascii="inherit" w:eastAsia="Times New Roman" w:hAnsi="inherit" w:cs="Times New Roman"/>
          <w:color w:val="444444"/>
          <w:sz w:val="21"/>
          <w:szCs w:val="21"/>
          <w:lang w:eastAsia="es-MX"/>
        </w:rPr>
        <w:t>: actividades relacionadas con la búsqueda, contratación, entrenamiento y desarrollo del personal.</w:t>
      </w:r>
    </w:p>
    <w:p w:rsidR="00C16B7E" w:rsidRPr="00C16B7E" w:rsidRDefault="00C16B7E" w:rsidP="00C16B7E">
      <w:pPr>
        <w:numPr>
          <w:ilvl w:val="0"/>
          <w:numId w:val="2"/>
        </w:numPr>
        <w:shd w:val="clear" w:color="auto" w:fill="FFFFFF"/>
        <w:spacing w:after="0" w:line="375" w:lineRule="atLeast"/>
        <w:ind w:left="450"/>
        <w:textAlignment w:val="baseline"/>
        <w:rPr>
          <w:rFonts w:ascii="inherit" w:eastAsia="Times New Roman" w:hAnsi="inherit" w:cs="Times New Roman"/>
          <w:color w:val="444444"/>
          <w:sz w:val="21"/>
          <w:szCs w:val="21"/>
          <w:lang w:eastAsia="es-MX"/>
        </w:rPr>
      </w:pPr>
      <w:r w:rsidRPr="00C16B7E">
        <w:rPr>
          <w:rFonts w:ascii="inherit" w:eastAsia="Times New Roman" w:hAnsi="inherit" w:cs="Times New Roman"/>
          <w:i/>
          <w:iCs/>
          <w:color w:val="444444"/>
          <w:sz w:val="21"/>
          <w:szCs w:val="21"/>
          <w:bdr w:val="none" w:sz="0" w:space="0" w:color="auto" w:frame="1"/>
          <w:lang w:eastAsia="es-MX"/>
        </w:rPr>
        <w:t>Desarrollo de la tecnología</w:t>
      </w:r>
      <w:r w:rsidRPr="00C16B7E">
        <w:rPr>
          <w:rFonts w:ascii="inherit" w:eastAsia="Times New Roman" w:hAnsi="inherit" w:cs="Times New Roman"/>
          <w:color w:val="444444"/>
          <w:sz w:val="21"/>
          <w:szCs w:val="21"/>
          <w:lang w:eastAsia="es-MX"/>
        </w:rPr>
        <w:t>: actividades relacionadas con la investigación y desarrollo de la tecnología necesaria para apoyar a las demás actividades.</w:t>
      </w:r>
    </w:p>
    <w:p w:rsidR="00C16B7E" w:rsidRPr="00C16B7E" w:rsidRDefault="00C16B7E" w:rsidP="00C16B7E">
      <w:pPr>
        <w:numPr>
          <w:ilvl w:val="0"/>
          <w:numId w:val="2"/>
        </w:numPr>
        <w:shd w:val="clear" w:color="auto" w:fill="FFFFFF"/>
        <w:spacing w:after="0" w:line="375" w:lineRule="atLeast"/>
        <w:ind w:left="450"/>
        <w:textAlignment w:val="baseline"/>
        <w:rPr>
          <w:rFonts w:ascii="inherit" w:eastAsia="Times New Roman" w:hAnsi="inherit" w:cs="Times New Roman"/>
          <w:color w:val="444444"/>
          <w:sz w:val="21"/>
          <w:szCs w:val="21"/>
          <w:lang w:eastAsia="es-MX"/>
        </w:rPr>
      </w:pPr>
      <w:r w:rsidRPr="00C16B7E">
        <w:rPr>
          <w:rFonts w:ascii="inherit" w:eastAsia="Times New Roman" w:hAnsi="inherit" w:cs="Times New Roman"/>
          <w:i/>
          <w:iCs/>
          <w:color w:val="444444"/>
          <w:sz w:val="21"/>
          <w:szCs w:val="21"/>
          <w:bdr w:val="none" w:sz="0" w:space="0" w:color="auto" w:frame="1"/>
          <w:lang w:eastAsia="es-MX"/>
        </w:rPr>
        <w:t>Aprovisionamiento</w:t>
      </w:r>
      <w:r w:rsidRPr="00C16B7E">
        <w:rPr>
          <w:rFonts w:ascii="inherit" w:eastAsia="Times New Roman" w:hAnsi="inherit" w:cs="Times New Roman"/>
          <w:color w:val="444444"/>
          <w:sz w:val="21"/>
          <w:szCs w:val="21"/>
          <w:lang w:eastAsia="es-MX"/>
        </w:rPr>
        <w:t>: actividades relacionadas con el proceso de compras.</w:t>
      </w:r>
    </w:p>
    <w:p w:rsidR="00C16B7E" w:rsidRDefault="00C16B7E"/>
    <w:p w:rsidR="00C16B7E" w:rsidRPr="00C16B7E" w:rsidRDefault="00C16B7E" w:rsidP="00C16B7E">
      <w:pPr>
        <w:spacing w:after="0" w:line="210" w:lineRule="atLeast"/>
        <w:textAlignment w:val="baseline"/>
        <w:rPr>
          <w:rFonts w:ascii="Georgia" w:eastAsia="Times New Roman" w:hAnsi="Georgia" w:cs="Times New Roman"/>
          <w:color w:val="000000"/>
          <w:sz w:val="21"/>
          <w:szCs w:val="21"/>
          <w:lang w:eastAsia="es-MX"/>
        </w:rPr>
      </w:pPr>
      <w:r w:rsidRPr="00C16B7E">
        <w:rPr>
          <w:rFonts w:ascii="Georgia" w:eastAsia="Times New Roman" w:hAnsi="Georgia" w:cs="Times New Roman"/>
          <w:color w:val="000000"/>
          <w:sz w:val="21"/>
          <w:szCs w:val="21"/>
          <w:lang w:eastAsia="es-MX"/>
        </w:rPr>
        <w:t>Una </w:t>
      </w:r>
      <w:r w:rsidRPr="00C16B7E">
        <w:rPr>
          <w:rFonts w:ascii="Georgia" w:eastAsia="Times New Roman" w:hAnsi="Georgia" w:cs="Times New Roman"/>
          <w:b/>
          <w:bCs/>
          <w:color w:val="000000"/>
          <w:sz w:val="21"/>
          <w:szCs w:val="21"/>
          <w:bdr w:val="none" w:sz="0" w:space="0" w:color="auto" w:frame="1"/>
          <w:lang w:eastAsia="es-MX"/>
        </w:rPr>
        <w:t>organización</w:t>
      </w:r>
      <w:r w:rsidRPr="00C16B7E">
        <w:rPr>
          <w:rFonts w:ascii="Georgia" w:eastAsia="Times New Roman" w:hAnsi="Georgia" w:cs="Times New Roman"/>
          <w:color w:val="000000"/>
          <w:sz w:val="21"/>
          <w:szCs w:val="21"/>
          <w:lang w:eastAsia="es-MX"/>
        </w:rPr>
        <w:t> es un </w:t>
      </w:r>
      <w:hyperlink r:id="rId11" w:history="1">
        <w:r w:rsidRPr="00C16B7E">
          <w:rPr>
            <w:rFonts w:ascii="Georgia" w:eastAsia="Times New Roman" w:hAnsi="Georgia" w:cs="Times New Roman"/>
            <w:b/>
            <w:bCs/>
            <w:color w:val="BB4B0D"/>
            <w:sz w:val="21"/>
            <w:szCs w:val="21"/>
            <w:bdr w:val="none" w:sz="0" w:space="0" w:color="auto" w:frame="1"/>
            <w:lang w:eastAsia="es-MX"/>
          </w:rPr>
          <w:t>sistema</w:t>
        </w:r>
      </w:hyperlink>
      <w:r w:rsidRPr="00C16B7E">
        <w:rPr>
          <w:rFonts w:ascii="Georgia" w:eastAsia="Times New Roman" w:hAnsi="Georgia" w:cs="Times New Roman"/>
          <w:color w:val="000000"/>
          <w:sz w:val="21"/>
          <w:szCs w:val="21"/>
          <w:lang w:eastAsia="es-MX"/>
        </w:rPr>
        <w:t> diseñado para alcanzar ciertas metas y objetivos. Estos sistemas pueden, a su vez, estar conformados por otros subsistemas relacionados que cumplen funciones específicas.</w:t>
      </w:r>
    </w:p>
    <w:p w:rsidR="00C16B7E" w:rsidRPr="00C16B7E" w:rsidRDefault="00C16B7E" w:rsidP="00C16B7E">
      <w:pPr>
        <w:spacing w:after="0" w:line="210" w:lineRule="atLeast"/>
        <w:textAlignment w:val="baseline"/>
        <w:rPr>
          <w:rFonts w:ascii="Georgia" w:eastAsia="Times New Roman" w:hAnsi="Georgia" w:cs="Times New Roman"/>
          <w:color w:val="000000"/>
          <w:sz w:val="21"/>
          <w:szCs w:val="21"/>
          <w:lang w:eastAsia="es-MX"/>
        </w:rPr>
      </w:pPr>
      <w:r w:rsidRPr="00C16B7E">
        <w:rPr>
          <w:rFonts w:ascii="Georgia" w:eastAsia="Times New Roman" w:hAnsi="Georgia" w:cs="Times New Roman"/>
          <w:color w:val="000000"/>
          <w:sz w:val="21"/>
          <w:szCs w:val="21"/>
          <w:lang w:eastAsia="es-MX"/>
        </w:rPr>
        <w:t>En otras palabras, una organización es un </w:t>
      </w:r>
      <w:r w:rsidRPr="00C16B7E">
        <w:rPr>
          <w:rFonts w:ascii="Georgia" w:eastAsia="Times New Roman" w:hAnsi="Georgia" w:cs="Times New Roman"/>
          <w:b/>
          <w:bCs/>
          <w:color w:val="000000"/>
          <w:sz w:val="21"/>
          <w:szCs w:val="21"/>
          <w:bdr w:val="none" w:sz="0" w:space="0" w:color="auto" w:frame="1"/>
          <w:lang w:eastAsia="es-MX"/>
        </w:rPr>
        <w:t>grupo social formado por personas, tareas y administración</w:t>
      </w:r>
      <w:r w:rsidRPr="00C16B7E">
        <w:rPr>
          <w:rFonts w:ascii="Georgia" w:eastAsia="Times New Roman" w:hAnsi="Georgia" w:cs="Times New Roman"/>
          <w:color w:val="000000"/>
          <w:sz w:val="21"/>
          <w:szCs w:val="21"/>
          <w:lang w:eastAsia="es-MX"/>
        </w:rPr>
        <w:t>, que interactúan en el marco de una estructura sistemática para cumplir con sus objetivos.</w:t>
      </w:r>
    </w:p>
    <w:p w:rsidR="00C16B7E" w:rsidRPr="00C16B7E" w:rsidRDefault="00C16B7E" w:rsidP="00C16B7E">
      <w:pPr>
        <w:spacing w:after="0" w:line="210" w:lineRule="atLeast"/>
        <w:textAlignment w:val="baseline"/>
        <w:rPr>
          <w:rFonts w:ascii="Georgia" w:eastAsia="Times New Roman" w:hAnsi="Georgia" w:cs="Times New Roman"/>
          <w:color w:val="000000"/>
          <w:sz w:val="21"/>
          <w:szCs w:val="21"/>
          <w:lang w:eastAsia="es-MX"/>
        </w:rPr>
      </w:pPr>
      <w:r w:rsidRPr="00C16B7E">
        <w:rPr>
          <w:rFonts w:ascii="Georgia" w:eastAsia="Times New Roman" w:hAnsi="Georgia" w:cs="Times New Roman"/>
          <w:color w:val="000000"/>
          <w:sz w:val="21"/>
          <w:szCs w:val="21"/>
          <w:lang w:eastAsia="es-MX"/>
        </w:rPr>
        <w:t>Cabe destacar que una organización sólo puede existir cuando hay personas que se comunican y están dispuestas a actuar </w:t>
      </w:r>
      <w:r w:rsidRPr="00C16B7E">
        <w:rPr>
          <w:rFonts w:ascii="Georgia" w:eastAsia="Times New Roman" w:hAnsi="Georgia" w:cs="Times New Roman"/>
          <w:b/>
          <w:bCs/>
          <w:color w:val="000000"/>
          <w:sz w:val="21"/>
          <w:szCs w:val="21"/>
          <w:bdr w:val="none" w:sz="0" w:space="0" w:color="auto" w:frame="1"/>
          <w:lang w:eastAsia="es-MX"/>
        </w:rPr>
        <w:t>en forma coordinada</w:t>
      </w:r>
      <w:r w:rsidRPr="00C16B7E">
        <w:rPr>
          <w:rFonts w:ascii="Georgia" w:eastAsia="Times New Roman" w:hAnsi="Georgia" w:cs="Times New Roman"/>
          <w:color w:val="000000"/>
          <w:sz w:val="21"/>
          <w:szCs w:val="21"/>
          <w:lang w:eastAsia="es-MX"/>
        </w:rPr>
        <w:t> para lograr su misión. Las organizaciones funcionan mediante </w:t>
      </w:r>
      <w:r w:rsidRPr="00C16B7E">
        <w:rPr>
          <w:rFonts w:ascii="Georgia" w:eastAsia="Times New Roman" w:hAnsi="Georgia" w:cs="Times New Roman"/>
          <w:b/>
          <w:bCs/>
          <w:color w:val="000000"/>
          <w:sz w:val="21"/>
          <w:szCs w:val="21"/>
          <w:bdr w:val="none" w:sz="0" w:space="0" w:color="auto" w:frame="1"/>
          <w:lang w:eastAsia="es-MX"/>
        </w:rPr>
        <w:t>normas</w:t>
      </w:r>
      <w:r w:rsidRPr="00C16B7E">
        <w:rPr>
          <w:rFonts w:ascii="Georgia" w:eastAsia="Times New Roman" w:hAnsi="Georgia" w:cs="Times New Roman"/>
          <w:color w:val="000000"/>
          <w:sz w:val="21"/>
          <w:szCs w:val="21"/>
          <w:lang w:eastAsia="es-MX"/>
        </w:rPr>
        <w:t> que han sido establecidas para el cumplimiento de los propósitos.</w:t>
      </w:r>
    </w:p>
    <w:p w:rsidR="00C16B7E" w:rsidRPr="00C16B7E" w:rsidRDefault="00C16B7E" w:rsidP="00C16B7E">
      <w:pPr>
        <w:spacing w:after="0" w:line="210" w:lineRule="atLeast"/>
        <w:textAlignment w:val="baseline"/>
        <w:rPr>
          <w:rFonts w:ascii="Georgia" w:eastAsia="Times New Roman" w:hAnsi="Georgia" w:cs="Times New Roman"/>
          <w:color w:val="000000"/>
          <w:sz w:val="21"/>
          <w:szCs w:val="21"/>
          <w:lang w:eastAsia="es-MX"/>
        </w:rPr>
      </w:pPr>
      <w:r w:rsidRPr="00C16B7E">
        <w:rPr>
          <w:rFonts w:ascii="Georgia" w:eastAsia="Times New Roman" w:hAnsi="Georgia" w:cs="Times New Roman"/>
          <w:color w:val="000000"/>
          <w:sz w:val="21"/>
          <w:szCs w:val="21"/>
          <w:lang w:eastAsia="es-MX"/>
        </w:rPr>
        <w:t>Asimismo es fundamental que para que esas organizaciones puedan realizar las tareas que se le han encomendado y para que puedan lograr los fines que se han marcado, es necesario que cuenten con una red de recursos. Entre ellos deben incluirse los humanos, los tecnológicos, los económicos, los inmuebles, los naturales o los intangibles.</w:t>
      </w:r>
    </w:p>
    <w:p w:rsidR="00C16B7E" w:rsidRPr="00C16B7E" w:rsidRDefault="00C16B7E" w:rsidP="00C16B7E">
      <w:pPr>
        <w:spacing w:after="0" w:line="210" w:lineRule="atLeast"/>
        <w:textAlignment w:val="baseline"/>
        <w:rPr>
          <w:rFonts w:ascii="Georgia" w:eastAsia="Times New Roman" w:hAnsi="Georgia" w:cs="Times New Roman"/>
          <w:color w:val="000000"/>
          <w:sz w:val="21"/>
          <w:szCs w:val="21"/>
          <w:lang w:eastAsia="es-MX"/>
        </w:rPr>
      </w:pPr>
      <w:r w:rsidRPr="00C16B7E">
        <w:rPr>
          <w:rFonts w:ascii="Georgia" w:eastAsia="Times New Roman" w:hAnsi="Georgia" w:cs="Times New Roman"/>
          <w:color w:val="000000"/>
          <w:sz w:val="21"/>
          <w:szCs w:val="21"/>
          <w:lang w:eastAsia="es-MX"/>
        </w:rPr>
        <w:t>Las agrupaciones ciudadanas que son creadas para cubrir alguna necesidad social son denominadas </w:t>
      </w:r>
      <w:hyperlink r:id="rId12" w:history="1">
        <w:r w:rsidRPr="00C16B7E">
          <w:rPr>
            <w:rFonts w:ascii="Georgia" w:eastAsia="Times New Roman" w:hAnsi="Georgia" w:cs="Times New Roman"/>
            <w:b/>
            <w:bCs/>
            <w:color w:val="BB4B0D"/>
            <w:sz w:val="21"/>
            <w:szCs w:val="21"/>
            <w:bdr w:val="none" w:sz="0" w:space="0" w:color="auto" w:frame="1"/>
            <w:lang w:eastAsia="es-MX"/>
          </w:rPr>
          <w:t>organizaciones civiles</w:t>
        </w:r>
      </w:hyperlink>
      <w:r w:rsidRPr="00C16B7E">
        <w:rPr>
          <w:rFonts w:ascii="Georgia" w:eastAsia="Times New Roman" w:hAnsi="Georgia" w:cs="Times New Roman"/>
          <w:color w:val="000000"/>
          <w:sz w:val="21"/>
          <w:szCs w:val="21"/>
          <w:lang w:eastAsia="es-MX"/>
        </w:rPr>
        <w:t xml:space="preserve">. Los partidos políticos, los sindicatos, los clubes deportivos y las </w:t>
      </w:r>
      <w:proofErr w:type="spellStart"/>
      <w:r w:rsidRPr="00C16B7E">
        <w:rPr>
          <w:rFonts w:ascii="Georgia" w:eastAsia="Times New Roman" w:hAnsi="Georgia" w:cs="Times New Roman"/>
          <w:color w:val="000000"/>
          <w:sz w:val="21"/>
          <w:szCs w:val="21"/>
          <w:lang w:eastAsia="es-MX"/>
        </w:rPr>
        <w:t>ONGs</w:t>
      </w:r>
      <w:proofErr w:type="spellEnd"/>
      <w:r w:rsidRPr="00C16B7E">
        <w:rPr>
          <w:rFonts w:ascii="Georgia" w:eastAsia="Times New Roman" w:hAnsi="Georgia" w:cs="Times New Roman"/>
          <w:color w:val="000000"/>
          <w:sz w:val="21"/>
          <w:szCs w:val="21"/>
          <w:lang w:eastAsia="es-MX"/>
        </w:rPr>
        <w:t xml:space="preserve"> son organizaciones civiles.</w:t>
      </w:r>
    </w:p>
    <w:p w:rsidR="00C16B7E" w:rsidRPr="00C16B7E" w:rsidRDefault="00C16B7E" w:rsidP="00C16B7E">
      <w:pPr>
        <w:spacing w:after="0" w:line="210" w:lineRule="atLeast"/>
        <w:textAlignment w:val="baseline"/>
        <w:rPr>
          <w:rFonts w:ascii="Georgia" w:eastAsia="Times New Roman" w:hAnsi="Georgia" w:cs="Times New Roman"/>
          <w:color w:val="000000"/>
          <w:sz w:val="21"/>
          <w:szCs w:val="21"/>
          <w:lang w:eastAsia="es-MX"/>
        </w:rPr>
      </w:pPr>
      <w:r w:rsidRPr="00C16B7E">
        <w:rPr>
          <w:rFonts w:ascii="Georgia" w:eastAsia="Times New Roman" w:hAnsi="Georgia" w:cs="Times New Roman"/>
          <w:color w:val="000000"/>
          <w:sz w:val="21"/>
          <w:szCs w:val="21"/>
          <w:lang w:eastAsia="es-MX"/>
        </w:rPr>
        <w:t xml:space="preserve">En el caso de las </w:t>
      </w:r>
      <w:proofErr w:type="spellStart"/>
      <w:r w:rsidRPr="00C16B7E">
        <w:rPr>
          <w:rFonts w:ascii="Georgia" w:eastAsia="Times New Roman" w:hAnsi="Georgia" w:cs="Times New Roman"/>
          <w:color w:val="000000"/>
          <w:sz w:val="21"/>
          <w:szCs w:val="21"/>
          <w:lang w:eastAsia="es-MX"/>
        </w:rPr>
        <w:t>ONG´s</w:t>
      </w:r>
      <w:proofErr w:type="spellEnd"/>
      <w:r w:rsidRPr="00C16B7E">
        <w:rPr>
          <w:rFonts w:ascii="Georgia" w:eastAsia="Times New Roman" w:hAnsi="Georgia" w:cs="Times New Roman"/>
          <w:color w:val="000000"/>
          <w:sz w:val="21"/>
          <w:szCs w:val="21"/>
          <w:lang w:eastAsia="es-MX"/>
        </w:rPr>
        <w:t xml:space="preserve"> (Organizaciones No Gubernamentales) hay que subrayar el hecho de que existen multitud de ellas en todo el mundo. Se caracterizan porque no dependen de ningún gobierno y porque pretenden conseguir el bienestar del ser humano desde diversos puntos de vista.</w:t>
      </w:r>
    </w:p>
    <w:p w:rsidR="00C16B7E" w:rsidRPr="00C16B7E" w:rsidRDefault="00C16B7E" w:rsidP="00C16B7E">
      <w:pPr>
        <w:spacing w:after="0" w:line="210" w:lineRule="atLeast"/>
        <w:textAlignment w:val="baseline"/>
        <w:rPr>
          <w:rFonts w:ascii="Georgia" w:eastAsia="Times New Roman" w:hAnsi="Georgia" w:cs="Times New Roman"/>
          <w:color w:val="000000"/>
          <w:sz w:val="21"/>
          <w:szCs w:val="21"/>
          <w:lang w:eastAsia="es-MX"/>
        </w:rPr>
      </w:pPr>
      <w:r w:rsidRPr="00C16B7E">
        <w:rPr>
          <w:rFonts w:ascii="Georgia" w:eastAsia="Times New Roman" w:hAnsi="Georgia" w:cs="Times New Roman"/>
          <w:color w:val="000000"/>
          <w:sz w:val="21"/>
          <w:szCs w:val="21"/>
          <w:lang w:eastAsia="es-MX"/>
        </w:rPr>
        <w:t xml:space="preserve">Así, por ejemplo, nos encontramos con </w:t>
      </w:r>
      <w:proofErr w:type="spellStart"/>
      <w:r w:rsidRPr="00C16B7E">
        <w:rPr>
          <w:rFonts w:ascii="Georgia" w:eastAsia="Times New Roman" w:hAnsi="Georgia" w:cs="Times New Roman"/>
          <w:color w:val="000000"/>
          <w:sz w:val="21"/>
          <w:szCs w:val="21"/>
          <w:lang w:eastAsia="es-MX"/>
        </w:rPr>
        <w:t>ONG´s</w:t>
      </w:r>
      <w:proofErr w:type="spellEnd"/>
      <w:r w:rsidRPr="00C16B7E">
        <w:rPr>
          <w:rFonts w:ascii="Georgia" w:eastAsia="Times New Roman" w:hAnsi="Georgia" w:cs="Times New Roman"/>
          <w:color w:val="000000"/>
          <w:sz w:val="21"/>
          <w:szCs w:val="21"/>
          <w:lang w:eastAsia="es-MX"/>
        </w:rPr>
        <w:t xml:space="preserve"> que apuestan por mejorar las condiciones laborales, el medioambiente, la participación ciudadana y la investigación científica. Sin olvidarse tampoco de las que apuestan por la ayuda humanitaria, la protección de la infancia o la tercera edad.</w:t>
      </w:r>
    </w:p>
    <w:p w:rsidR="00C16B7E" w:rsidRPr="00C16B7E" w:rsidRDefault="00C16B7E" w:rsidP="00C16B7E">
      <w:pPr>
        <w:spacing w:after="0" w:line="210" w:lineRule="atLeast"/>
        <w:textAlignment w:val="baseline"/>
        <w:rPr>
          <w:rFonts w:ascii="Georgia" w:eastAsia="Times New Roman" w:hAnsi="Georgia" w:cs="Times New Roman"/>
          <w:color w:val="000000"/>
          <w:sz w:val="21"/>
          <w:szCs w:val="21"/>
          <w:lang w:eastAsia="es-MX"/>
        </w:rPr>
      </w:pPr>
      <w:r w:rsidRPr="00C16B7E">
        <w:rPr>
          <w:rFonts w:ascii="Georgia" w:eastAsia="Times New Roman" w:hAnsi="Georgia" w:cs="Times New Roman"/>
          <w:color w:val="000000"/>
          <w:sz w:val="21"/>
          <w:szCs w:val="21"/>
          <w:lang w:eastAsia="es-MX"/>
        </w:rPr>
        <w:t>En cambio, las organizaciones que son creadas por el Estado para desarrollar tareas sociales son conocidas como </w:t>
      </w:r>
      <w:r w:rsidRPr="00C16B7E">
        <w:rPr>
          <w:rFonts w:ascii="Georgia" w:eastAsia="Times New Roman" w:hAnsi="Georgia" w:cs="Times New Roman"/>
          <w:b/>
          <w:bCs/>
          <w:color w:val="000000"/>
          <w:sz w:val="21"/>
          <w:szCs w:val="21"/>
          <w:bdr w:val="none" w:sz="0" w:space="0" w:color="auto" w:frame="1"/>
          <w:lang w:eastAsia="es-MX"/>
        </w:rPr>
        <w:t>organizaciones gubernamentales</w:t>
      </w:r>
      <w:r w:rsidRPr="00C16B7E">
        <w:rPr>
          <w:rFonts w:ascii="Georgia" w:eastAsia="Times New Roman" w:hAnsi="Georgia" w:cs="Times New Roman"/>
          <w:color w:val="000000"/>
          <w:sz w:val="21"/>
          <w:szCs w:val="21"/>
          <w:lang w:eastAsia="es-MX"/>
        </w:rPr>
        <w:t>. Las mismas son dirigidas desde el gobierno y se financian con fondos públicos.</w:t>
      </w:r>
    </w:p>
    <w:p w:rsidR="00C16B7E" w:rsidRPr="00C16B7E" w:rsidRDefault="00C16B7E" w:rsidP="00C16B7E">
      <w:pPr>
        <w:spacing w:after="0" w:line="210" w:lineRule="atLeast"/>
        <w:textAlignment w:val="baseline"/>
        <w:rPr>
          <w:rFonts w:ascii="Georgia" w:eastAsia="Times New Roman" w:hAnsi="Georgia" w:cs="Times New Roman"/>
          <w:color w:val="000000"/>
          <w:sz w:val="21"/>
          <w:szCs w:val="21"/>
          <w:lang w:eastAsia="es-MX"/>
        </w:rPr>
      </w:pPr>
      <w:r w:rsidRPr="00C16B7E">
        <w:rPr>
          <w:rFonts w:ascii="Georgia" w:eastAsia="Times New Roman" w:hAnsi="Georgia" w:cs="Times New Roman"/>
          <w:color w:val="000000"/>
          <w:sz w:val="21"/>
          <w:szCs w:val="21"/>
          <w:lang w:eastAsia="es-MX"/>
        </w:rPr>
        <w:t>No obstante, también pueden realizarse otras muchas clasificaciones de organizaciones en base a otros diferentes criterios. De esta manera, podemos catalogarlas por su localización (local, regional, nacional o internacional), su propiedad (privada y pública), su tamaño (pequeña, mediana o grande) e incluso por su finalidad (con ánimo de lucro y sin ánimo de lucro).</w:t>
      </w:r>
    </w:p>
    <w:p w:rsidR="00C16B7E" w:rsidRPr="00C16B7E" w:rsidRDefault="00C16B7E" w:rsidP="00C16B7E">
      <w:pPr>
        <w:spacing w:after="0" w:line="210" w:lineRule="atLeast"/>
        <w:textAlignment w:val="baseline"/>
        <w:rPr>
          <w:rFonts w:ascii="Georgia" w:eastAsia="Times New Roman" w:hAnsi="Georgia" w:cs="Times New Roman"/>
          <w:color w:val="000000"/>
          <w:sz w:val="21"/>
          <w:szCs w:val="21"/>
          <w:lang w:eastAsia="es-MX"/>
        </w:rPr>
      </w:pPr>
      <w:r w:rsidRPr="00C16B7E">
        <w:rPr>
          <w:rFonts w:ascii="Georgia" w:eastAsia="Times New Roman" w:hAnsi="Georgia" w:cs="Times New Roman"/>
          <w:color w:val="000000"/>
          <w:sz w:val="21"/>
          <w:szCs w:val="21"/>
          <w:lang w:eastAsia="es-MX"/>
        </w:rPr>
        <w:t>Por último podemos referirnos al término </w:t>
      </w:r>
      <w:r w:rsidRPr="00C16B7E">
        <w:rPr>
          <w:rFonts w:ascii="Georgia" w:eastAsia="Times New Roman" w:hAnsi="Georgia" w:cs="Times New Roman"/>
          <w:b/>
          <w:bCs/>
          <w:color w:val="000000"/>
          <w:sz w:val="21"/>
          <w:szCs w:val="21"/>
          <w:bdr w:val="none" w:sz="0" w:space="0" w:color="auto" w:frame="1"/>
          <w:lang w:eastAsia="es-MX"/>
        </w:rPr>
        <w:t>organización de empresas</w:t>
      </w:r>
      <w:r w:rsidRPr="00C16B7E">
        <w:rPr>
          <w:rFonts w:ascii="Georgia" w:eastAsia="Times New Roman" w:hAnsi="Georgia" w:cs="Times New Roman"/>
          <w:color w:val="000000"/>
          <w:sz w:val="21"/>
          <w:szCs w:val="21"/>
          <w:lang w:eastAsia="es-MX"/>
        </w:rPr>
        <w:t>, que hace referencia a la estructura organizativa del trabajo en el ámbito empresarial. Existen varios elementos que son claves en esta estructura, como la burocracia, la especialización del empleo, la departamentalización, la cadena de mano, la descentralización y la formalización.</w:t>
      </w:r>
    </w:p>
    <w:p w:rsidR="00C16B7E" w:rsidRPr="00C16B7E" w:rsidRDefault="00C16B7E" w:rsidP="00C16B7E">
      <w:pPr>
        <w:spacing w:after="0" w:line="210" w:lineRule="atLeast"/>
        <w:textAlignment w:val="baseline"/>
        <w:rPr>
          <w:rFonts w:ascii="Georgia" w:eastAsia="Times New Roman" w:hAnsi="Georgia" w:cs="Times New Roman"/>
          <w:color w:val="000000"/>
          <w:sz w:val="21"/>
          <w:szCs w:val="21"/>
          <w:lang w:eastAsia="es-MX"/>
        </w:rPr>
      </w:pPr>
      <w:r w:rsidRPr="00C16B7E">
        <w:rPr>
          <w:rFonts w:ascii="Georgia" w:eastAsia="Times New Roman" w:hAnsi="Georgia" w:cs="Times New Roman"/>
          <w:color w:val="000000"/>
          <w:sz w:val="21"/>
          <w:szCs w:val="21"/>
          <w:lang w:eastAsia="es-MX"/>
        </w:rPr>
        <w:t>La forma en que se organizan las empresas es estudiada por una </w:t>
      </w:r>
      <w:hyperlink r:id="rId13" w:history="1">
        <w:r w:rsidRPr="00C16B7E">
          <w:rPr>
            <w:rFonts w:ascii="Georgia" w:eastAsia="Times New Roman" w:hAnsi="Georgia" w:cs="Times New Roman"/>
            <w:b/>
            <w:bCs/>
            <w:color w:val="BB4B0D"/>
            <w:sz w:val="21"/>
            <w:szCs w:val="21"/>
            <w:bdr w:val="none" w:sz="0" w:space="0" w:color="auto" w:frame="1"/>
            <w:lang w:eastAsia="es-MX"/>
          </w:rPr>
          <w:t>ciencia</w:t>
        </w:r>
      </w:hyperlink>
      <w:r w:rsidRPr="00C16B7E">
        <w:rPr>
          <w:rFonts w:ascii="Georgia" w:eastAsia="Times New Roman" w:hAnsi="Georgia" w:cs="Times New Roman"/>
          <w:color w:val="000000"/>
          <w:sz w:val="21"/>
          <w:szCs w:val="21"/>
          <w:lang w:eastAsia="es-MX"/>
        </w:rPr>
        <w:t> </w:t>
      </w:r>
      <w:r w:rsidRPr="00C16B7E">
        <w:rPr>
          <w:rFonts w:ascii="Georgia" w:eastAsia="Times New Roman" w:hAnsi="Georgia" w:cs="Times New Roman"/>
          <w:b/>
          <w:bCs/>
          <w:color w:val="000000"/>
          <w:sz w:val="21"/>
          <w:szCs w:val="21"/>
          <w:bdr w:val="none" w:sz="0" w:space="0" w:color="auto" w:frame="1"/>
          <w:lang w:eastAsia="es-MX"/>
        </w:rPr>
        <w:t>administrativa</w:t>
      </w:r>
      <w:r w:rsidRPr="00C16B7E">
        <w:rPr>
          <w:rFonts w:ascii="Georgia" w:eastAsia="Times New Roman" w:hAnsi="Georgia" w:cs="Times New Roman"/>
          <w:color w:val="000000"/>
          <w:sz w:val="21"/>
          <w:szCs w:val="21"/>
          <w:lang w:eastAsia="es-MX"/>
        </w:rPr>
        <w:t> denominada administración de empresas, que estudia la forma en qué se gestionan los recursos y procesos. Esta </w:t>
      </w:r>
      <w:hyperlink r:id="rId14" w:history="1">
        <w:r w:rsidRPr="00C16B7E">
          <w:rPr>
            <w:rFonts w:ascii="Georgia" w:eastAsia="Times New Roman" w:hAnsi="Georgia" w:cs="Times New Roman"/>
            <w:b/>
            <w:bCs/>
            <w:color w:val="BB4B0D"/>
            <w:sz w:val="21"/>
            <w:szCs w:val="21"/>
            <w:bdr w:val="none" w:sz="0" w:space="0" w:color="auto" w:frame="1"/>
            <w:lang w:eastAsia="es-MX"/>
          </w:rPr>
          <w:t>administración</w:t>
        </w:r>
      </w:hyperlink>
      <w:r w:rsidRPr="00C16B7E">
        <w:rPr>
          <w:rFonts w:ascii="Georgia" w:eastAsia="Times New Roman" w:hAnsi="Georgia" w:cs="Times New Roman"/>
          <w:color w:val="000000"/>
          <w:sz w:val="21"/>
          <w:szCs w:val="21"/>
          <w:lang w:eastAsia="es-MX"/>
        </w:rPr>
        <w:t> es considerada como la base del funcionamiento de una empresa.</w:t>
      </w:r>
    </w:p>
    <w:p w:rsidR="00C16B7E" w:rsidRDefault="00C16B7E" w:rsidP="00C16B7E">
      <w:r w:rsidRPr="00C16B7E">
        <w:rPr>
          <w:rFonts w:ascii="Georgia" w:eastAsia="Times New Roman" w:hAnsi="Georgia" w:cs="Times New Roman"/>
          <w:color w:val="000000"/>
          <w:sz w:val="21"/>
          <w:szCs w:val="21"/>
          <w:bdr w:val="none" w:sz="0" w:space="0" w:color="auto" w:frame="1"/>
          <w:lang w:eastAsia="es-MX"/>
        </w:rPr>
        <w:lastRenderedPageBreak/>
        <w:br/>
      </w:r>
      <w:r w:rsidRPr="00C16B7E">
        <w:rPr>
          <w:rFonts w:ascii="Georgia" w:eastAsia="Times New Roman" w:hAnsi="Georgia" w:cs="Times New Roman"/>
          <w:color w:val="000000"/>
          <w:sz w:val="21"/>
          <w:szCs w:val="21"/>
          <w:bdr w:val="none" w:sz="0" w:space="0" w:color="auto" w:frame="1"/>
          <w:lang w:eastAsia="es-MX"/>
        </w:rPr>
        <w:br/>
        <w:t>Lee todo en: </w:t>
      </w:r>
      <w:hyperlink r:id="rId15" w:anchor="ixzz3mmmze2ha" w:history="1">
        <w:r w:rsidRPr="00C16B7E">
          <w:rPr>
            <w:rFonts w:ascii="Georgia" w:eastAsia="Times New Roman" w:hAnsi="Georgia" w:cs="Times New Roman"/>
            <w:color w:val="003399"/>
            <w:sz w:val="21"/>
            <w:szCs w:val="21"/>
            <w:bdr w:val="none" w:sz="0" w:space="0" w:color="auto" w:frame="1"/>
            <w:lang w:eastAsia="es-MX"/>
          </w:rPr>
          <w:t>Definición de organización - Qué es, Significado y Concepto</w:t>
        </w:r>
      </w:hyperlink>
      <w:r w:rsidRPr="00C16B7E">
        <w:rPr>
          <w:rFonts w:ascii="Georgia" w:eastAsia="Times New Roman" w:hAnsi="Georgia" w:cs="Times New Roman"/>
          <w:color w:val="000000"/>
          <w:sz w:val="21"/>
          <w:szCs w:val="21"/>
          <w:bdr w:val="none" w:sz="0" w:space="0" w:color="auto" w:frame="1"/>
          <w:lang w:eastAsia="es-MX"/>
        </w:rPr>
        <w:t> </w:t>
      </w:r>
      <w:hyperlink r:id="rId16" w:anchor="ixzz3mmmze2ha" w:history="1">
        <w:r w:rsidRPr="00C16B7E">
          <w:rPr>
            <w:rFonts w:ascii="Georgia" w:eastAsia="Times New Roman" w:hAnsi="Georgia" w:cs="Times New Roman"/>
            <w:color w:val="003399"/>
            <w:sz w:val="21"/>
            <w:szCs w:val="21"/>
            <w:bdr w:val="none" w:sz="0" w:space="0" w:color="auto" w:frame="1"/>
            <w:lang w:eastAsia="es-MX"/>
          </w:rPr>
          <w:t>http://definicion.de/organizacion/#ixzz3mmmze2ha</w:t>
        </w:r>
      </w:hyperlink>
      <w:bookmarkStart w:id="0" w:name="_GoBack"/>
      <w:bookmarkEnd w:id="0"/>
    </w:p>
    <w:sectPr w:rsidR="00C16B7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9F7780"/>
    <w:multiLevelType w:val="multilevel"/>
    <w:tmpl w:val="8CB6A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300E58"/>
    <w:multiLevelType w:val="multilevel"/>
    <w:tmpl w:val="DDACC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D0F"/>
    <w:rsid w:val="00676ECF"/>
    <w:rsid w:val="00C16B7E"/>
    <w:rsid w:val="00F14D0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1E6302-5B8A-42AD-BE1C-89460D992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C16B7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4">
    <w:name w:val="heading 4"/>
    <w:basedOn w:val="Normal"/>
    <w:link w:val="Ttulo4Car"/>
    <w:uiPriority w:val="9"/>
    <w:qFormat/>
    <w:rsid w:val="00C16B7E"/>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14D0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F14D0F"/>
    <w:rPr>
      <w:b/>
      <w:bCs/>
    </w:rPr>
  </w:style>
  <w:style w:type="character" w:customStyle="1" w:styleId="apple-converted-space">
    <w:name w:val="apple-converted-space"/>
    <w:basedOn w:val="Fuentedeprrafopredeter"/>
    <w:rsid w:val="00F14D0F"/>
  </w:style>
  <w:style w:type="character" w:customStyle="1" w:styleId="Ttulo1Car">
    <w:name w:val="Título 1 Car"/>
    <w:basedOn w:val="Fuentedeprrafopredeter"/>
    <w:link w:val="Ttulo1"/>
    <w:uiPriority w:val="9"/>
    <w:rsid w:val="00C16B7E"/>
    <w:rPr>
      <w:rFonts w:ascii="Times New Roman" w:eastAsia="Times New Roman" w:hAnsi="Times New Roman" w:cs="Times New Roman"/>
      <w:b/>
      <w:bCs/>
      <w:kern w:val="36"/>
      <w:sz w:val="48"/>
      <w:szCs w:val="48"/>
      <w:lang w:eastAsia="es-MX"/>
    </w:rPr>
  </w:style>
  <w:style w:type="character" w:customStyle="1" w:styleId="Ttulo4Car">
    <w:name w:val="Título 4 Car"/>
    <w:basedOn w:val="Fuentedeprrafopredeter"/>
    <w:link w:val="Ttulo4"/>
    <w:uiPriority w:val="9"/>
    <w:rsid w:val="00C16B7E"/>
    <w:rPr>
      <w:rFonts w:ascii="Times New Roman" w:eastAsia="Times New Roman" w:hAnsi="Times New Roman" w:cs="Times New Roman"/>
      <w:b/>
      <w:bCs/>
      <w:sz w:val="24"/>
      <w:szCs w:val="24"/>
      <w:lang w:eastAsia="es-MX"/>
    </w:rPr>
  </w:style>
  <w:style w:type="character" w:customStyle="1" w:styleId="fn">
    <w:name w:val="fn"/>
    <w:basedOn w:val="Fuentedeprrafopredeter"/>
    <w:rsid w:val="00C16B7E"/>
  </w:style>
  <w:style w:type="character" w:styleId="Hipervnculo">
    <w:name w:val="Hyperlink"/>
    <w:basedOn w:val="Fuentedeprrafopredeter"/>
    <w:uiPriority w:val="99"/>
    <w:semiHidden/>
    <w:unhideWhenUsed/>
    <w:rsid w:val="00C16B7E"/>
    <w:rPr>
      <w:color w:val="0000FF"/>
      <w:u w:val="single"/>
    </w:rPr>
  </w:style>
  <w:style w:type="character" w:customStyle="1" w:styleId="thecategory">
    <w:name w:val="thecategory"/>
    <w:basedOn w:val="Fuentedeprrafopredeter"/>
    <w:rsid w:val="00C16B7E"/>
  </w:style>
  <w:style w:type="character" w:customStyle="1" w:styleId="thecomment">
    <w:name w:val="thecomment"/>
    <w:basedOn w:val="Fuentedeprrafopredeter"/>
    <w:rsid w:val="00C16B7E"/>
  </w:style>
  <w:style w:type="character" w:styleId="nfasis">
    <w:name w:val="Emphasis"/>
    <w:basedOn w:val="Fuentedeprrafopredeter"/>
    <w:uiPriority w:val="20"/>
    <w:qFormat/>
    <w:rsid w:val="00C16B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698093">
      <w:bodyDiv w:val="1"/>
      <w:marLeft w:val="0"/>
      <w:marRight w:val="0"/>
      <w:marTop w:val="0"/>
      <w:marBottom w:val="0"/>
      <w:divBdr>
        <w:top w:val="none" w:sz="0" w:space="0" w:color="auto"/>
        <w:left w:val="none" w:sz="0" w:space="0" w:color="auto"/>
        <w:bottom w:val="none" w:sz="0" w:space="0" w:color="auto"/>
        <w:right w:val="none" w:sz="0" w:space="0" w:color="auto"/>
      </w:divBdr>
    </w:div>
    <w:div w:id="1525941329">
      <w:bodyDiv w:val="1"/>
      <w:marLeft w:val="0"/>
      <w:marRight w:val="0"/>
      <w:marTop w:val="0"/>
      <w:marBottom w:val="0"/>
      <w:divBdr>
        <w:top w:val="none" w:sz="0" w:space="0" w:color="auto"/>
        <w:left w:val="none" w:sz="0" w:space="0" w:color="auto"/>
        <w:bottom w:val="none" w:sz="0" w:space="0" w:color="auto"/>
        <w:right w:val="none" w:sz="0" w:space="0" w:color="auto"/>
      </w:divBdr>
      <w:divsChild>
        <w:div w:id="1827823790">
          <w:marLeft w:val="0"/>
          <w:marRight w:val="0"/>
          <w:marTop w:val="0"/>
          <w:marBottom w:val="75"/>
          <w:divBdr>
            <w:top w:val="none" w:sz="0" w:space="0" w:color="auto"/>
            <w:left w:val="none" w:sz="0" w:space="0" w:color="auto"/>
            <w:bottom w:val="none" w:sz="0" w:space="0" w:color="auto"/>
            <w:right w:val="none" w:sz="0" w:space="0" w:color="auto"/>
          </w:divBdr>
        </w:div>
        <w:div w:id="2106608758">
          <w:marLeft w:val="0"/>
          <w:marRight w:val="0"/>
          <w:marTop w:val="0"/>
          <w:marBottom w:val="0"/>
          <w:divBdr>
            <w:top w:val="none" w:sz="0" w:space="0" w:color="auto"/>
            <w:left w:val="none" w:sz="0" w:space="0" w:color="auto"/>
            <w:bottom w:val="none" w:sz="0" w:space="0" w:color="auto"/>
            <w:right w:val="none" w:sz="0" w:space="0" w:color="auto"/>
          </w:divBdr>
          <w:divsChild>
            <w:div w:id="1315179195">
              <w:marLeft w:val="0"/>
              <w:marRight w:val="0"/>
              <w:marTop w:val="0"/>
              <w:marBottom w:val="300"/>
              <w:divBdr>
                <w:top w:val="none" w:sz="0" w:space="0" w:color="auto"/>
                <w:left w:val="none" w:sz="0" w:space="0" w:color="auto"/>
                <w:bottom w:val="none" w:sz="0" w:space="0" w:color="auto"/>
                <w:right w:val="none" w:sz="0" w:space="0" w:color="auto"/>
              </w:divBdr>
              <w:divsChild>
                <w:div w:id="24230233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559784525">
      <w:bodyDiv w:val="1"/>
      <w:marLeft w:val="0"/>
      <w:marRight w:val="0"/>
      <w:marTop w:val="0"/>
      <w:marBottom w:val="0"/>
      <w:divBdr>
        <w:top w:val="none" w:sz="0" w:space="0" w:color="auto"/>
        <w:left w:val="none" w:sz="0" w:space="0" w:color="auto"/>
        <w:bottom w:val="none" w:sz="0" w:space="0" w:color="auto"/>
        <w:right w:val="none" w:sz="0" w:space="0" w:color="auto"/>
      </w:divBdr>
    </w:div>
    <w:div w:id="1855652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recenegocios.com/analisis-interno-fortalezas-y-debilidades" TargetMode="External"/><Relationship Id="rId13" Type="http://schemas.openxmlformats.org/officeDocument/2006/relationships/hyperlink" Target="http://definicion.de/cienci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recenegocios.com/la-cadena-de-valor-de-porter/" TargetMode="External"/><Relationship Id="rId12" Type="http://schemas.openxmlformats.org/officeDocument/2006/relationships/hyperlink" Target="http://es.wikipedia.org/wiki/Organizaci%C3%B3n_Civi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definicion.de/organizacion/" TargetMode="External"/><Relationship Id="rId1" Type="http://schemas.openxmlformats.org/officeDocument/2006/relationships/numbering" Target="numbering.xml"/><Relationship Id="rId6" Type="http://schemas.openxmlformats.org/officeDocument/2006/relationships/hyperlink" Target="http://www.crecenegocios.com/categoria/gestion-de-negocios/" TargetMode="External"/><Relationship Id="rId11" Type="http://schemas.openxmlformats.org/officeDocument/2006/relationships/hyperlink" Target="http://definicion.de/sistema/" TargetMode="External"/><Relationship Id="rId5" Type="http://schemas.openxmlformats.org/officeDocument/2006/relationships/hyperlink" Target="http://www.crecenegocios.com/author/arturo-k/" TargetMode="External"/><Relationship Id="rId15" Type="http://schemas.openxmlformats.org/officeDocument/2006/relationships/hyperlink" Target="http://definicion.de/organizacion/"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www.crecenegocios.com/ventajas-competitivas" TargetMode="External"/><Relationship Id="rId14" Type="http://schemas.openxmlformats.org/officeDocument/2006/relationships/hyperlink" Target="http://definicion.de/administraci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1124</Words>
  <Characters>6182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dc:creator>
  <cp:keywords/>
  <dc:description/>
  <cp:lastModifiedBy>Rodrigo</cp:lastModifiedBy>
  <cp:revision>1</cp:revision>
  <dcterms:created xsi:type="dcterms:W3CDTF">2015-09-25T20:29:00Z</dcterms:created>
  <dcterms:modified xsi:type="dcterms:W3CDTF">2015-09-25T20:54:00Z</dcterms:modified>
</cp:coreProperties>
</file>