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6E5E6" w14:textId="1A6AFEFE" w:rsidR="00727098" w:rsidRDefault="005D6238">
      <w:r>
        <w:t>Referências:</w:t>
      </w:r>
      <w:r>
        <w:br/>
        <w:t xml:space="preserve">Robo comercial: </w:t>
      </w:r>
    </w:p>
    <w:sectPr w:rsidR="00727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38"/>
    <w:rsid w:val="00020298"/>
    <w:rsid w:val="00061903"/>
    <w:rsid w:val="005D6238"/>
    <w:rsid w:val="00727098"/>
    <w:rsid w:val="00AE5715"/>
    <w:rsid w:val="00E2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5E9C"/>
  <w15:chartTrackingRefBased/>
  <w15:docId w15:val="{FE61C769-C9F8-43D1-ADD4-C0FA6CA3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2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265EF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5E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D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2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2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23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D6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Carvalho Oliveira</dc:creator>
  <cp:keywords/>
  <dc:description/>
  <cp:lastModifiedBy>Rodrigo Carvalho Oliveira</cp:lastModifiedBy>
  <cp:revision>1</cp:revision>
  <dcterms:created xsi:type="dcterms:W3CDTF">2024-10-12T18:26:00Z</dcterms:created>
  <dcterms:modified xsi:type="dcterms:W3CDTF">2024-10-12T18:27:00Z</dcterms:modified>
</cp:coreProperties>
</file>