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rFonts w:ascii="Calibri" w:cs="Calibri" w:eastAsia="Calibri" w:hAnsi="Calibri"/>
          <w:b/>
          <w:bCs/>
          <w:color w:val="1F8A5F"/>
          <w:sz w:val="22"/>
          <w:szCs w:val="22"/>
        </w:rPr>
        <w:t xml:space="preserve">PYTHON · EJERCICIO DE PRÁCTICA</w:t>
      </w:r>
    </w:p>
    <w:p>
      <w:pPr>
        <w:spacing w:after="100"/>
        <w:jc w:val="center"/>
      </w:pPr>
      <w:r>
        <w:rPr>
          <w:rFonts w:ascii="Calibri" w:cs="Calibri" w:eastAsia="Calibri" w:hAnsi="Calibri"/>
          <w:b/>
          <w:bCs/>
          <w:color w:val="1F4E8C"/>
          <w:sz w:val="46"/>
          <w:szCs w:val="46"/>
        </w:rPr>
        <w:t xml:space="preserve">Ejercicio: registro_temperaturas.py</w:t>
      </w:r>
    </w:p>
    <w:p>
      <w:pPr>
        <w:spacing w:after="240"/>
        <w:jc w:val="center"/>
      </w:pPr>
      <w:r>
        <w:rPr>
          <w:rFonts w:ascii="Calibri" w:cs="Calibri" w:eastAsia="Calibri" w:hAnsi="Calibri"/>
          <w:i/>
          <w:iCs/>
          <w:color w:val="5B6470"/>
          <w:sz w:val="22"/>
          <w:szCs w:val="22"/>
        </w:rPr>
        <w:t xml:space="preserve">Practica apertura/cierre, lectura, escritura, seek, excepciones y binario</w:t>
      </w:r>
    </w:p>
    <w:p>
      <w:pPr>
        <w:pBdr>
          <w:bottom w:val="single" w:color="2E6FBD" w:sz="18" w:space="8"/>
        </w:pBdr>
        <w:spacing w:after="260"/>
        <w:jc w:val="center"/>
      </w:pPr>
      <w:r>
        <w:rPr>
          <w:sz w:val="10"/>
          <w:szCs w:val="10"/>
        </w:rPr>
        <w:t xml:space="preserve"> </w:t>
      </w:r>
    </w:p>
    <w:p>
      <w:pPr>
        <w:spacing w:after="160"/>
      </w:pPr>
      <w:r>
        <w:rPr>
          <w:rFonts w:ascii="Calibri" w:cs="Calibri" w:eastAsia="Calibri" w:hAnsi="Calibri"/>
          <w:color w:val="2B2F36"/>
          <w:sz w:val="22"/>
          <w:szCs w:val="22"/>
        </w:rPr>
        <w:t xml:space="preserve">Vas a construir un pequeño programa en Python llamado registro_temperaturas.py, que simula el cuaderno de temperaturas de un aula: guarda las temperaturas medidas cada día, las relee, se mueve dentro del fichero, controla errores y guarda un dato en binario. Es el mismo tipo de ejercicio que ya vimos en clase (el gestor de flujos), pero con un caso distinto para que lo practiques por tu cuenta.</w:t>
      </w:r>
    </w:p>
    <w:p>
      <w:pPr>
        <w:shd w:fill="EEF1F5" w:color="auto" w:val="clear"/>
        <w:spacing w:after="140" w:before="380"/>
      </w:pPr>
      <w:r>
        <w:rPr>
          <w:rFonts w:ascii="Calibri" w:cs="Calibri" w:eastAsia="Calibri" w:hAnsi="Calibri"/>
          <w:b/>
          <w:bCs/>
          <w:color w:val="1F4E8C"/>
          <w:sz w:val="25"/>
          <w:szCs w:val="25"/>
        </w:rPr>
        <w:t xml:space="preserve">  Objetivo</w:t>
      </w:r>
    </w:p>
    <w:p>
      <w:pPr>
        <w:spacing w:after="160"/>
      </w:pPr>
      <w:r>
        <w:rPr>
          <w:rFonts w:ascii="Calibri" w:cs="Calibri" w:eastAsia="Calibri" w:hAnsi="Calibri"/>
          <w:color w:val="2B2F36"/>
          <w:sz w:val="22"/>
          <w:szCs w:val="22"/>
        </w:rPr>
        <w:t xml:space="preserve">Al terminar, tu programa deberá tocar todas estas ideas: abrir y cerrar ficheros, escribir texto, leer texto completo, leer línea a línea, usar tell() y seek() para moverte dentro de un fichero, capturar un error con try/except, y escribir y leer un fichero en modo binario.</w:t>
      </w:r>
    </w:p>
    <w:p>
      <w:pPr>
        <w:shd w:fill="EEF1F5" w:color="auto" w:val="clear"/>
        <w:spacing w:after="140" w:before="380"/>
      </w:pPr>
      <w:r>
        <w:rPr>
          <w:rFonts w:ascii="Calibri" w:cs="Calibri" w:eastAsia="Calibri" w:hAnsi="Calibri"/>
          <w:b/>
          <w:bCs/>
          <w:color w:val="1F4E8C"/>
          <w:sz w:val="25"/>
          <w:szCs w:val="25"/>
        </w:rPr>
        <w:t xml:space="preserve">  Lo que debe hacer tu programa</w:t>
      </w:r>
    </w:p>
    <w:p>
      <w:pPr>
        <w:spacing w:after="160"/>
      </w:pPr>
      <w:r>
        <w:rPr>
          <w:rFonts w:ascii="Calibri" w:cs="Calibri" w:eastAsia="Calibri" w:hAnsi="Calibri"/>
          <w:color w:val="2B2F36"/>
          <w:sz w:val="22"/>
          <w:szCs w:val="22"/>
        </w:rPr>
        <w:t xml:space="preserve">Crea las siguientes funciones. Debes respetar los nombres, porque en el documento de soluciones se explican con estos mismos nombres:</w:t>
      </w:r>
    </w:p>
    <w:tbl>
      <w:tblPr>
        <w:tblW w:type="dxa" w:w="9350"/>
        <w:tblBorders>
          <w:top w:val="single" w:color="C7CEDA" w:sz="2"/>
          <w:left w:val="single" w:color="C7CEDA" w:sz="2"/>
          <w:bottom w:val="single" w:color="C7CEDA" w:sz="2"/>
          <w:right w:val="single" w:color="C7CEDA" w:sz="2"/>
          <w:insideH w:val="single" w:color="C7CEDA" w:sz="2"/>
          <w:insideV w:val="single" w:color="C7CEDA" w:sz="2"/>
        </w:tblBorders>
        <w:tblLayout w:type="fixed"/>
      </w:tblPr>
      <w:tblGrid>
        <w:gridCol w:w="3600"/>
        <w:gridCol w:w="5750"/>
      </w:tblGrid>
      <w:tr>
        <w:trPr>
          <w:cantSplit/>
          <w:tblHeader/>
        </w:trPr>
        <w:tc>
          <w:tcPr>
            <w:tcW w:type="dxa" w:w="360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Función a crear</w:t>
            </w:r>
          </w:p>
        </w:tc>
        <w:tc>
          <w:tcPr>
            <w:tcW w:type="dxa" w:w="5750"/>
            <w:shd w:fill="1F4E8C" w:color="auto" w:val="clear"/>
            <w:tcMar>
              <w:top w:type="dxa" w:w="120"/>
              <w:left w:type="dxa" w:w="150"/>
              <w:bottom w:type="dxa" w:w="120"/>
              <w:right w:type="dxa" w:w="150"/>
            </w:tcMar>
          </w:tcPr>
          <w:p>
            <w:r>
              <w:rPr>
                <w:rFonts w:ascii="Calibri" w:cs="Calibri" w:eastAsia="Calibri" w:hAnsi="Calibri"/>
                <w:b/>
                <w:bCs/>
                <w:color w:val="FFFFFF"/>
                <w:sz w:val="20"/>
                <w:szCs w:val="20"/>
              </w:rPr>
              <w:t xml:space="preserve">Qué debe hacer</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escribir_temperaturas()</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Abre (o crea) un fichero de texto llamado "temperaturas.txt" en modo escritura y guarda estas tres líneas, una por una: 18.5, 21.0 y 19.2 (cada una en su propia línea). Cierra el fichero al terminar.</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leer_temperaturas()</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Abre "temperaturas.txt" en modo lectura, lee TODO su contenido de una vez, ciérralo, y muestra el contenido por pantalla.</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saltar_primera_temperatura()</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Abre de nuevo "temperaturas.txt". Usa readline() para leer (y saltarte) solo la primera temperatura. Guarda con tell() en qué posición ha quedado el puntero. Usa seek(0) para demostrar que puedes volver al principio, y después seek() otra vez para regresar a la posición guardada. Lee y muestra el resto del fichero (las dos últimas temperaturas).</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comprobar_fichero_configuracion()</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Dentro de un bloque try/except, intenta abrir un fichero que no existe, por ejemplo "configuracion.txt", en modo lectura. Si Python lanza FileNotFoundError, captúralo y muestra un mensaje avisando de que el fichero no existe, en lugar de dejar que el programa se rompa.</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guardar_numero_registros()</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Convierte el número 3 (el total de temperaturas guardadas) en bytes con bytes([3]) y escríbelo en un fichero binario llamado "contador.bin" (modo "wb"). Después, vuelve a abrir ese mismo fichero en modo lectura binaria ("rb"), lee el byte guardado y muéstralo por pantalla como número.</w:t>
            </w:r>
          </w:p>
        </w:tc>
      </w:tr>
      <w:tr>
        <w:trPr>
          <w:cantSplit/>
        </w:trPr>
        <w:tc>
          <w:tcPr>
            <w:tcW w:type="dxa" w:w="3600"/>
            <w:shd w:fill="F4F6FA" w:color="auto" w:val="clear"/>
            <w:tcMar>
              <w:top w:type="dxa" w:w="140"/>
              <w:left w:type="dxa" w:w="150"/>
              <w:bottom w:type="dxa" w:w="140"/>
              <w:right w:type="dxa" w:w="150"/>
            </w:tcMar>
            <w:vAlign w:val="center"/>
          </w:tcPr>
          <w:p>
            <w:r>
              <w:rPr>
                <w:rFonts w:ascii="Consolas" w:cs="Consolas" w:eastAsia="Consolas" w:hAnsi="Consolas"/>
                <w:color w:val="1F4E8C"/>
                <w:sz w:val="19"/>
                <w:szCs w:val="19"/>
              </w:rPr>
              <w:t xml:space="preserve">main()</w:t>
            </w:r>
          </w:p>
        </w:tc>
        <w:tc>
          <w:tcPr>
            <w:tcW w:type="dxa" w:w="5750"/>
            <w:tcMar>
              <w:top w:type="dxa" w:w="140"/>
              <w:left w:type="dxa" w:w="150"/>
              <w:bottom w:type="dxa" w:w="140"/>
              <w:right w:type="dxa" w:w="150"/>
            </w:tcMar>
            <w:vAlign w:val="center"/>
          </w:tcPr>
          <w:p>
            <w:r>
              <w:rPr>
                <w:rFonts w:ascii="Calibri" w:cs="Calibri" w:eastAsia="Calibri" w:hAnsi="Calibri"/>
                <w:sz w:val="20"/>
                <w:szCs w:val="20"/>
              </w:rPr>
              <w:t xml:space="preserve">Llama, en este orden, a las cinco funciones anteriores. Añade al final el modismo if __name__ == "__main__": para que main() se ejecute solo cuando el archivo se ejecute directamente.</w:t>
            </w:r>
          </w:p>
        </w:tc>
      </w:tr>
    </w:tbl>
    <w:p>
      <w:pPr>
        <w:shd w:fill="EEF1F5" w:color="auto" w:val="clear"/>
        <w:spacing w:after="140" w:before="380"/>
      </w:pPr>
      <w:r>
        <w:rPr>
          <w:rFonts w:ascii="Calibri" w:cs="Calibri" w:eastAsia="Calibri" w:hAnsi="Calibri"/>
          <w:b/>
          <w:bCs/>
          <w:color w:val="D97706"/>
          <w:sz w:val="25"/>
          <w:szCs w:val="25"/>
        </w:rPr>
        <w:t xml:space="preserve">  Pistas técnicas</w:t>
      </w:r>
    </w:p>
    <w:tbl>
      <w:tblPr>
        <w:tblW w:type="dxa" w:w="9350"/>
        <w:tblBorders>
          <w:top w:val="none"/>
          <w:left w:val="none"/>
          <w:bottom w:val="none"/>
          <w:right w:val="none"/>
          <w:insideH w:val="single" w:color="E3E7EE" w:sz="2"/>
          <w:insideV w:val="none"/>
        </w:tblBorders>
      </w:tblPr>
      <w:tblGrid>
        <w:gridCol w:w="600"/>
        <w:gridCol w:w="8750"/>
      </w:tblGrid>
      <w:t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1</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open(nombre, "w") crea o vacía un fichero de texto para escribir; open(nombre, "r") lo abre para leer.</w:t>
            </w:r>
          </w:p>
        </w:tc>
      </w:tr>
      <w:t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2</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.write() añade texto; recuerda terminar cada línea con "\n" para que la siguiente empiece debajo.</w:t>
            </w:r>
          </w:p>
        </w:tc>
      </w:tr>
      <w:t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3</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.read() lee todo el fichero de golpe; .readline() lee solo una línea y mueve el puntero.</w:t>
            </w:r>
          </w:p>
        </w:tc>
      </w:tr>
      <w:t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4</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.tell() te dice en qué posición (en bytes) ha quedado el puntero; .seek(posicion) lo mueve ahí.</w:t>
            </w:r>
          </w:p>
        </w:tc>
      </w:tr>
      <w:t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5</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try / except FileNotFoundError te permite capturar el error de "fichero no encontrado" sin que el programa se detenga.</w:t>
            </w:r>
          </w:p>
        </w:tc>
      </w:tr>
      <w:tr>
        <w:tc>
          <w:tcPr>
            <w:tcW w:type="dxa" w:w="600"/>
            <w:tcMar>
              <w:top w:type="dxa" w:w="110"/>
              <w:left w:type="dxa" w:w="100"/>
              <w:bottom w:type="dxa" w:w="110"/>
              <w:right w:type="dxa" w:w="60"/>
            </w:tcMar>
            <w:vAlign w:val="center"/>
          </w:tcPr>
          <w:p>
            <w:r>
              <w:rPr>
                <w:rFonts w:ascii="Calibri" w:cs="Calibri" w:eastAsia="Calibri" w:hAnsi="Calibri"/>
                <w:b/>
                <w:bCs/>
                <w:color w:val="D97706"/>
                <w:sz w:val="22"/>
                <w:szCs w:val="22"/>
              </w:rPr>
              <w:t xml:space="preserve">6</w:t>
            </w:r>
          </w:p>
        </w:tc>
        <w:tc>
          <w:tcPr>
            <w:tcW w:type="dxa" w:w="8750"/>
            <w:tcMar>
              <w:top w:type="dxa" w:w="110"/>
              <w:left w:type="dxa" w:w="60"/>
              <w:bottom w:type="dxa" w:w="110"/>
              <w:right w:type="dxa" w:w="100"/>
            </w:tcMar>
            <w:vAlign w:val="center"/>
          </w:tcPr>
          <w:p>
            <w:r>
              <w:rPr>
                <w:rFonts w:ascii="Calibri" w:cs="Calibri" w:eastAsia="Calibri" w:hAnsi="Calibri"/>
                <w:color w:val="2B2F36"/>
                <w:sz w:val="21"/>
                <w:szCs w:val="21"/>
              </w:rPr>
              <w:t xml:space="preserve">Para binario se usan los modos "wb" y "rb", y los datos son bytes, no texto.</w:t>
            </w:r>
          </w:p>
        </w:tc>
      </w:tr>
    </w:tbl>
    <w:p>
      <w:pPr>
        <w:shd w:fill="EEF1F5" w:color="auto" w:val="clear"/>
        <w:spacing w:after="140" w:before="380"/>
      </w:pPr>
      <w:r>
        <w:rPr>
          <w:rFonts w:ascii="Calibri" w:cs="Calibri" w:eastAsia="Calibri" w:hAnsi="Calibri"/>
          <w:b/>
          <w:bCs/>
          <w:color w:val="2E6FBD"/>
          <w:sz w:val="25"/>
          <w:szCs w:val="25"/>
        </w:rPr>
        <w:t xml:space="preserve">  Cómo empezar (esqueleto)</w:t>
      </w:r>
    </w:p>
    <w:p>
      <w:pPr>
        <w:spacing w:after="160"/>
      </w:pPr>
      <w:r>
        <w:rPr>
          <w:rFonts w:ascii="Calibri" w:cs="Calibri" w:eastAsia="Calibri" w:hAnsi="Calibri"/>
          <w:color w:val="2B2F36"/>
          <w:sz w:val="22"/>
          <w:szCs w:val="22"/>
        </w:rPr>
        <w:t xml:space="preserve">Puedes copiar esta plantilla y completar cada función tú mismo/a:</w:t>
      </w:r>
    </w:p>
    <w:tbl>
      <w:tblPr>
        <w:tblW w:type="dxa" w:w="9350"/>
        <w:tblBorders>
          <w:top w:val="single" w:color="1E2430" w:sz="4"/>
          <w:left w:val="single" w:color="1E2430" w:sz="4"/>
          <w:bottom w:val="single" w:color="1E2430" w:sz="4"/>
          <w:right w:val="single" w:color="1E2430" w:sz="4"/>
          <w:insideH w:val="single" w:color="auto" w:sz="4"/>
          <w:insideV w:val="single" w:color="auto" w:sz="4"/>
        </w:tblBorders>
      </w:tblPr>
      <w:tblGrid>
        <w:gridCol w:w="9350"/>
      </w:tblGrid>
      <w:tr>
        <w:tc>
          <w:tcPr>
            <w:tcW w:type="dxa" w:w="9350"/>
            <w:shd w:fill="1E2430" w:color="auto" w:val="clear"/>
            <w:tcMar>
              <w:top w:type="dxa" w:w="200"/>
              <w:left w:type="dxa" w:w="260"/>
              <w:bottom w:type="dxa" w:w="200"/>
              <w:right w:type="dxa" w:w="260"/>
            </w:tcMar>
          </w:tcPr>
          <w:p>
            <w:pPr>
              <w:spacing w:after="40"/>
            </w:pPr>
            <w:r>
              <w:rPr>
                <w:rFonts w:ascii="Consolas" w:cs="Consolas" w:eastAsia="Consolas" w:hAnsi="Consolas"/>
                <w:color w:val="E5E9F0"/>
                <w:sz w:val="20"/>
                <w:szCs w:val="20"/>
              </w:rPr>
              <w:t xml:space="preserve">NOMBRE_FICHERO_TEMPERATURAS = "temperaturas.txt"</w:t>
            </w:r>
          </w:p>
          <w:p>
            <w:pPr>
              <w:spacing w:after="40"/>
            </w:pPr>
            <w:r>
              <w:rPr>
                <w:rFonts w:ascii="Consolas" w:cs="Consolas" w:eastAsia="Consolas" w:hAnsi="Consolas"/>
                <w:color w:val="E5E9F0"/>
                <w:sz w:val="20"/>
                <w:szCs w:val="20"/>
              </w:rPr>
              <w:t xml:space="preserve">NOMBRE_FICHERO_CONTADOR = "contador.bin"</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escribir_temperaturas():</w:t>
            </w:r>
          </w:p>
          <w:p>
            <w:pPr>
              <w:spacing w:after="40"/>
            </w:pPr>
            <w:r>
              <w:rPr>
                <w:rFonts w:ascii="Consolas" w:cs="Consolas" w:eastAsia="Consolas" w:hAnsi="Consolas"/>
                <w:color w:val="E5E9F0"/>
                <w:sz w:val="20"/>
                <w:szCs w:val="20"/>
              </w:rPr>
              <w:t xml:space="preserve">    # tu código aquí</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leer_temperaturas():</w:t>
            </w:r>
          </w:p>
          <w:p>
            <w:pPr>
              <w:spacing w:after="40"/>
            </w:pPr>
            <w:r>
              <w:rPr>
                <w:rFonts w:ascii="Consolas" w:cs="Consolas" w:eastAsia="Consolas" w:hAnsi="Consolas"/>
                <w:color w:val="E5E9F0"/>
                <w:sz w:val="20"/>
                <w:szCs w:val="20"/>
              </w:rPr>
              <w:t xml:space="preserve">    # tu código aquí</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saltar_primera_temperatura():</w:t>
            </w:r>
          </w:p>
          <w:p>
            <w:pPr>
              <w:spacing w:after="40"/>
            </w:pPr>
            <w:r>
              <w:rPr>
                <w:rFonts w:ascii="Consolas" w:cs="Consolas" w:eastAsia="Consolas" w:hAnsi="Consolas"/>
                <w:color w:val="E5E9F0"/>
                <w:sz w:val="20"/>
                <w:szCs w:val="20"/>
              </w:rPr>
              <w:t xml:space="preserve">    # tu código aquí</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comprobar_fichero_configuracion():</w:t>
            </w:r>
          </w:p>
          <w:p>
            <w:pPr>
              <w:spacing w:after="40"/>
            </w:pPr>
            <w:r>
              <w:rPr>
                <w:rFonts w:ascii="Consolas" w:cs="Consolas" w:eastAsia="Consolas" w:hAnsi="Consolas"/>
                <w:color w:val="E5E9F0"/>
                <w:sz w:val="20"/>
                <w:szCs w:val="20"/>
              </w:rPr>
              <w:t xml:space="preserve">    # tu código aquí</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guardar_numero_registros():</w:t>
            </w:r>
          </w:p>
          <w:p>
            <w:pPr>
              <w:spacing w:after="40"/>
            </w:pPr>
            <w:r>
              <w:rPr>
                <w:rFonts w:ascii="Consolas" w:cs="Consolas" w:eastAsia="Consolas" w:hAnsi="Consolas"/>
                <w:color w:val="E5E9F0"/>
                <w:sz w:val="20"/>
                <w:szCs w:val="20"/>
              </w:rPr>
              <w:t xml:space="preserve">    # tu código aquí</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def main():</w:t>
            </w:r>
          </w:p>
          <w:p>
            <w:pPr>
              <w:spacing w:after="40"/>
            </w:pPr>
            <w:r>
              <w:rPr>
                <w:rFonts w:ascii="Consolas" w:cs="Consolas" w:eastAsia="Consolas" w:hAnsi="Consolas"/>
                <w:color w:val="E5E9F0"/>
                <w:sz w:val="20"/>
                <w:szCs w:val="20"/>
              </w:rPr>
              <w:t xml:space="preserve">    # llama aquí a las cinco funciones, en orden</w:t>
            </w:r>
          </w:p>
          <w:p>
            <w:pPr>
              <w:spacing w:after="40"/>
            </w:pPr>
            <w:r>
              <w:rPr>
                <w:rFonts w:ascii="Consolas" w:cs="Consolas" w:eastAsia="Consolas" w:hAnsi="Consolas"/>
                <w:color w:val="E5E9F0"/>
                <w:sz w:val="20"/>
                <w:szCs w:val="20"/>
              </w:rPr>
              <w:t xml:space="preserve">    pass</w:t>
            </w:r>
          </w:p>
          <w:p>
            <w:pPr>
              <w:spacing w:after="40"/>
            </w:pPr>
            <w:r>
              <w:rPr>
                <w:rFonts w:ascii="Consolas" w:cs="Consolas" w:eastAsia="Consolas" w:hAnsi="Consolas"/>
                <w:color w:val="E5E9F0"/>
                <w:sz w:val="20"/>
                <w:szCs w:val="20"/>
              </w:rPr>
              <w:t xml:space="preserve"/>
            </w:r>
          </w:p>
          <w:p>
            <w:pPr>
              <w:spacing w:after="40"/>
            </w:pPr>
            <w:r>
              <w:rPr>
                <w:rFonts w:ascii="Consolas" w:cs="Consolas" w:eastAsia="Consolas" w:hAnsi="Consolas"/>
                <w:color w:val="E5E9F0"/>
                <w:sz w:val="20"/>
                <w:szCs w:val="20"/>
              </w:rPr>
              <w:t xml:space="preserve">if __name__ == "__main__":</w:t>
            </w:r>
          </w:p>
          <w:p>
            <w:pPr>
              <w:spacing w:after="0"/>
            </w:pPr>
            <w:r>
              <w:rPr>
                <w:rFonts w:ascii="Consolas" w:cs="Consolas" w:eastAsia="Consolas" w:hAnsi="Consolas"/>
                <w:color w:val="E5E9F0"/>
                <w:sz w:val="20"/>
                <w:szCs w:val="20"/>
              </w:rPr>
              <w:t xml:space="preserve">    main()</w:t>
            </w:r>
          </w:p>
        </w:tc>
      </w:tr>
    </w:tbl>
    <w:p>
      <w:pPr>
        <w:spacing w:after="40"/>
      </w:pPr>
    </w:p>
    <w:tbl>
      <w:tblPr>
        <w:tblW w:type="dxa" w:w="9350"/>
        <w:tblBorders>
          <w:top w:val="single" w:color="1F8A5F" w:sz="4"/>
          <w:left w:val="single" w:color="1F8A5F" w:sz="24"/>
          <w:bottom w:val="single" w:color="1F8A5F" w:sz="4"/>
          <w:right w:val="single" w:color="1F8A5F" w:sz="4"/>
          <w:insideH w:val="single" w:color="auto" w:sz="4"/>
          <w:insideV w:val="single" w:color="auto" w:sz="4"/>
        </w:tblBorders>
      </w:tblPr>
      <w:tblGrid>
        <w:gridCol w:w="9350"/>
      </w:tblGrid>
      <w:tr>
        <w:tc>
          <w:tcPr>
            <w:tcW w:type="dxa" w:w="9350"/>
            <w:shd w:fill="FFF7EC" w:color="auto" w:val="clear"/>
            <w:tcMar>
              <w:top w:type="dxa" w:w="160"/>
              <w:left w:type="dxa" w:w="220"/>
              <w:bottom w:type="dxa" w:w="160"/>
              <w:right w:type="dxa" w:w="220"/>
            </w:tcMar>
          </w:tcPr>
          <w:p>
            <w:pPr>
              <w:spacing w:after="60"/>
            </w:pPr>
            <w:r>
              <w:rPr>
                <w:rFonts w:ascii="Calibri" w:cs="Calibri" w:eastAsia="Calibri" w:hAnsi="Calibri"/>
                <w:b/>
                <w:bCs/>
                <w:color w:val="1F8A5F"/>
                <w:sz w:val="20"/>
                <w:szCs w:val="20"/>
              </w:rPr>
              <w:t xml:space="preserve">Consejo</w:t>
            </w:r>
          </w:p>
          <w:p>
            <w:r>
              <w:rPr>
                <w:rFonts w:ascii="Calibri" w:cs="Calibri" w:eastAsia="Calibri" w:hAnsi="Calibri"/>
                <w:color w:val="3A3A3A"/>
                <w:sz w:val="20"/>
                <w:szCs w:val="20"/>
              </w:rPr>
              <w:t xml:space="preserve">Intenta escribir tú primero cada función antes de mirar la solución. Si te atascas, repasa el documento "gestor_flujos_explicado" que vimos en clase: usa exactamente las mismas técnicas, solo cambia el contexto.</w:t>
            </w:r>
          </w:p>
        </w:tc>
      </w:tr>
    </w:tbl>
    <w:sectPr>
      <w:pgSz w:w="12240" w:h="15840"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2026-09-14T17:28:22.683Z</dcterms:created>
  <dcterms:modified xsi:type="dcterms:W3CDTF">2026-09-14T17:28:22.683Z</dcterms:modified>
</cp:coreProperties>
</file>

<file path=docProps/custom.xml><?xml version="1.0" encoding="utf-8"?>
<Properties xmlns="http://schemas.openxmlformats.org/officeDocument/2006/custom-properties" xmlns:vt="http://schemas.openxmlformats.org/officeDocument/2006/docPropsVTypes"/>
</file>