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B8366" w14:textId="77777777" w:rsidR="00BA6DCC" w:rsidRDefault="00BA6DCC">
      <w:pPr>
        <w:pStyle w:val="Ttulo"/>
        <w:jc w:val="center"/>
      </w:pPr>
      <w:bookmarkStart w:id="0" w:name="_o7q2k96cy87n" w:colFirst="0" w:colLast="0"/>
      <w:bookmarkEnd w:id="0"/>
    </w:p>
    <w:p w14:paraId="65FCB5D8" w14:textId="77777777" w:rsidR="00BA6DCC" w:rsidRDefault="00BA6DCC">
      <w:pPr>
        <w:pStyle w:val="Ttulo"/>
        <w:jc w:val="center"/>
      </w:pPr>
      <w:bookmarkStart w:id="1" w:name="_o5hr719f0d1s" w:colFirst="0" w:colLast="0"/>
      <w:bookmarkEnd w:id="1"/>
    </w:p>
    <w:p w14:paraId="2AD91ED9" w14:textId="77777777" w:rsidR="00BA6DCC" w:rsidRDefault="00BA6DCC">
      <w:pPr>
        <w:pStyle w:val="Ttulo"/>
        <w:jc w:val="center"/>
      </w:pPr>
      <w:bookmarkStart w:id="2" w:name="_i2lm7jbv82hx" w:colFirst="0" w:colLast="0"/>
      <w:bookmarkEnd w:id="2"/>
    </w:p>
    <w:p w14:paraId="66813C94" w14:textId="77777777" w:rsidR="00BA6DCC" w:rsidRDefault="00BA6DCC">
      <w:pPr>
        <w:pStyle w:val="Ttulo"/>
        <w:jc w:val="center"/>
      </w:pPr>
      <w:bookmarkStart w:id="3" w:name="_877m0clali7s" w:colFirst="0" w:colLast="0"/>
      <w:bookmarkEnd w:id="3"/>
    </w:p>
    <w:p w14:paraId="06FDDA21" w14:textId="77777777" w:rsidR="00BA6DCC" w:rsidRDefault="00BA6DCC">
      <w:pPr>
        <w:pStyle w:val="Ttulo"/>
        <w:jc w:val="center"/>
      </w:pPr>
      <w:bookmarkStart w:id="4" w:name="_ygy36i23x37z" w:colFirst="0" w:colLast="0"/>
      <w:bookmarkEnd w:id="4"/>
    </w:p>
    <w:p w14:paraId="53A5C7BA" w14:textId="77777777" w:rsidR="00BA6DCC" w:rsidRDefault="00BA6DCC">
      <w:pPr>
        <w:pStyle w:val="Ttulo"/>
        <w:jc w:val="center"/>
      </w:pPr>
      <w:bookmarkStart w:id="5" w:name="_167a94hmkryq" w:colFirst="0" w:colLast="0"/>
      <w:bookmarkEnd w:id="5"/>
    </w:p>
    <w:p w14:paraId="19EC1D10" w14:textId="77777777" w:rsidR="00BA6DCC" w:rsidRDefault="00BA6DCC">
      <w:pPr>
        <w:pStyle w:val="Ttulo"/>
        <w:jc w:val="center"/>
      </w:pPr>
      <w:bookmarkStart w:id="6" w:name="_nw0emzq9g98v" w:colFirst="0" w:colLast="0"/>
      <w:bookmarkEnd w:id="6"/>
    </w:p>
    <w:p w14:paraId="1223B745" w14:textId="77777777" w:rsidR="00BA6DCC" w:rsidRDefault="00DE3DBA">
      <w:pPr>
        <w:pStyle w:val="Ttulo"/>
        <w:jc w:val="center"/>
      </w:pPr>
      <w:bookmarkStart w:id="7" w:name="_3f31q5rnlful" w:colFirst="0" w:colLast="0"/>
      <w:bookmarkEnd w:id="7"/>
      <w:r>
        <w:t>Ejercicio 2-1</w:t>
      </w:r>
    </w:p>
    <w:p w14:paraId="7F3A9E57" w14:textId="77777777" w:rsidR="00BA6DCC" w:rsidRDefault="00DE3DBA">
      <w:pPr>
        <w:pStyle w:val="Subttulo"/>
        <w:jc w:val="center"/>
      </w:pPr>
      <w:bookmarkStart w:id="8" w:name="_mfxeel3y3aez" w:colFirst="0" w:colLast="0"/>
      <w:bookmarkEnd w:id="8"/>
      <w:r>
        <w:t>Diseño conceptual</w:t>
      </w:r>
    </w:p>
    <w:p w14:paraId="06D96C5D" w14:textId="77777777" w:rsidR="00BA6DCC" w:rsidRDefault="00DE3DBA">
      <w:r>
        <w:br w:type="page"/>
      </w:r>
    </w:p>
    <w:p w14:paraId="5E1EEFE5" w14:textId="77777777" w:rsidR="00BA6DCC" w:rsidRDefault="00DE3DBA">
      <w:pPr>
        <w:rPr>
          <w:b/>
        </w:rPr>
      </w:pPr>
      <w:r>
        <w:rPr>
          <w:b/>
        </w:rPr>
        <w:lastRenderedPageBreak/>
        <w:t>Parte 1: Representa, mediante el modelo conceptual, la información que se halla comprendida dentro de cada uno de los siguientes requisitos. Es importante, que no relaciones nada, únicamente se busca representar gráficamente, el tipo de entidad, sus tributos y los tipos diferentes de atributos.</w:t>
      </w:r>
    </w:p>
    <w:p w14:paraId="63E6024D" w14:textId="77777777" w:rsidR="00BA6DCC" w:rsidRDefault="00BA6DCC"/>
    <w:p w14:paraId="09F32336" w14:textId="77777777" w:rsidR="00BA6DCC" w:rsidRDefault="00DE3DBA">
      <w:r>
        <w:t xml:space="preserve">Requisito 1: El modelo conceptual deberá representar la entidad EMPLEADO, con el atributo principal </w:t>
      </w:r>
      <w:proofErr w:type="spellStart"/>
      <w:r>
        <w:t>codEmp</w:t>
      </w:r>
      <w:proofErr w:type="spellEnd"/>
      <w:r>
        <w:t xml:space="preserve">, un atributo secundario </w:t>
      </w:r>
      <w:proofErr w:type="spellStart"/>
      <w:r>
        <w:t>dni</w:t>
      </w:r>
      <w:proofErr w:type="spellEnd"/>
      <w:r>
        <w:t xml:space="preserve">, atributos simples como nombre, ap1 y ap2, así como un atributo compuesto </w:t>
      </w:r>
      <w:proofErr w:type="spellStart"/>
      <w:r>
        <w:t>cuentaBancaria</w:t>
      </w:r>
      <w:proofErr w:type="spellEnd"/>
      <w:r>
        <w:t>, subdividido en banco, sucursal, dígitos de control y número de cuenta.</w:t>
      </w:r>
    </w:p>
    <w:p w14:paraId="4F9A7CEC" w14:textId="77777777" w:rsidR="00BA6DCC" w:rsidRDefault="00BA6DCC"/>
    <w:p w14:paraId="74B74D50" w14:textId="77777777" w:rsidR="00BA6DCC" w:rsidRDefault="00DE3DBA">
      <w:r>
        <w:t xml:space="preserve">Requisito 2: Se incorporará la entidad MOVIL, diferenciada mediante el atributo principal </w:t>
      </w:r>
      <w:proofErr w:type="spellStart"/>
      <w:r>
        <w:t>codMov</w:t>
      </w:r>
      <w:proofErr w:type="spellEnd"/>
      <w:r>
        <w:t xml:space="preserve">, con atributos simples modelo, </w:t>
      </w:r>
      <w:proofErr w:type="spellStart"/>
      <w:r>
        <w:t>precioCoste</w:t>
      </w:r>
      <w:proofErr w:type="spellEnd"/>
      <w:r>
        <w:t xml:space="preserve"> y </w:t>
      </w:r>
      <w:proofErr w:type="spellStart"/>
      <w:r>
        <w:t>precioVenta</w:t>
      </w:r>
      <w:proofErr w:type="spellEnd"/>
      <w:r>
        <w:t xml:space="preserve">. Además, se podrá incluir un atributo derivado margen, calculado a partir de la diferencia entre </w:t>
      </w:r>
      <w:proofErr w:type="spellStart"/>
      <w:r>
        <w:t>precioVenta</w:t>
      </w:r>
      <w:proofErr w:type="spellEnd"/>
      <w:r>
        <w:t xml:space="preserve"> y </w:t>
      </w:r>
      <w:proofErr w:type="spellStart"/>
      <w:r>
        <w:t>precioCoste</w:t>
      </w:r>
      <w:proofErr w:type="spellEnd"/>
      <w:r>
        <w:t>.</w:t>
      </w:r>
    </w:p>
    <w:p w14:paraId="371DDF43" w14:textId="77777777" w:rsidR="00BA6DCC" w:rsidRDefault="00BA6DCC"/>
    <w:p w14:paraId="100AE815" w14:textId="77777777" w:rsidR="00BA6DCC" w:rsidRDefault="00DE3DBA">
      <w:r>
        <w:t xml:space="preserve">Requisito 3: La entidad CLIENTE deberá estar definida con el atributo principal </w:t>
      </w:r>
      <w:proofErr w:type="spellStart"/>
      <w:r>
        <w:t>dni</w:t>
      </w:r>
      <w:proofErr w:type="spellEnd"/>
      <w:r>
        <w:t>, atributos simples, nombre, ap1 y ap2, y un atributo opcional email, que puede tomar valores nulos si no se dispone de dicha información al momento del registro.</w:t>
      </w:r>
    </w:p>
    <w:p w14:paraId="0D761FD6" w14:textId="77777777" w:rsidR="00BA6DCC" w:rsidRDefault="00BA6DCC"/>
    <w:p w14:paraId="07AFFCAF" w14:textId="77777777" w:rsidR="00BA6DCC" w:rsidRDefault="00DE3DBA">
      <w:r>
        <w:t xml:space="preserve">Requisito 4: La entidad PROVEEDOR deberá incluir el atributo principal </w:t>
      </w:r>
      <w:proofErr w:type="spellStart"/>
      <w:r>
        <w:t>codProv</w:t>
      </w:r>
      <w:proofErr w:type="spellEnd"/>
      <w:r>
        <w:t>, un atributo simple nombre, y un atributo multivaluado teléfonos, que permitirá almacenar más de un número de contacto por proveedor.</w:t>
      </w:r>
    </w:p>
    <w:p w14:paraId="057D71F0" w14:textId="77777777" w:rsidR="00BA6DCC" w:rsidRDefault="00BA6DCC"/>
    <w:p w14:paraId="3888A5AE" w14:textId="77777777" w:rsidR="00BA6DCC" w:rsidRDefault="00DE3DBA">
      <w:r>
        <w:t>Requisito 5: La entidad FABRICANTE será modelada con el atributo principal fabricante y un atributo simple teléfono. Para mantener la integridad, se definirá el dominio del atributo teléfono restringido a valores numéricos de una longitud fija.</w:t>
      </w:r>
    </w:p>
    <w:p w14:paraId="6D48E577" w14:textId="77777777" w:rsidR="00BA6DCC" w:rsidRDefault="00BA6DCC"/>
    <w:p w14:paraId="2097FD98" w14:textId="77777777" w:rsidR="00BA6DCC" w:rsidRDefault="00DE3DBA">
      <w:r>
        <w:rPr>
          <w:noProof/>
        </w:rPr>
        <w:drawing>
          <wp:inline distT="114300" distB="114300" distL="114300" distR="114300" wp14:anchorId="01E87156" wp14:editId="4D509DCC">
            <wp:extent cx="5731200" cy="3632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632200"/>
                    </a:xfrm>
                    <a:prstGeom prst="rect">
                      <a:avLst/>
                    </a:prstGeom>
                    <a:ln/>
                  </pic:spPr>
                </pic:pic>
              </a:graphicData>
            </a:graphic>
          </wp:inline>
        </w:drawing>
      </w:r>
    </w:p>
    <w:sectPr w:rsidR="00BA6DCC">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B7F71" w14:textId="77777777" w:rsidR="00DE3DBA" w:rsidRDefault="00DE3DBA">
      <w:pPr>
        <w:spacing w:line="240" w:lineRule="auto"/>
      </w:pPr>
      <w:r>
        <w:separator/>
      </w:r>
    </w:p>
  </w:endnote>
  <w:endnote w:type="continuationSeparator" w:id="0">
    <w:p w14:paraId="3CA15451" w14:textId="77777777" w:rsidR="00DE3DBA" w:rsidRDefault="00DE3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159FC" w14:textId="77777777" w:rsidR="00DE3DBA" w:rsidRDefault="00DE3DBA">
      <w:pPr>
        <w:spacing w:line="240" w:lineRule="auto"/>
      </w:pPr>
      <w:r>
        <w:separator/>
      </w:r>
    </w:p>
  </w:footnote>
  <w:footnote w:type="continuationSeparator" w:id="0">
    <w:p w14:paraId="76D78632" w14:textId="77777777" w:rsidR="00DE3DBA" w:rsidRDefault="00DE3D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EE47F" w14:textId="77777777" w:rsidR="00BA6DCC" w:rsidRDefault="00BA6DC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DCC"/>
    <w:rsid w:val="003A298C"/>
    <w:rsid w:val="00BA6DCC"/>
    <w:rsid w:val="00CB45F2"/>
    <w:rsid w:val="00DE3D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8ED0"/>
  <w15:docId w15:val="{16964EE1-6EF2-4055-9FC4-B4322823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1374</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MENENDEZ MOLINA</cp:lastModifiedBy>
  <cp:revision>2</cp:revision>
  <dcterms:created xsi:type="dcterms:W3CDTF">2025-10-15T08:04:00Z</dcterms:created>
  <dcterms:modified xsi:type="dcterms:W3CDTF">2025-10-15T08:04:00Z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2025-10-15T08:04:29Z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baebe467-47d5-48b9-8830-0d54fa0099cf</vt:lpwstr>
  </property>
  <property fmtid="{D5CDD505-2E9C-101B-9397-08002B2CF9AE}" pid="7" name="MSIP_Label_defa4170-0d19-0005-0004-bc88714345d2_ActionId">
    <vt:lpwstr>c9c93eb9-14a2-4aba-b52b-5a353121a32b</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