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ESCOLA DE NEGÓCIOS, TECNOLOGIA E INOVAÇÃO DO CESUPA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Inteligência Artificial e Computacional (0700M8)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Prof. Daniel Leal Souza — Semestre 01/2026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240" w:before="24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RELATÓRIO — AV2 PARTE 2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IA Evolutiva e Computação Bioinspirada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Opção 2 — Protótipo de Programa  |  Alternativa 2: Integração Fuzzy-Evolutiva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Integrantes: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22"/>
          <w:szCs w:val="22"/>
        </w:rPr>
        <w:t xml:space="preserve">Rodrigo Marques Matos da Silva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22"/>
          <w:szCs w:val="22"/>
        </w:rPr>
        <w:t xml:space="preserve">João Pedro Silva da Silva</w:t>
      </w:r>
    </w:p>
    <w:p>
      <w:pPr>
        <w:spacing w:after="80" w:before="40"/>
        <w:jc w:val="center"/>
      </w:pPr>
      <w:r>
        <w:rPr>
          <w:rFonts w:ascii="Arial" w:cs="Arial" w:eastAsia="Arial" w:hAnsi="Arial"/>
          <w:sz w:val="22"/>
          <w:szCs w:val="22"/>
        </w:rPr>
        <w:t xml:space="preserve">Noam Geraldo Ismael Coelho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Turma: CC5MA / CC5NA   |   Prazo: CC5MA 10/06/2026 · CC5NA 12/06/2026   |   Valor: 2,0 pts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Algoritmo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PSO — Particle Swarm Optimization (Kennedy &amp; Eberhart, 1995)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Aplicação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Otimização dos parâmetros do sistema fuzzy Mamdani de risco de crédito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fuzzy como função de aptidão (Alternativa 2 do enunciado)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Linguagem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3.13 — NumPy puro (sem dependência de biblioteca de PSO)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Entregável principal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risco_credito_fuzzy_pso.ipynb (seções 7–13)</w:t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Motivação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fuzzy da Parte 1 foi projetado com parâmetros manuais — os pontos de suporte [a, b, c] de cada função de pertinência triangular foram escolhidos por intuição do desenvolvedor. Embora funcionais, esses parâmetros não são necessariamente ótimos em relação a um conjunto de referência.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objetivo da Parte 2 é aplicar o PSO para encontrar automaticamente os parâmetros das MFs que minimizam o erro médio absoluto (MAE) do sistema fuzzy sobre os 10 cenários de teste definidos. Isso demonstra a sinergia entre computação bioinspirada e sistemas nebulosos.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Enquadramento no Enunciado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Parte 2 — Alternativa 2 exige: "Integrar o sistema fuzzy com algoritmo evolutivo, onde o evolutivo otimiza parâmetros ou regras do sistema fuzzy." Este trabalho implementa exatamente isso: o PSO otimiza os 69 parâmetros das funções de pertinência usando o próprio sistema fuzzy como caixa preta de avaliação.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Fundamentos do PSO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PSO é um algoritmo de otimização inspirado no comportamento coletivo de bandos de pássaros e cardumes de peixes. A ideia central é manter uma população de partículas que exploram o espaço de busca, cada uma compartilhando informação sobre a melhor posição já encontrada.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Representação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Cada partícula representa uma solução candidata — um vetor de 69 valores reais correspondente aos parâmetros [a, b, c] de 23 funções de pertinência triangulares (todas as MFs das 4 entradas + saída):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vetor[0..2]   → renda_muito_baixa [a, b, c]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vetor[3..5]   → renda_baixa       [a, b, c]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...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vetor[66..68] → risco_muito_alto  [a, b, c]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Dimensão do espaço de busca: 69 (= 23 MFs × 3 parâmetros cada)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Equações de Atualização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cada iteração t, cada partícula i atualiza sua velocidade e posição: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v[t+1] = w·v[t] + c1·r1·(pbest - x[t]) + c2·r2·(gbest - x[t])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x[t+1] = clip(x[t] + v[t+1], lb, ub)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Onde: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 — inércia: controla quanto da velocidade anterior é mantida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c1 — coeficiente cognitivo: atração em direção ao melhor pessoal (pbest)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c2 — coeficiente social: atração em direção ao melhor global (gbest)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r1, r2 ~ U(0,1) — componentes estocásticas (exploração vs. explotação)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lb, ub — limites inferiores e superiores de cada dimensão (domínio da variável)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3.3 Parâmetros Utilizados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460"/>
      </w:tblGrid>
      <w:tr>
        <w:trPr>
          <w:tblHeader/>
        </w:trP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54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 (partículas)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Boa cobertura do espaço 69-D sem custo excessivo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max_iter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Convergência estável observada após ~100 iterações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 (inércia)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0,7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clássico de Shi &amp; Eberhart (1998)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c1 (cognitivo)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1,5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Balanceamento exploração/explotação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c2 (social)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1,5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Simétrico ao cognitivo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Reprodutibilidade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Dimensão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69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 MFs × 3 parâmetros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Avaliações totais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 × 150 = 6 000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Orçamento computacional</w:t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Função de Aptidão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função de aptidão mede a qualidade de uma solução candidata (vetor de parâmetros):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def fitness(vetor):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params = vetor_para_params(vetor)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erros = [abs(mamdani_fast(rv, cv, sv, tv, params) - esp)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for rv, cv, sv, tv, esp, _ in CENARIOS]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return float(np.mean(erros))  # MAE — minimizar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Pipeline de avaliação: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vetor (69 floats) → vetor_para_params() → params (dict com 23 chaves)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mamdani_fast() × 10 cenários → lista de erros absolutos → np.mean() → MAE (escalar a minimizar)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Decodificação do Vetor (vetor_para_params)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Converter um vetor numérico irrestrito em parâmetros fuzzy válidos exige cuidado: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Extrair 3 valores consecutivos por MF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Ordenar os 3 valores (sorted) → garante a &lt;= b &lt;= c antes do clipping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Clipar ao domínio da variável ([lo, hi])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Tratar degeneração: se a == b == c após clipping, ajustar c (ou a) em ±1% do domínio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Garantia final: a = min(a,b), c = max(b,c) (invariante absoluta)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Esse pipeline garante que qualquer posição arbitrária do PSO produza uma MF triangular válida aceita por fuzz.trimf.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Inferência Rápida (mamdani_fast)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 framework scikit-fuzzy leva ~1–2 s por avaliação, tornando 6 000 avaliações inviáveis (~3 horas). A função mamdani_fast implementa o mesmo algoritmo Mamdani diretamente em NumPy: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Tempo scikit-fuzzy: ~1 500 ms / avaliação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Tempo mamdani_fast: ~0,06 ms / avaliação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Speedup: ~25 000×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Tempo total PSO: ~11 s (vs. ~25 horas estimadas)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Implementação do PSO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class PSO: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def __init__(self, n=40, dim=69, lb=None, ub=None,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    w=0.7, c1=1.5, c2=1.5, max_iter=150, seed=42):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np.random.seed(seed)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self.pos = lb + np.random.rand(n, dim) * (ub - lb)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self.vel = np.zeros((n, dim))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self.pbest_pos = self.pos.copy()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self.pbest_fit = np.array([fitness(p) for p in self.pos])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idx = np.argmin(self.pbest_fit)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self.gbest_pos = self.pbest_pos[idx].copy()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self.gbest_fit = self.pbest_fit[idx]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def run(self, verbose=True):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for t in range(1, self.T+1):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r1 = np.random.rand(self.n, self.dim)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r2 = np.random.rand(self.n, self.dim)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self.vel = (self.w * self.vel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          + self.c1 * r1 * (self.pbest_pos - self.pos)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          + self.c2 * r2 * (self.gbest_pos - self.pos))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self.pos = np.clip(self.pos + self.vel, self.lb, self.ub)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fits = np.array([fitness(p) for p in self.pos])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melhores = fits &lt; self.pbest_fit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self.pbest_pos[melhores] = self.pos[melhores]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self.pbest_fit[melhores] = fits[melhores]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melhor_idx = np.argmin(fits)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if fits[melhor_idx] &lt; self.gbest_fit: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   self.gbest_fit = fits[melhor_idx]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        self.gbest_pos = self.pos[melhor_idx].copy()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        return self.gbest_pos, self.gbest_fit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Características de implementação: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Inicialização aleatória uniforme dentro dos limites de cada dimensão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Velocidade inicial zero (partículas começam paradas, a dinâmica emerge do gradiente social)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np.clip garante que posições nunca saiam dos limites do domínio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Atualização de pbest por comparação vetorizada (eficiente)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Resultados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6.1 Execução Principal (seed=42)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480"/>
        <w:gridCol w:w="1480"/>
      </w:tblGrid>
      <w:tr>
        <w:trPr>
          <w:tblHeader/>
        </w:trPr>
        <w:tc>
          <w:tcPr>
            <w:tcW w:type="dxa" w:w="5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4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14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MAE antes (padrão)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5,3588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MAE depois (PSO)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0,5086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Melhoria absoluta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4,8502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Melhoria relativa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90,5%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execução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~11 s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Iterações até convergência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~80–100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6.2 Curva de Convergência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curva de convergência mostra a evolução do gbest (melhor global) ao longo de 150 iterações. Características observadas: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Queda rápida nas primeiras 20–30 iterações (fase de exploração)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Platô progressivo a partir da iteração 100 (fase de explotação/refinamento)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Sem sinal de estagnação prematura (o gbest continua melhorando levemente até o final)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 Validação com 5 Execuções Independentes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Para avaliar a robustez do algoritmo, o PSO foi executado 5 vezes com sementes diferentes: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440"/>
        <w:gridCol w:w="2000"/>
        <w:gridCol w:w="2000"/>
        <w:gridCol w:w="3200"/>
      </w:tblGrid>
      <w:tr>
        <w:trPr>
          <w:tblHeader/>
        </w:trPr>
        <w:tc>
          <w:tcPr>
            <w:tcW w:type="dxa" w:w="7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</w:t>
            </w:r>
          </w:p>
        </w:tc>
        <w:tc>
          <w:tcPr>
            <w:tcW w:type="dxa" w:w="1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Semente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 final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Melhoria</w:t>
            </w:r>
          </w:p>
        </w:tc>
        <w:tc>
          <w:tcPr>
            <w:tcW w:type="dxa" w:w="3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96,3%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 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0,647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87,9%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 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2,964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44,7%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 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0,950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82,3%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~12 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0,509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90,5%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~11 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1,054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80,3%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Desvio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0,985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Melhor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96,3%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Pior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2,964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44,7%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Análise: 4 de 5 execuções obtiveram melhoria acima de 80%. A execução com semente 13 (44,7%) indica que o PSO pode convergir para ótimos locais dependendo da inicialização, o que é comportamento esperado em espaços de alta dimensão (69-D). A variância do resultado justifica a recomendação de múltiplas execuções com a melhor selecionada.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Análise Crítica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7.1 Adequação do PSO ao Problema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 PSO foi escolhido por: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Não exigir gradiente: a função de aptidão (sistema fuzzy) não é diferenciável analiticamente.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Espaço contínuo: os parâmetros [a, b, c] são valores reais, ideal para PSO.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Simplicidade de implementação: algoritmo compacto, sem operadores genéticos complexos.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Velocidade de convergência: o PSO tipicamente converge mais rápido que Algoritmos Genéticos em espaços contínuos de dimensão moderada.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7.2 Desafios Enfrentados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Validade das MFs: PSO gera posições arbitrárias no espaço. É necessário garantir a &lt;= b &lt;= c e evitar triângulos degenerados após cada avaliação. Isso foi resolvido em vetor_para_params com ordenação + clipping + tratamento de casos extremos.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Speedup computacional: Sem a implementação customizada mamdani_fast, o PSO seria computacionalmente inviável (horas de execução). A substituição do framework OOP por aritmética NumPy direta foi decisiva para tornar o projeto executável.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Calibração dos alvos: Os valores esperados nos cenários de teste precisaram ser ajustados para estar dentro do alcance físico do centroide Mamdani com as MFs definidas.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7.3 Limitações e Trabalhos Futuros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Otimizar também as regras: a base de regras atual é fixa. Um AG poderia evoluir tanto os parâmetros quanto as regras.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Dados reais: treinar com um dataset real de crédito (ex.: German Credit Dataset) tornaria o sistema validável estatisticamente.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PSO adaptativo: usar inércia decrescente w(t) = w_max - (w_max-w_min)·t/T_max poderia melhorar a convergência.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Paralelismo: as 40 avaliações de fitness por iteração são independentes e poderiam ser paralelizadas com multiprocessing.Pool.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7.4 Comparação com Outras Meta-heurísticas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Vantagem</w:t>
            </w:r>
          </w:p>
        </w:tc>
        <w:tc>
          <w:tcPr>
            <w:tcW w:type="dxa" w:w="4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Desvantagem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PSO (usado)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Simples, rápido, bom para contínuo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Pode estagnar em ótimos locais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 (Algoritmo Genético)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Mais exploratório, operadores de crossover/mutação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Mais parâmetros, mais lento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 (Differential Evolution)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Excelente para problemas contínuos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Mais complexo de implementar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Simulated Annealing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Garante convergência assintótica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Muito lento para 69 dimensões</w:t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 PSO foi a escolha mais adequada dado o orçamento computacional e a natureza contínua do espaço de parâmetros.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8. Relação com o Enunciado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do Enunciado</w:t>
            </w:r>
          </w:p>
        </w:tc>
        <w:tc>
          <w:tcPr>
            <w:tcW w:type="dxa" w:w="5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33333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Implementação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Algoritmo evolutivo/bioinspirado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PSO (Particle Swarm Optimization)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Otimizar parâmetros do sistema fuzzy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69 parâmetros das MFs triangulares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fuzzy-evolutiva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fuzzy é a função de aptidão do PSO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Avaliação quantitativa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MAE sobre 10 cenários: 5,36 → 0,51 (−90,5%)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Análise de convergência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Curva gbest × iterações (plot salvo)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Múltiplas execuções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runs independentes com estatísticas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executável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Notebook Jupyter auto-contido</w:t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9. Instruções de Execução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# 1. Instalar dependências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pip install -r requirements.txt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# 2. Executar o notebook completo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jupyter notebook risco_credito_fuzzy_pso.ipynb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# Execute todas as células (Run All)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# Seções relevantes Parte 2: 7 (aptidão), 8 (PSO), 9-13 (execução e análise)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Arquivos de saída relevantes: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results/evolution/convergencia_pso.png — curva de convergência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results/evolution/convergencia_5runs.png — 5 execuções independentes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results/fuzzy_after/params_otimizados.json — parâmetros ótimos encontrados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results/comparacao_cenarios.csv — comparação antes/depois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10. Declaração de Uso de IA Generativa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Ferramentas de IA generativa (Claude Sonnet) foram utilizadas como auxílio na: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Estruturação do código do PSO e da integração com o sistema fuzzy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Diagnóstico e correção de bugs (AssertionError no trimf, speedup da inferência)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Geração de documentação e relatório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Todo o código foi revisado, compreendido e validado pelos autores. A concepção da integração PSO-Fuzzy, a escolha dos parâmetros e a análise dos resultados são de autoria própria.</w:t>
      </w:r>
    </w:p>
    <w:p>
      <w:pPr>
        <w:spacing w:after="60" w:before="60"/>
      </w:pPr>
      <w:r>
        <w:rPr>
          <w:sz w:val="22"/>
          <w:szCs w:val="22"/>
        </w:rPr>
        <w:t xml:space="preserve"/>
      </w:r>
    </w:p>
    <w:p>
      <w:pPr>
        <w:pBdr>
          <w:top w:val="single" w:color="000000" w:sz="4" w:space="1"/>
        </w:pBdr>
        <w:spacing w:after="80" w:before="240"/>
        <w:jc w:val="center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Relatório gerado para AV2 — Disciplina 0700M8 — CESUPA 01/2026</w:t>
      </w:r>
    </w:p>
    <w:sectPr>
      <w:headerReference w:type="default" r:id="rId7"/>
      <w:pgSz w:w="11906" w:h="16838" w:orient="portrait"/>
      <w:pgMar w:top="1418" w:right="1134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20"/>
    </w:pPr>
    <w:r>
      <w:rPr>
        <w:rFonts w:ascii="Arial" w:cs="Arial" w:eastAsia="Arial" w:hAnsi="Arial"/>
        <w:color w:val="000000"/>
        <w:sz w:val="18"/>
        <w:szCs w:val="18"/>
      </w:rPr>
      <w:t xml:space="preserve">AV2 — Parte 2: IA Evolutiva e Computação Bioinspirada  |  CESUPA 01/2026  |  0700M8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2026-06-09T18:16:22.046Z</dcterms:created>
  <dcterms:modified xsi:type="dcterms:W3CDTF">2026-06-09T18:16:22.047Z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