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8E313" w14:textId="5CFB984B" w:rsidR="006752A1" w:rsidRPr="006752A1" w:rsidRDefault="00D81D6E"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Pr>
          <w:rFonts w:ascii="Times New Roman" w:eastAsia="Times New Roman" w:hAnsi="Times New Roman" w:cs="Times New Roman"/>
          <w:b/>
          <w:bCs/>
          <w:sz w:val="36"/>
          <w:szCs w:val="36"/>
          <w:lang w:eastAsia="es-PE"/>
        </w:rPr>
        <w:t xml:space="preserve"> </w:t>
      </w:r>
      <w:r w:rsidR="00045F8B">
        <w:rPr>
          <w:rFonts w:ascii="Times New Roman" w:eastAsia="Times New Roman" w:hAnsi="Times New Roman" w:cs="Times New Roman"/>
          <w:b/>
          <w:bCs/>
          <w:sz w:val="36"/>
          <w:szCs w:val="36"/>
          <w:lang w:eastAsia="es-PE"/>
        </w:rPr>
        <w:t xml:space="preserve">MARAS, </w:t>
      </w:r>
      <w:r w:rsidR="006752A1" w:rsidRPr="006752A1">
        <w:rPr>
          <w:rFonts w:ascii="Times New Roman" w:eastAsia="Times New Roman" w:hAnsi="Times New Roman" w:cs="Times New Roman"/>
          <w:b/>
          <w:bCs/>
          <w:sz w:val="36"/>
          <w:szCs w:val="36"/>
          <w:lang w:eastAsia="es-PE"/>
        </w:rPr>
        <w:t xml:space="preserve">MORAY &amp; MINAS DE SAL DE MARAS EN CUATRIMOTO </w:t>
      </w:r>
    </w:p>
    <w:p w14:paraId="412C1D9A" w14:textId="77777777" w:rsidR="006752A1" w:rsidRPr="006752A1" w:rsidRDefault="006752A1" w:rsidP="006752A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6752A1">
        <w:rPr>
          <w:rFonts w:ascii="Times New Roman" w:eastAsia="Times New Roman" w:hAnsi="Times New Roman" w:cs="Times New Roman"/>
          <w:b/>
          <w:bCs/>
          <w:sz w:val="27"/>
          <w:szCs w:val="27"/>
          <w:lang w:eastAsia="es-PE"/>
        </w:rPr>
        <w:t>DESCRIPCIÓN</w:t>
      </w:r>
    </w:p>
    <w:p w14:paraId="547884A5" w14:textId="6BD6F67F"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¿Buscas un viaje que combine </w:t>
      </w:r>
      <w:r w:rsidRPr="006752A1">
        <w:rPr>
          <w:rFonts w:ascii="Times New Roman" w:eastAsia="Times New Roman" w:hAnsi="Times New Roman" w:cs="Times New Roman"/>
          <w:b/>
          <w:bCs/>
          <w:sz w:val="24"/>
          <w:szCs w:val="24"/>
          <w:lang w:eastAsia="es-PE"/>
        </w:rPr>
        <w:t>aventura, cultura, naturaleza y paisajes inolvidables</w:t>
      </w:r>
      <w:r w:rsidRPr="006752A1">
        <w:rPr>
          <w:rFonts w:ascii="Times New Roman" w:eastAsia="Times New Roman" w:hAnsi="Times New Roman" w:cs="Times New Roman"/>
          <w:sz w:val="24"/>
          <w:szCs w:val="24"/>
          <w:lang w:eastAsia="es-PE"/>
        </w:rPr>
        <w:t xml:space="preserve"> en poco tiempo?</w:t>
      </w:r>
      <w:r w:rsidRPr="006752A1">
        <w:rPr>
          <w:rFonts w:ascii="Times New Roman" w:eastAsia="Times New Roman" w:hAnsi="Times New Roman" w:cs="Times New Roman"/>
          <w:sz w:val="24"/>
          <w:szCs w:val="24"/>
          <w:lang w:eastAsia="es-PE"/>
        </w:rPr>
        <w:br/>
        <w:t>Este recorrido de dos días ha sido diseñado para ofrecerte una experiencia completa en el corazón del mundo andino: recorr</w:t>
      </w:r>
      <w:r w:rsidR="00C771E5">
        <w:rPr>
          <w:rFonts w:ascii="Times New Roman" w:eastAsia="Times New Roman" w:hAnsi="Times New Roman" w:cs="Times New Roman"/>
          <w:sz w:val="24"/>
          <w:szCs w:val="24"/>
          <w:lang w:eastAsia="es-PE"/>
        </w:rPr>
        <w:t>iendo</w:t>
      </w:r>
      <w:r w:rsidRPr="006752A1">
        <w:rPr>
          <w:rFonts w:ascii="Times New Roman" w:eastAsia="Times New Roman" w:hAnsi="Times New Roman" w:cs="Times New Roman"/>
          <w:sz w:val="24"/>
          <w:szCs w:val="24"/>
          <w:lang w:eastAsia="es-PE"/>
        </w:rPr>
        <w:t xml:space="preserve"> paisajes sagrados en cuatrimoto por el Valle Sagrado</w:t>
      </w:r>
      <w:r w:rsidR="00DF70D2">
        <w:rPr>
          <w:rFonts w:ascii="Times New Roman" w:eastAsia="Times New Roman" w:hAnsi="Times New Roman" w:cs="Times New Roman"/>
          <w:sz w:val="24"/>
          <w:szCs w:val="24"/>
          <w:lang w:eastAsia="es-PE"/>
        </w:rPr>
        <w:t xml:space="preserve"> de los Incas</w:t>
      </w:r>
      <w:r w:rsidR="00C771E5">
        <w:rPr>
          <w:rFonts w:ascii="Times New Roman" w:eastAsia="Times New Roman" w:hAnsi="Times New Roman" w:cs="Times New Roman"/>
          <w:sz w:val="24"/>
          <w:szCs w:val="24"/>
          <w:lang w:eastAsia="es-PE"/>
        </w:rPr>
        <w:t xml:space="preserve"> como Moray, Maras y las pozas de Sal de Maras.</w:t>
      </w:r>
    </w:p>
    <w:p w14:paraId="2E8596C4"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Un viaje ideal para quienes desean </w:t>
      </w:r>
      <w:r w:rsidRPr="006752A1">
        <w:rPr>
          <w:rFonts w:ascii="Times New Roman" w:eastAsia="Times New Roman" w:hAnsi="Times New Roman" w:cs="Times New Roman"/>
          <w:b/>
          <w:bCs/>
          <w:sz w:val="24"/>
          <w:szCs w:val="24"/>
          <w:lang w:eastAsia="es-PE"/>
        </w:rPr>
        <w:t>vivir intensamente Cusco</w:t>
      </w:r>
      <w:r w:rsidRPr="006752A1">
        <w:rPr>
          <w:rFonts w:ascii="Times New Roman" w:eastAsia="Times New Roman" w:hAnsi="Times New Roman" w:cs="Times New Roman"/>
          <w:sz w:val="24"/>
          <w:szCs w:val="24"/>
          <w:lang w:eastAsia="es-PE"/>
        </w:rPr>
        <w:t>, conectar con la herencia inca y disfrutar de escenarios únicos, combinando actividad, historia y espiritualidad andina.</w:t>
      </w:r>
    </w:p>
    <w:p w14:paraId="55F5BB76" w14:textId="77777777" w:rsidR="006752A1" w:rsidRPr="006752A1" w:rsidRDefault="006752A1" w:rsidP="006752A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6752A1">
        <w:rPr>
          <w:rFonts w:ascii="Times New Roman" w:eastAsia="Times New Roman" w:hAnsi="Times New Roman" w:cs="Times New Roman"/>
          <w:b/>
          <w:bCs/>
          <w:sz w:val="27"/>
          <w:szCs w:val="27"/>
          <w:lang w:eastAsia="es-PE"/>
        </w:rPr>
        <w:t>ATRACTIVOS</w:t>
      </w:r>
    </w:p>
    <w:p w14:paraId="4F258B09" w14:textId="30BB592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Explorar paisajes andinos en cuatrimoto, rodeado de montañas y campos agrícolas.</w:t>
      </w:r>
      <w:r w:rsidRPr="006752A1">
        <w:rPr>
          <w:rFonts w:ascii="Times New Roman" w:eastAsia="Times New Roman" w:hAnsi="Times New Roman" w:cs="Times New Roman"/>
          <w:sz w:val="24"/>
          <w:szCs w:val="24"/>
          <w:lang w:eastAsia="es-PE"/>
        </w:rPr>
        <w:br/>
        <w:t>• Visitar las enigmáticas terrazas circulares de Moray y las impresionantes Salineras de Maras.</w:t>
      </w:r>
      <w:r w:rsidRPr="006752A1">
        <w:rPr>
          <w:rFonts w:ascii="Times New Roman" w:eastAsia="Times New Roman" w:hAnsi="Times New Roman" w:cs="Times New Roman"/>
          <w:sz w:val="24"/>
          <w:szCs w:val="24"/>
          <w:lang w:eastAsia="es-PE"/>
        </w:rPr>
        <w:br/>
        <w:t>• Disfrutar de la riqueza cultural del Valle Sagrado de los Incas.</w:t>
      </w:r>
      <w:r w:rsidRPr="006752A1">
        <w:rPr>
          <w:rFonts w:ascii="Times New Roman" w:eastAsia="Times New Roman" w:hAnsi="Times New Roman" w:cs="Times New Roman"/>
          <w:sz w:val="24"/>
          <w:szCs w:val="24"/>
          <w:lang w:eastAsia="es-PE"/>
        </w:rPr>
        <w:br/>
      </w:r>
    </w:p>
    <w:p w14:paraId="6E53CB0F"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b/>
          <w:bCs/>
          <w:sz w:val="24"/>
          <w:szCs w:val="24"/>
          <w:lang w:eastAsia="es-PE"/>
        </w:rPr>
        <w:t>Ideal para:</w:t>
      </w:r>
      <w:r w:rsidRPr="006752A1">
        <w:rPr>
          <w:rFonts w:ascii="Times New Roman" w:eastAsia="Times New Roman" w:hAnsi="Times New Roman" w:cs="Times New Roman"/>
          <w:sz w:val="24"/>
          <w:szCs w:val="24"/>
          <w:lang w:eastAsia="es-PE"/>
        </w:rPr>
        <w:t xml:space="preserve"> Visitantes por primera vez, familias, viajeros culturales y amantes de la aventura suave.</w:t>
      </w:r>
      <w:r w:rsidRPr="006752A1">
        <w:rPr>
          <w:rFonts w:ascii="Times New Roman" w:eastAsia="Times New Roman" w:hAnsi="Times New Roman" w:cs="Times New Roman"/>
          <w:sz w:val="24"/>
          <w:szCs w:val="24"/>
          <w:lang w:eastAsia="es-PE"/>
        </w:rPr>
        <w:br/>
      </w:r>
      <w:r w:rsidRPr="006752A1">
        <w:rPr>
          <w:rFonts w:ascii="Times New Roman" w:eastAsia="Times New Roman" w:hAnsi="Times New Roman" w:cs="Times New Roman"/>
          <w:b/>
          <w:bCs/>
          <w:sz w:val="24"/>
          <w:szCs w:val="24"/>
          <w:lang w:eastAsia="es-PE"/>
        </w:rPr>
        <w:t>Estilo de viaje:</w:t>
      </w:r>
      <w:r w:rsidRPr="006752A1">
        <w:rPr>
          <w:rFonts w:ascii="Times New Roman" w:eastAsia="Times New Roman" w:hAnsi="Times New Roman" w:cs="Times New Roman"/>
          <w:sz w:val="24"/>
          <w:szCs w:val="24"/>
          <w:lang w:eastAsia="es-PE"/>
        </w:rPr>
        <w:t xml:space="preserve"> Guiado | Opciones privadas o en grupo pequeño.</w:t>
      </w:r>
    </w:p>
    <w:p w14:paraId="1FA1E2C8" w14:textId="37199294"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2085CE87" w14:textId="77777777" w:rsidR="006752A1" w:rsidRPr="006752A1" w:rsidRDefault="006752A1"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6752A1">
        <w:rPr>
          <w:rFonts w:ascii="Times New Roman" w:eastAsia="Times New Roman" w:hAnsi="Times New Roman" w:cs="Times New Roman"/>
          <w:b/>
          <w:bCs/>
          <w:sz w:val="36"/>
          <w:szCs w:val="36"/>
          <w:lang w:eastAsia="es-PE"/>
        </w:rPr>
        <w:t>CONTENIDO</w:t>
      </w:r>
    </w:p>
    <w:p w14:paraId="4850C98A"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A. Mapa</w:t>
      </w:r>
      <w:r w:rsidRPr="006752A1">
        <w:rPr>
          <w:rFonts w:ascii="Times New Roman" w:eastAsia="Times New Roman" w:hAnsi="Times New Roman" w:cs="Times New Roman"/>
          <w:sz w:val="24"/>
          <w:szCs w:val="24"/>
          <w:lang w:eastAsia="es-PE"/>
        </w:rPr>
        <w:br/>
        <w:t>B. Itinerario</w:t>
      </w:r>
      <w:r w:rsidRPr="006752A1">
        <w:rPr>
          <w:rFonts w:ascii="Times New Roman" w:eastAsia="Times New Roman" w:hAnsi="Times New Roman" w:cs="Times New Roman"/>
          <w:sz w:val="24"/>
          <w:szCs w:val="24"/>
          <w:lang w:eastAsia="es-PE"/>
        </w:rPr>
        <w:br/>
        <w:t>C. Inclusiones</w:t>
      </w:r>
      <w:r w:rsidRPr="006752A1">
        <w:rPr>
          <w:rFonts w:ascii="Times New Roman" w:eastAsia="Times New Roman" w:hAnsi="Times New Roman" w:cs="Times New Roman"/>
          <w:sz w:val="24"/>
          <w:szCs w:val="24"/>
          <w:lang w:eastAsia="es-PE"/>
        </w:rPr>
        <w:br/>
        <w:t>D. Lista de equipaje</w:t>
      </w:r>
    </w:p>
    <w:p w14:paraId="5E508B52" w14:textId="6B18FBB9"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308EA001" w14:textId="387DDEBF"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04231477" w14:textId="77777777" w:rsidR="006752A1" w:rsidRPr="006752A1" w:rsidRDefault="006752A1" w:rsidP="006752A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6752A1">
        <w:rPr>
          <w:rFonts w:ascii="Times New Roman" w:eastAsia="Times New Roman" w:hAnsi="Times New Roman" w:cs="Times New Roman"/>
          <w:b/>
          <w:bCs/>
          <w:sz w:val="36"/>
          <w:szCs w:val="36"/>
          <w:lang w:eastAsia="es-PE"/>
        </w:rPr>
        <w:t>ITINERARIO</w:t>
      </w:r>
      <w:r>
        <w:rPr>
          <w:rFonts w:ascii="Times New Roman" w:eastAsia="Times New Roman" w:hAnsi="Times New Roman" w:cs="Times New Roman"/>
          <w:b/>
          <w:bCs/>
          <w:sz w:val="36"/>
          <w:szCs w:val="36"/>
          <w:lang w:eastAsia="es-PE"/>
        </w:rPr>
        <w:br/>
      </w:r>
      <w:r w:rsidRPr="006752A1">
        <w:rPr>
          <w:rFonts w:ascii="Times New Roman" w:eastAsia="Times New Roman" w:hAnsi="Times New Roman" w:cs="Times New Roman"/>
          <w:b/>
          <w:bCs/>
          <w:sz w:val="27"/>
          <w:szCs w:val="27"/>
          <w:lang w:eastAsia="es-PE"/>
        </w:rPr>
        <w:t>DÍA 01: Cusco – Moray – Salineras de Maras en Cuatrimoto</w:t>
      </w:r>
    </w:p>
    <w:p w14:paraId="6A9D1303" w14:textId="0E5C51D4" w:rsidR="006752A1" w:rsidRDefault="006752A1"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p>
    <w:p w14:paraId="06BBD7B5" w14:textId="77777777" w:rsidR="006752A1" w:rsidRPr="006752A1" w:rsidRDefault="006752A1" w:rsidP="006752A1">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p>
    <w:p w14:paraId="26EF5353" w14:textId="77777777" w:rsidR="006752A1" w:rsidRPr="006752A1" w:rsidRDefault="006752A1" w:rsidP="006752A1">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6752A1">
        <w:rPr>
          <w:rFonts w:ascii="Times New Roman" w:eastAsia="Times New Roman" w:hAnsi="Times New Roman" w:cs="Times New Roman"/>
          <w:b/>
          <w:bCs/>
          <w:sz w:val="27"/>
          <w:szCs w:val="27"/>
          <w:lang w:eastAsia="es-PE"/>
        </w:rPr>
        <w:t>DÍA 01: Cusco – Moray – Salineras de Maras en Cuatrimoto</w:t>
      </w:r>
    </w:p>
    <w:p w14:paraId="465C6CF2"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b/>
          <w:bCs/>
          <w:sz w:val="24"/>
          <w:szCs w:val="24"/>
          <w:lang w:eastAsia="es-PE"/>
        </w:rPr>
        <w:lastRenderedPageBreak/>
        <w:t>Aventura, paisajes sagrados y herencia viva del Valle Sagrado</w:t>
      </w:r>
    </w:p>
    <w:p w14:paraId="62CC58ED"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Tu experiencia comienza con el recojo desde tu hotel en Cusco para dirigirte hacia el Valle Sagrado de los Incas, una región fértil y espiritualmente poderosa. Tras una breve charla de seguridad, te prepararás para una emocionante aventura en cuatrimoto, recorriendo caminos rurales rodeados de montañas, chacras y comunidades andinas.</w:t>
      </w:r>
    </w:p>
    <w:p w14:paraId="547C7435"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La primera parada será </w:t>
      </w:r>
      <w:r w:rsidRPr="006752A1">
        <w:rPr>
          <w:rFonts w:ascii="Times New Roman" w:eastAsia="Times New Roman" w:hAnsi="Times New Roman" w:cs="Times New Roman"/>
          <w:b/>
          <w:bCs/>
          <w:sz w:val="24"/>
          <w:szCs w:val="24"/>
          <w:lang w:eastAsia="es-PE"/>
        </w:rPr>
        <w:t>Moray</w:t>
      </w:r>
      <w:r w:rsidRPr="006752A1">
        <w:rPr>
          <w:rFonts w:ascii="Times New Roman" w:eastAsia="Times New Roman" w:hAnsi="Times New Roman" w:cs="Times New Roman"/>
          <w:sz w:val="24"/>
          <w:szCs w:val="24"/>
          <w:lang w:eastAsia="es-PE"/>
        </w:rPr>
        <w:t>, un sitio arqueológico único en el mundo, famoso por sus enormes terrazas circulares concéntricas. Aquí conocerás cómo los incas utilizaron este lugar como un laboratorio agrícola, adaptando cultivos a distintos microclimas y demostrando su profundo conocimiento de la naturaleza.</w:t>
      </w:r>
    </w:p>
    <w:p w14:paraId="4582F59D"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Luego continuarás hacia las </w:t>
      </w:r>
      <w:r w:rsidRPr="006752A1">
        <w:rPr>
          <w:rFonts w:ascii="Times New Roman" w:eastAsia="Times New Roman" w:hAnsi="Times New Roman" w:cs="Times New Roman"/>
          <w:b/>
          <w:bCs/>
          <w:sz w:val="24"/>
          <w:szCs w:val="24"/>
          <w:lang w:eastAsia="es-PE"/>
        </w:rPr>
        <w:t>Salineras de Maras</w:t>
      </w:r>
      <w:r w:rsidRPr="006752A1">
        <w:rPr>
          <w:rFonts w:ascii="Times New Roman" w:eastAsia="Times New Roman" w:hAnsi="Times New Roman" w:cs="Times New Roman"/>
          <w:sz w:val="24"/>
          <w:szCs w:val="24"/>
          <w:lang w:eastAsia="es-PE"/>
        </w:rPr>
        <w:t>, un impresionante paisaje compuesto por miles de pozas de sal natural, explotadas de manera tradicional desde tiempos preincaicos. El contraste del blanco de la sal con las montañas andinas crea una escena inolvidable. Tendrás tiempo para recorrer el lugar y aprender sobre el proceso ancestral de extracción de la sal rosada.</w:t>
      </w:r>
    </w:p>
    <w:p w14:paraId="4C155224" w14:textId="1E58001E"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 xml:space="preserve">Al mediodía, disfrutarás de un </w:t>
      </w:r>
      <w:r w:rsidRPr="006752A1">
        <w:rPr>
          <w:rFonts w:ascii="Times New Roman" w:eastAsia="Times New Roman" w:hAnsi="Times New Roman" w:cs="Times New Roman"/>
          <w:b/>
          <w:bCs/>
          <w:sz w:val="24"/>
          <w:szCs w:val="24"/>
          <w:lang w:eastAsia="es-PE"/>
        </w:rPr>
        <w:t>almuerzo buffet en Urubamba</w:t>
      </w:r>
      <w:r w:rsidRPr="006752A1">
        <w:rPr>
          <w:rFonts w:ascii="Times New Roman" w:eastAsia="Times New Roman" w:hAnsi="Times New Roman" w:cs="Times New Roman"/>
          <w:sz w:val="24"/>
          <w:szCs w:val="24"/>
          <w:lang w:eastAsia="es-PE"/>
        </w:rPr>
        <w:t>, con una selección de platos peruanos elaborados con ingredientes locales del Valle Sagrado. Después de una jornada llena de aventura y cultura, retornarás cómodamente a la ciudad de Cusco para descansar.</w:t>
      </w:r>
    </w:p>
    <w:p w14:paraId="68FCFB34" w14:textId="48F0BE30"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b/>
          <w:bCs/>
          <w:sz w:val="24"/>
          <w:szCs w:val="24"/>
          <w:lang w:eastAsia="es-PE"/>
        </w:rPr>
        <w:t>Puntos destacados del día:</w:t>
      </w:r>
      <w:r w:rsidRPr="006752A1">
        <w:rPr>
          <w:rFonts w:ascii="Times New Roman" w:eastAsia="Times New Roman" w:hAnsi="Times New Roman" w:cs="Times New Roman"/>
          <w:sz w:val="24"/>
          <w:szCs w:val="24"/>
          <w:lang w:eastAsia="es-PE"/>
        </w:rPr>
        <w:br/>
        <w:t xml:space="preserve">• </w:t>
      </w:r>
      <w:r w:rsidRPr="006752A1">
        <w:rPr>
          <w:rFonts w:ascii="Times New Roman" w:eastAsia="Times New Roman" w:hAnsi="Times New Roman" w:cs="Times New Roman"/>
          <w:b/>
          <w:bCs/>
          <w:sz w:val="24"/>
          <w:szCs w:val="24"/>
          <w:lang w:eastAsia="es-PE"/>
        </w:rPr>
        <w:t>Comidas:</w:t>
      </w:r>
      <w:r w:rsidRPr="006752A1">
        <w:rPr>
          <w:rFonts w:ascii="Times New Roman" w:eastAsia="Times New Roman" w:hAnsi="Times New Roman" w:cs="Times New Roman"/>
          <w:sz w:val="24"/>
          <w:szCs w:val="24"/>
          <w:lang w:eastAsia="es-PE"/>
        </w:rPr>
        <w:t xml:space="preserve"> </w:t>
      </w:r>
      <w:r w:rsidR="002F3749">
        <w:rPr>
          <w:rFonts w:ascii="Times New Roman" w:eastAsia="Times New Roman" w:hAnsi="Times New Roman" w:cs="Times New Roman"/>
          <w:sz w:val="24"/>
          <w:szCs w:val="24"/>
          <w:lang w:eastAsia="es-PE"/>
        </w:rPr>
        <w:t>A</w:t>
      </w:r>
      <w:r w:rsidRPr="006752A1">
        <w:rPr>
          <w:rFonts w:ascii="Times New Roman" w:eastAsia="Times New Roman" w:hAnsi="Times New Roman" w:cs="Times New Roman"/>
          <w:sz w:val="24"/>
          <w:szCs w:val="24"/>
          <w:lang w:eastAsia="es-PE"/>
        </w:rPr>
        <w:t>lmuerzo buffet</w:t>
      </w:r>
      <w:r w:rsidRPr="006752A1">
        <w:rPr>
          <w:rFonts w:ascii="Times New Roman" w:eastAsia="Times New Roman" w:hAnsi="Times New Roman" w:cs="Times New Roman"/>
          <w:sz w:val="24"/>
          <w:szCs w:val="24"/>
          <w:lang w:eastAsia="es-PE"/>
        </w:rPr>
        <w:br/>
        <w:t xml:space="preserve">• </w:t>
      </w:r>
      <w:r w:rsidRPr="006752A1">
        <w:rPr>
          <w:rFonts w:ascii="Times New Roman" w:eastAsia="Times New Roman" w:hAnsi="Times New Roman" w:cs="Times New Roman"/>
          <w:b/>
          <w:bCs/>
          <w:sz w:val="24"/>
          <w:szCs w:val="24"/>
          <w:lang w:eastAsia="es-PE"/>
        </w:rPr>
        <w:t>Alojamiento:</w:t>
      </w:r>
      <w:r w:rsidRPr="006752A1">
        <w:rPr>
          <w:rFonts w:ascii="Times New Roman" w:eastAsia="Times New Roman" w:hAnsi="Times New Roman" w:cs="Times New Roman"/>
          <w:sz w:val="24"/>
          <w:szCs w:val="24"/>
          <w:lang w:eastAsia="es-PE"/>
        </w:rPr>
        <w:t xml:space="preserve"> Ninguno</w:t>
      </w:r>
      <w:r w:rsidRPr="006752A1">
        <w:rPr>
          <w:rFonts w:ascii="Times New Roman" w:eastAsia="Times New Roman" w:hAnsi="Times New Roman" w:cs="Times New Roman"/>
          <w:sz w:val="24"/>
          <w:szCs w:val="24"/>
          <w:lang w:eastAsia="es-PE"/>
        </w:rPr>
        <w:br/>
        <w:t xml:space="preserve">• </w:t>
      </w:r>
      <w:r w:rsidRPr="006752A1">
        <w:rPr>
          <w:rFonts w:ascii="Times New Roman" w:eastAsia="Times New Roman" w:hAnsi="Times New Roman" w:cs="Times New Roman"/>
          <w:b/>
          <w:bCs/>
          <w:sz w:val="24"/>
          <w:szCs w:val="24"/>
          <w:lang w:eastAsia="es-PE"/>
        </w:rPr>
        <w:t>Altitud mínima:</w:t>
      </w:r>
      <w:r w:rsidRPr="006752A1">
        <w:rPr>
          <w:rFonts w:ascii="Times New Roman" w:eastAsia="Times New Roman" w:hAnsi="Times New Roman" w:cs="Times New Roman"/>
          <w:sz w:val="24"/>
          <w:szCs w:val="24"/>
          <w:lang w:eastAsia="es-PE"/>
        </w:rPr>
        <w:t xml:space="preserve"> 2,040 m / 6,693 pies</w:t>
      </w:r>
      <w:r w:rsidRPr="006752A1">
        <w:rPr>
          <w:rFonts w:ascii="Times New Roman" w:eastAsia="Times New Roman" w:hAnsi="Times New Roman" w:cs="Times New Roman"/>
          <w:sz w:val="24"/>
          <w:szCs w:val="24"/>
          <w:lang w:eastAsia="es-PE"/>
        </w:rPr>
        <w:br/>
        <w:t xml:space="preserve">• </w:t>
      </w:r>
      <w:r w:rsidRPr="006752A1">
        <w:rPr>
          <w:rFonts w:ascii="Times New Roman" w:eastAsia="Times New Roman" w:hAnsi="Times New Roman" w:cs="Times New Roman"/>
          <w:b/>
          <w:bCs/>
          <w:sz w:val="24"/>
          <w:szCs w:val="24"/>
          <w:lang w:eastAsia="es-PE"/>
        </w:rPr>
        <w:t>Altitud máxima:</w:t>
      </w:r>
      <w:r w:rsidRPr="006752A1">
        <w:rPr>
          <w:rFonts w:ascii="Times New Roman" w:eastAsia="Times New Roman" w:hAnsi="Times New Roman" w:cs="Times New Roman"/>
          <w:sz w:val="24"/>
          <w:szCs w:val="24"/>
          <w:lang w:eastAsia="es-PE"/>
        </w:rPr>
        <w:t xml:space="preserve"> 3,762 m / 12,342 pies</w:t>
      </w:r>
    </w:p>
    <w:p w14:paraId="4C3DE8B6" w14:textId="77777777" w:rsidR="006752A1" w:rsidRPr="006752A1" w:rsidRDefault="006752A1" w:rsidP="006752A1">
      <w:p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b/>
          <w:bCs/>
          <w:sz w:val="24"/>
          <w:szCs w:val="24"/>
          <w:lang w:eastAsia="es-PE"/>
        </w:rPr>
        <w:t>Lugares a visitar:</w:t>
      </w:r>
    </w:p>
    <w:p w14:paraId="7E155A64" w14:textId="3109354C" w:rsidR="006752A1" w:rsidRPr="006752A1" w:rsidRDefault="006752A1" w:rsidP="006752A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Sitio arqueológico de Moray</w:t>
      </w:r>
    </w:p>
    <w:p w14:paraId="1439AB16" w14:textId="77777777" w:rsidR="006752A1" w:rsidRPr="006752A1" w:rsidRDefault="006752A1" w:rsidP="006752A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PE"/>
        </w:rPr>
      </w:pPr>
      <w:r w:rsidRPr="006752A1">
        <w:rPr>
          <w:rFonts w:ascii="Times New Roman" w:eastAsia="Times New Roman" w:hAnsi="Times New Roman" w:cs="Times New Roman"/>
          <w:sz w:val="24"/>
          <w:szCs w:val="24"/>
          <w:lang w:eastAsia="es-PE"/>
        </w:rPr>
        <w:t>Salineras de Maras</w:t>
      </w:r>
    </w:p>
    <w:p w14:paraId="03652F1B" w14:textId="6F4EFC3D"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59CB31E4" w14:textId="442FA6EC" w:rsidR="006752A1" w:rsidRPr="006752A1" w:rsidRDefault="006752A1" w:rsidP="006752A1">
      <w:pPr>
        <w:spacing w:after="0" w:line="240" w:lineRule="auto"/>
        <w:rPr>
          <w:rFonts w:ascii="Times New Roman" w:eastAsia="Times New Roman" w:hAnsi="Times New Roman" w:cs="Times New Roman"/>
          <w:sz w:val="24"/>
          <w:szCs w:val="24"/>
          <w:lang w:eastAsia="es-PE"/>
        </w:rPr>
      </w:pPr>
    </w:p>
    <w:p w14:paraId="5A12C501" w14:textId="77777777" w:rsidR="009461E6" w:rsidRDefault="006752A1"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6752A1">
        <w:rPr>
          <w:rFonts w:ascii="Times New Roman" w:eastAsia="Times New Roman" w:hAnsi="Times New Roman" w:cs="Times New Roman"/>
          <w:b/>
          <w:bCs/>
          <w:sz w:val="36"/>
          <w:szCs w:val="36"/>
          <w:lang w:eastAsia="es-PE"/>
        </w:rPr>
        <w:t xml:space="preserve"> </w:t>
      </w:r>
      <w:r w:rsidR="009461E6" w:rsidRPr="00780A2E">
        <w:rPr>
          <w:rFonts w:ascii="Segoe UI Emoji" w:eastAsia="Times New Roman" w:hAnsi="Segoe UI Emoji" w:cs="Segoe UI Emoji"/>
          <w:color w:val="767171" w:themeColor="background2" w:themeShade="80"/>
          <w:sz w:val="24"/>
          <w:szCs w:val="24"/>
          <w:lang w:eastAsia="es-PE"/>
        </w:rPr>
        <w:t>✅</w:t>
      </w:r>
      <w:r w:rsidR="009461E6" w:rsidRPr="00780A2E">
        <w:rPr>
          <w:rFonts w:ascii="Arial" w:eastAsia="Times New Roman" w:hAnsi="Arial" w:cs="Arial"/>
          <w:color w:val="767171" w:themeColor="background2" w:themeShade="80"/>
          <w:sz w:val="24"/>
          <w:szCs w:val="24"/>
          <w:lang w:eastAsia="es-PE"/>
        </w:rPr>
        <w:t xml:space="preserve">LO QUE INCLUYE EN ELPAQUETE </w:t>
      </w:r>
    </w:p>
    <w:p w14:paraId="1D1C9F97"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6E2330BB" w14:textId="77777777" w:rsidR="009461E6" w:rsidRPr="00780A2E" w:rsidRDefault="009461E6" w:rsidP="009461E6">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780A2E">
        <w:rPr>
          <w:rFonts w:ascii="Arial" w:eastAsia="Times New Roman" w:hAnsi="Arial" w:cs="Arial"/>
          <w:b/>
          <w:bCs/>
          <w:color w:val="767171" w:themeColor="background2" w:themeShade="80"/>
          <w:sz w:val="24"/>
          <w:szCs w:val="24"/>
          <w:lang w:eastAsia="es-PE"/>
        </w:rPr>
        <w:t xml:space="preserve">Entradas y Permisos </w:t>
      </w:r>
    </w:p>
    <w:p w14:paraId="57115DB5" w14:textId="77777777" w:rsidR="009461E6" w:rsidRPr="00780A2E" w:rsidRDefault="009461E6" w:rsidP="009461E6">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780A2E">
        <w:rPr>
          <w:rFonts w:ascii="Arial" w:eastAsia="Times New Roman" w:hAnsi="Arial" w:cs="Arial"/>
          <w:b/>
          <w:bCs/>
          <w:color w:val="767171" w:themeColor="background2" w:themeShade="80"/>
          <w:sz w:val="24"/>
          <w:szCs w:val="24"/>
          <w:lang w:eastAsia="es-PE"/>
        </w:rPr>
        <w:t xml:space="preserve">Boleto Turístico </w:t>
      </w:r>
      <w:r>
        <w:rPr>
          <w:rFonts w:ascii="Arial" w:eastAsia="Times New Roman" w:hAnsi="Arial" w:cs="Arial"/>
          <w:b/>
          <w:bCs/>
          <w:color w:val="767171" w:themeColor="background2" w:themeShade="80"/>
          <w:sz w:val="24"/>
          <w:szCs w:val="24"/>
          <w:lang w:eastAsia="es-PE"/>
        </w:rPr>
        <w:t xml:space="preserve">Parcial </w:t>
      </w:r>
      <w:r w:rsidRPr="00780A2E">
        <w:rPr>
          <w:rFonts w:ascii="Arial" w:eastAsia="Times New Roman" w:hAnsi="Arial" w:cs="Arial"/>
          <w:b/>
          <w:bCs/>
          <w:color w:val="767171" w:themeColor="background2" w:themeShade="80"/>
          <w:sz w:val="24"/>
          <w:szCs w:val="24"/>
          <w:lang w:eastAsia="es-PE"/>
        </w:rPr>
        <w:t xml:space="preserve">de Cusco </w:t>
      </w:r>
    </w:p>
    <w:p w14:paraId="66D56FF6" w14:textId="77777777" w:rsidR="009461E6"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Acceso </w:t>
      </w:r>
      <w:r>
        <w:rPr>
          <w:rFonts w:ascii="Arial" w:eastAsia="Times New Roman" w:hAnsi="Arial" w:cs="Arial"/>
          <w:color w:val="767171" w:themeColor="background2" w:themeShade="80"/>
          <w:sz w:val="24"/>
          <w:szCs w:val="24"/>
          <w:lang w:eastAsia="es-PE"/>
        </w:rPr>
        <w:t>al Valle Sagrado de los Incas</w:t>
      </w:r>
      <w:r w:rsidRPr="00780A2E">
        <w:rPr>
          <w:rFonts w:ascii="Arial" w:eastAsia="Times New Roman" w:hAnsi="Arial" w:cs="Arial"/>
          <w:color w:val="767171" w:themeColor="background2" w:themeShade="80"/>
          <w:sz w:val="24"/>
          <w:szCs w:val="24"/>
          <w:lang w:eastAsia="es-PE"/>
        </w:rPr>
        <w:t>.</w:t>
      </w:r>
    </w:p>
    <w:p w14:paraId="5044D89F" w14:textId="2C77FCC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Pr>
          <w:rFonts w:ascii="Arial" w:eastAsia="Times New Roman" w:hAnsi="Arial" w:cs="Arial"/>
          <w:color w:val="767171" w:themeColor="background2" w:themeShade="80"/>
          <w:sz w:val="24"/>
          <w:szCs w:val="24"/>
          <w:lang w:eastAsia="es-PE"/>
        </w:rPr>
        <w:t>Entrada a Salineras de Maras</w:t>
      </w:r>
      <w:r w:rsidRPr="00780A2E">
        <w:rPr>
          <w:rFonts w:ascii="Arial" w:eastAsia="Times New Roman" w:hAnsi="Arial" w:cs="Arial"/>
          <w:color w:val="767171" w:themeColor="background2" w:themeShade="80"/>
          <w:sz w:val="24"/>
          <w:szCs w:val="24"/>
          <w:lang w:eastAsia="es-PE"/>
        </w:rPr>
        <w:t xml:space="preserve"> </w:t>
      </w:r>
    </w:p>
    <w:p w14:paraId="7C372CDE" w14:textId="77777777" w:rsidR="009461E6"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6BC12A12" w14:textId="77777777" w:rsidR="009461E6" w:rsidRPr="00FF082E" w:rsidRDefault="009461E6" w:rsidP="009461E6">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FF082E">
        <w:rPr>
          <w:rFonts w:ascii="Arial" w:eastAsia="Times New Roman" w:hAnsi="Arial" w:cs="Arial"/>
          <w:b/>
          <w:bCs/>
          <w:color w:val="767171" w:themeColor="background2" w:themeShade="80"/>
          <w:sz w:val="24"/>
          <w:szCs w:val="24"/>
          <w:lang w:eastAsia="es-PE"/>
        </w:rPr>
        <w:lastRenderedPageBreak/>
        <w:t xml:space="preserve">Servicio de Alta Calidad y Seguridad </w:t>
      </w:r>
    </w:p>
    <w:p w14:paraId="6C77E441" w14:textId="77777777" w:rsidR="009461E6" w:rsidRPr="00FF082E" w:rsidRDefault="009461E6" w:rsidP="009461E6">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FF082E">
        <w:rPr>
          <w:rFonts w:ascii="Arial" w:eastAsia="Times New Roman" w:hAnsi="Arial" w:cs="Arial"/>
          <w:b/>
          <w:bCs/>
          <w:color w:val="767171" w:themeColor="background2" w:themeShade="80"/>
          <w:sz w:val="24"/>
          <w:szCs w:val="24"/>
          <w:lang w:eastAsia="es-PE"/>
        </w:rPr>
        <w:t xml:space="preserve">Charla Informativa Previa </w:t>
      </w:r>
    </w:p>
    <w:p w14:paraId="4E7C8B39"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Reunión de orientación antes de cada excursión (en oficina u hotel). </w:t>
      </w:r>
    </w:p>
    <w:p w14:paraId="1AF5DC0E"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Guías Oficiales Bilingües </w:t>
      </w:r>
    </w:p>
    <w:p w14:paraId="6507D076"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Certificados, expertos y apasionados por la historia andina. </w:t>
      </w:r>
    </w:p>
    <w:p w14:paraId="77D534BA"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Botiquín de Primeros Auxilios </w:t>
      </w:r>
    </w:p>
    <w:p w14:paraId="4954B90F"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Asistencia 24/7 </w:t>
      </w:r>
    </w:p>
    <w:p w14:paraId="524C4718"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Soporte telefónico antes y durante el viaje. </w:t>
      </w:r>
    </w:p>
    <w:p w14:paraId="53504AF8"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4A58F179" w14:textId="77777777" w:rsidR="009461E6" w:rsidRPr="00FF08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FF082E">
        <w:rPr>
          <w:rFonts w:ascii="Arial" w:eastAsia="Times New Roman" w:hAnsi="Arial" w:cs="Arial"/>
          <w:color w:val="767171" w:themeColor="background2" w:themeShade="80"/>
          <w:sz w:val="24"/>
          <w:szCs w:val="24"/>
          <w:lang w:eastAsia="es-PE"/>
        </w:rPr>
        <w:t xml:space="preserve">Transporte </w:t>
      </w:r>
    </w:p>
    <w:p w14:paraId="51347F94" w14:textId="77777777" w:rsidR="009461E6" w:rsidRPr="00FF08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FF082E">
        <w:rPr>
          <w:rFonts w:ascii="Arial" w:eastAsia="Times New Roman" w:hAnsi="Arial" w:cs="Arial"/>
          <w:color w:val="767171" w:themeColor="background2" w:themeShade="80"/>
          <w:sz w:val="24"/>
          <w:szCs w:val="24"/>
          <w:lang w:eastAsia="es-PE"/>
        </w:rPr>
        <w:t xml:space="preserve">Traslados Grupales: </w:t>
      </w:r>
    </w:p>
    <w:p w14:paraId="660F3BB0" w14:textId="6CC264E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Día 1: </w:t>
      </w:r>
      <w:r>
        <w:rPr>
          <w:rFonts w:ascii="Arial" w:eastAsia="Times New Roman" w:hAnsi="Arial" w:cs="Arial"/>
          <w:color w:val="767171" w:themeColor="background2" w:themeShade="80"/>
          <w:sz w:val="24"/>
          <w:szCs w:val="24"/>
          <w:lang w:eastAsia="es-PE"/>
        </w:rPr>
        <w:t>Traslado compartido Maras, Moray y Salineras (Ida y retorno).</w:t>
      </w:r>
      <w:r w:rsidRPr="00780A2E">
        <w:rPr>
          <w:rFonts w:ascii="Arial" w:eastAsia="Times New Roman" w:hAnsi="Arial" w:cs="Arial"/>
          <w:color w:val="767171" w:themeColor="background2" w:themeShade="80"/>
          <w:sz w:val="24"/>
          <w:szCs w:val="24"/>
          <w:lang w:eastAsia="es-PE"/>
        </w:rPr>
        <w:t xml:space="preserve"> </w:t>
      </w:r>
    </w:p>
    <w:p w14:paraId="7171B07E"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Todos nuestros servicios están diseñados para ofrecerte seguridad, </w:t>
      </w:r>
    </w:p>
    <w:p w14:paraId="318CBEA5" w14:textId="77777777" w:rsidR="009461E6"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comodidad y una experiencia cultural profunda. </w:t>
      </w:r>
    </w:p>
    <w:p w14:paraId="7F7A96EE"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7E580F93" w14:textId="77777777" w:rsidR="009461E6"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135A7E5B" w14:textId="77777777" w:rsidR="009461E6" w:rsidRPr="00FF082E" w:rsidRDefault="009461E6" w:rsidP="009461E6">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FF082E">
        <w:rPr>
          <w:rFonts w:ascii="Arial" w:eastAsia="Times New Roman" w:hAnsi="Arial" w:cs="Arial"/>
          <w:b/>
          <w:bCs/>
          <w:color w:val="767171" w:themeColor="background2" w:themeShade="80"/>
          <w:sz w:val="24"/>
          <w:szCs w:val="24"/>
          <w:lang w:eastAsia="es-PE"/>
        </w:rPr>
        <w:t xml:space="preserve">Comidas No Incluidas </w:t>
      </w:r>
    </w:p>
    <w:p w14:paraId="11AE1798" w14:textId="2E61D265"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Día 1: Desayuno</w:t>
      </w:r>
      <w:r>
        <w:rPr>
          <w:rFonts w:ascii="Arial" w:eastAsia="Times New Roman" w:hAnsi="Arial" w:cs="Arial"/>
          <w:color w:val="767171" w:themeColor="background2" w:themeShade="80"/>
          <w:sz w:val="24"/>
          <w:szCs w:val="24"/>
          <w:lang w:eastAsia="es-PE"/>
        </w:rPr>
        <w:t xml:space="preserve"> </w:t>
      </w:r>
      <w:r w:rsidRPr="00780A2E">
        <w:rPr>
          <w:rFonts w:ascii="Arial" w:eastAsia="Times New Roman" w:hAnsi="Arial" w:cs="Arial"/>
          <w:color w:val="767171" w:themeColor="background2" w:themeShade="80"/>
          <w:sz w:val="24"/>
          <w:szCs w:val="24"/>
          <w:lang w:eastAsia="es-PE"/>
        </w:rPr>
        <w:t>y cena</w:t>
      </w:r>
      <w:r>
        <w:rPr>
          <w:rFonts w:ascii="Arial" w:eastAsia="Times New Roman" w:hAnsi="Arial" w:cs="Arial"/>
          <w:color w:val="767171" w:themeColor="background2" w:themeShade="80"/>
          <w:sz w:val="24"/>
          <w:szCs w:val="24"/>
          <w:lang w:eastAsia="es-PE"/>
        </w:rPr>
        <w:t>.</w:t>
      </w:r>
    </w:p>
    <w:p w14:paraId="5ECBCDFA"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4BA9CCA8"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Propinas para nuestro personal (las propinas son habituales en Perú; </w:t>
      </w:r>
    </w:p>
    <w:p w14:paraId="4C1D24E5"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aunque nuestro equipo recibe un buen salario, se agradecen)</w:t>
      </w:r>
      <w:r>
        <w:rPr>
          <w:rFonts w:ascii="Arial" w:eastAsia="Times New Roman" w:hAnsi="Arial" w:cs="Arial"/>
          <w:color w:val="767171" w:themeColor="background2" w:themeShade="80"/>
          <w:sz w:val="24"/>
          <w:szCs w:val="24"/>
          <w:lang w:eastAsia="es-PE"/>
        </w:rPr>
        <w:t>.</w:t>
      </w:r>
      <w:r w:rsidRPr="00780A2E">
        <w:rPr>
          <w:rFonts w:ascii="Arial" w:eastAsia="Times New Roman" w:hAnsi="Arial" w:cs="Arial"/>
          <w:color w:val="767171" w:themeColor="background2" w:themeShade="80"/>
          <w:sz w:val="24"/>
          <w:szCs w:val="24"/>
          <w:lang w:eastAsia="es-PE"/>
        </w:rPr>
        <w:t xml:space="preserve"> </w:t>
      </w:r>
    </w:p>
    <w:p w14:paraId="151D3332"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Posibles </w:t>
      </w:r>
      <w:r>
        <w:rPr>
          <w:rFonts w:ascii="Arial" w:eastAsia="Times New Roman" w:hAnsi="Arial" w:cs="Arial"/>
          <w:color w:val="767171" w:themeColor="background2" w:themeShade="80"/>
          <w:sz w:val="24"/>
          <w:szCs w:val="24"/>
          <w:lang w:eastAsia="es-PE"/>
        </w:rPr>
        <w:t>c</w:t>
      </w:r>
      <w:r w:rsidRPr="00780A2E">
        <w:rPr>
          <w:rFonts w:ascii="Arial" w:eastAsia="Times New Roman" w:hAnsi="Arial" w:cs="Arial"/>
          <w:color w:val="767171" w:themeColor="background2" w:themeShade="80"/>
          <w:sz w:val="24"/>
          <w:szCs w:val="24"/>
          <w:lang w:eastAsia="es-PE"/>
        </w:rPr>
        <w:t xml:space="preserve">ostos o </w:t>
      </w:r>
      <w:r>
        <w:rPr>
          <w:rFonts w:ascii="Arial" w:eastAsia="Times New Roman" w:hAnsi="Arial" w:cs="Arial"/>
          <w:color w:val="767171" w:themeColor="background2" w:themeShade="80"/>
          <w:sz w:val="24"/>
          <w:szCs w:val="24"/>
          <w:lang w:eastAsia="es-PE"/>
        </w:rPr>
        <w:t>r</w:t>
      </w:r>
      <w:r w:rsidRPr="00780A2E">
        <w:rPr>
          <w:rFonts w:ascii="Arial" w:eastAsia="Times New Roman" w:hAnsi="Arial" w:cs="Arial"/>
          <w:color w:val="767171" w:themeColor="background2" w:themeShade="80"/>
          <w:sz w:val="24"/>
          <w:szCs w:val="24"/>
          <w:lang w:eastAsia="es-PE"/>
        </w:rPr>
        <w:t xml:space="preserve">etrasos </w:t>
      </w:r>
      <w:r>
        <w:rPr>
          <w:rFonts w:ascii="Arial" w:eastAsia="Times New Roman" w:hAnsi="Arial" w:cs="Arial"/>
          <w:color w:val="767171" w:themeColor="background2" w:themeShade="80"/>
          <w:sz w:val="24"/>
          <w:szCs w:val="24"/>
          <w:lang w:eastAsia="es-PE"/>
        </w:rPr>
        <w:t>a</w:t>
      </w:r>
      <w:r w:rsidRPr="00780A2E">
        <w:rPr>
          <w:rFonts w:ascii="Arial" w:eastAsia="Times New Roman" w:hAnsi="Arial" w:cs="Arial"/>
          <w:color w:val="767171" w:themeColor="background2" w:themeShade="80"/>
          <w:sz w:val="24"/>
          <w:szCs w:val="24"/>
          <w:lang w:eastAsia="es-PE"/>
        </w:rPr>
        <w:t xml:space="preserve">dicionales </w:t>
      </w:r>
      <w:r>
        <w:rPr>
          <w:rFonts w:ascii="Arial" w:eastAsia="Times New Roman" w:hAnsi="Arial" w:cs="Arial"/>
          <w:color w:val="767171" w:themeColor="background2" w:themeShade="80"/>
          <w:sz w:val="24"/>
          <w:szCs w:val="24"/>
          <w:lang w:eastAsia="es-PE"/>
        </w:rPr>
        <w:t>f</w:t>
      </w:r>
      <w:r w:rsidRPr="00780A2E">
        <w:rPr>
          <w:rFonts w:ascii="Arial" w:eastAsia="Times New Roman" w:hAnsi="Arial" w:cs="Arial"/>
          <w:color w:val="767171" w:themeColor="background2" w:themeShade="80"/>
          <w:sz w:val="24"/>
          <w:szCs w:val="24"/>
          <w:lang w:eastAsia="es-PE"/>
        </w:rPr>
        <w:t xml:space="preserve">uera de </w:t>
      </w:r>
      <w:r>
        <w:rPr>
          <w:rFonts w:ascii="Arial" w:eastAsia="Times New Roman" w:hAnsi="Arial" w:cs="Arial"/>
          <w:color w:val="767171" w:themeColor="background2" w:themeShade="80"/>
          <w:sz w:val="24"/>
          <w:szCs w:val="24"/>
          <w:lang w:eastAsia="es-PE"/>
        </w:rPr>
        <w:t>n</w:t>
      </w:r>
      <w:r w:rsidRPr="00780A2E">
        <w:rPr>
          <w:rFonts w:ascii="Arial" w:eastAsia="Times New Roman" w:hAnsi="Arial" w:cs="Arial"/>
          <w:color w:val="767171" w:themeColor="background2" w:themeShade="80"/>
          <w:sz w:val="24"/>
          <w:szCs w:val="24"/>
          <w:lang w:eastAsia="es-PE"/>
        </w:rPr>
        <w:t xml:space="preserve">uestro </w:t>
      </w:r>
      <w:r>
        <w:rPr>
          <w:rFonts w:ascii="Arial" w:eastAsia="Times New Roman" w:hAnsi="Arial" w:cs="Arial"/>
          <w:color w:val="767171" w:themeColor="background2" w:themeShade="80"/>
          <w:sz w:val="24"/>
          <w:szCs w:val="24"/>
          <w:lang w:eastAsia="es-PE"/>
        </w:rPr>
        <w:t>c</w:t>
      </w:r>
      <w:r w:rsidRPr="00780A2E">
        <w:rPr>
          <w:rFonts w:ascii="Arial" w:eastAsia="Times New Roman" w:hAnsi="Arial" w:cs="Arial"/>
          <w:color w:val="767171" w:themeColor="background2" w:themeShade="80"/>
          <w:sz w:val="24"/>
          <w:szCs w:val="24"/>
          <w:lang w:eastAsia="es-PE"/>
        </w:rPr>
        <w:t>ontrol</w:t>
      </w:r>
      <w:r>
        <w:rPr>
          <w:rFonts w:ascii="Arial" w:eastAsia="Times New Roman" w:hAnsi="Arial" w:cs="Arial"/>
          <w:color w:val="767171" w:themeColor="background2" w:themeShade="80"/>
          <w:sz w:val="24"/>
          <w:szCs w:val="24"/>
          <w:lang w:eastAsia="es-PE"/>
        </w:rPr>
        <w:t>.</w:t>
      </w:r>
      <w:r w:rsidRPr="00780A2E">
        <w:rPr>
          <w:rFonts w:ascii="Arial" w:eastAsia="Times New Roman" w:hAnsi="Arial" w:cs="Arial"/>
          <w:color w:val="767171" w:themeColor="background2" w:themeShade="80"/>
          <w:sz w:val="24"/>
          <w:szCs w:val="24"/>
          <w:lang w:eastAsia="es-PE"/>
        </w:rPr>
        <w:t xml:space="preserve"> </w:t>
      </w:r>
    </w:p>
    <w:p w14:paraId="1C41BC04"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Deslizamientos, mal tiempo, modificaciones en el itinerario por </w:t>
      </w:r>
    </w:p>
    <w:p w14:paraId="20D6976F"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razones de seguridad</w:t>
      </w:r>
      <w:r>
        <w:rPr>
          <w:rFonts w:ascii="Arial" w:eastAsia="Times New Roman" w:hAnsi="Arial" w:cs="Arial"/>
          <w:color w:val="767171" w:themeColor="background2" w:themeShade="80"/>
          <w:sz w:val="24"/>
          <w:szCs w:val="24"/>
          <w:lang w:eastAsia="es-PE"/>
        </w:rPr>
        <w:t>.</w:t>
      </w:r>
      <w:r w:rsidRPr="00780A2E">
        <w:rPr>
          <w:rFonts w:ascii="Arial" w:eastAsia="Times New Roman" w:hAnsi="Arial" w:cs="Arial"/>
          <w:color w:val="767171" w:themeColor="background2" w:themeShade="80"/>
          <w:sz w:val="24"/>
          <w:szCs w:val="24"/>
          <w:lang w:eastAsia="es-PE"/>
        </w:rPr>
        <w:t xml:space="preserve"> </w:t>
      </w:r>
    </w:p>
    <w:p w14:paraId="637C36B8"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Enfermedades, pandemias, cambios en políticas gubernamentales</w:t>
      </w:r>
      <w:r>
        <w:rPr>
          <w:rFonts w:ascii="Arial" w:eastAsia="Times New Roman" w:hAnsi="Arial" w:cs="Arial"/>
          <w:color w:val="767171" w:themeColor="background2" w:themeShade="80"/>
          <w:sz w:val="24"/>
          <w:szCs w:val="24"/>
          <w:lang w:eastAsia="es-PE"/>
        </w:rPr>
        <w:t>.</w:t>
      </w:r>
      <w:r w:rsidRPr="00780A2E">
        <w:rPr>
          <w:rFonts w:ascii="Arial" w:eastAsia="Times New Roman" w:hAnsi="Arial" w:cs="Arial"/>
          <w:color w:val="767171" w:themeColor="background2" w:themeShade="80"/>
          <w:sz w:val="24"/>
          <w:szCs w:val="24"/>
          <w:lang w:eastAsia="es-PE"/>
        </w:rPr>
        <w:t xml:space="preserve"> </w:t>
      </w:r>
    </w:p>
    <w:p w14:paraId="2F4C0FEE"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 xml:space="preserve">Inestabilidad política, huelgas, desastres naturales y otros eventos </w:t>
      </w:r>
    </w:p>
    <w:p w14:paraId="140BE432" w14:textId="77777777" w:rsidR="009461E6"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Imprevistos</w:t>
      </w:r>
      <w:r>
        <w:rPr>
          <w:rFonts w:ascii="Arial" w:eastAsia="Times New Roman" w:hAnsi="Arial" w:cs="Arial"/>
          <w:color w:val="767171" w:themeColor="background2" w:themeShade="80"/>
          <w:sz w:val="24"/>
          <w:szCs w:val="24"/>
          <w:lang w:eastAsia="es-PE"/>
        </w:rPr>
        <w:t>.</w:t>
      </w:r>
      <w:r w:rsidRPr="00780A2E">
        <w:rPr>
          <w:rFonts w:ascii="Arial" w:eastAsia="Times New Roman" w:hAnsi="Arial" w:cs="Arial"/>
          <w:color w:val="767171" w:themeColor="background2" w:themeShade="80"/>
          <w:sz w:val="24"/>
          <w:szCs w:val="24"/>
          <w:lang w:eastAsia="es-PE"/>
        </w:rPr>
        <w:t xml:space="preserve"> </w:t>
      </w:r>
    </w:p>
    <w:p w14:paraId="273E17A0"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141D1737" w14:textId="77777777" w:rsidR="009461E6" w:rsidRPr="0066686A" w:rsidRDefault="009461E6" w:rsidP="009461E6">
      <w:pPr>
        <w:spacing w:before="100" w:beforeAutospacing="1" w:after="100" w:afterAutospacing="1" w:line="240" w:lineRule="auto"/>
        <w:rPr>
          <w:rFonts w:ascii="Arial" w:eastAsia="Times New Roman" w:hAnsi="Arial" w:cs="Arial"/>
          <w:b/>
          <w:bCs/>
          <w:color w:val="767171" w:themeColor="background2" w:themeShade="80"/>
          <w:sz w:val="24"/>
          <w:szCs w:val="24"/>
          <w:lang w:eastAsia="es-PE"/>
        </w:rPr>
      </w:pPr>
      <w:r w:rsidRPr="0066686A">
        <w:rPr>
          <w:rFonts w:ascii="Arial" w:eastAsia="Times New Roman" w:hAnsi="Arial" w:cs="Arial"/>
          <w:b/>
          <w:bCs/>
          <w:color w:val="767171" w:themeColor="background2" w:themeShade="80"/>
          <w:sz w:val="24"/>
          <w:szCs w:val="24"/>
          <w:lang w:eastAsia="es-PE"/>
        </w:rPr>
        <w:t xml:space="preserve">ANTES DE INICIAR </w:t>
      </w:r>
    </w:p>
    <w:p w14:paraId="3B105466"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Queremos que tu viaje a Perú sea lo más memorable y sin </w:t>
      </w:r>
    </w:p>
    <w:p w14:paraId="7C82A877"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preocupaciones posibles. En esta sección encontrarás respuestas a </w:t>
      </w:r>
    </w:p>
    <w:p w14:paraId="3B85CE26"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todas tus dudas sobre viajar con Viajes Cusco Peru. Por favor, lee la </w:t>
      </w:r>
    </w:p>
    <w:p w14:paraId="17425775"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siguiente información con atención, también te ayudará con cualquier </w:t>
      </w:r>
    </w:p>
    <w:p w14:paraId="6721DA33"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consulta sobre nuestros servicios. </w:t>
      </w:r>
    </w:p>
    <w:p w14:paraId="18BCC74C"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Reunión Informativa (Briefing) </w:t>
      </w:r>
    </w:p>
    <w:p w14:paraId="1D367040"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El primer día conocerás al equipo de Viajes Cusco Perú, quienes te </w:t>
      </w:r>
    </w:p>
    <w:p w14:paraId="4C7CFF39"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darán una explicación detallada del itinerario. También </w:t>
      </w:r>
    </w:p>
    <w:p w14:paraId="7257FB7B"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responderemos cualquier pregunta que tengas antes de comenzar tu </w:t>
      </w:r>
    </w:p>
    <w:p w14:paraId="34578C5B" w14:textId="77777777" w:rsidR="009461E6"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aventura. </w:t>
      </w:r>
    </w:p>
    <w:p w14:paraId="1DB03D7A"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p>
    <w:p w14:paraId="0D333090"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Pago del Saldo del Tour </w:t>
      </w:r>
    </w:p>
    <w:p w14:paraId="7FDAC379"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El tour debe estar pagado en su totalidad, como máximo 2 días antes </w:t>
      </w:r>
    </w:p>
    <w:p w14:paraId="0689FDE2"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 tu salida. De lo contrario, tu reserva no será confirmada. (si el </w:t>
      </w:r>
    </w:p>
    <w:p w14:paraId="76DD8391"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pago es con tarjeta débito o crédito)</w:t>
      </w:r>
      <w:r>
        <w:rPr>
          <w:rFonts w:ascii="Arial" w:eastAsia="Times New Roman" w:hAnsi="Arial" w:cs="Arial"/>
          <w:color w:val="767171" w:themeColor="background2" w:themeShade="80"/>
          <w:sz w:val="24"/>
          <w:szCs w:val="24"/>
          <w:lang w:eastAsia="es-PE"/>
        </w:rPr>
        <w:t>.</w:t>
      </w:r>
    </w:p>
    <w:p w14:paraId="2B0D41EC"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Agradeceríamos mucho que pagues el saldo (en dólares americanos </w:t>
      </w:r>
    </w:p>
    <w:p w14:paraId="36A6B21B"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o soles peruanos) en nuestra oficina en Cusco. Puedes retirar dinero </w:t>
      </w:r>
    </w:p>
    <w:p w14:paraId="340B9891"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varios cajeros automáticos ubicados en el centro histórico. </w:t>
      </w:r>
    </w:p>
    <w:p w14:paraId="3BE8B596"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También aceptamos pagos con tarjeta o PayPal en línea, aunque con </w:t>
      </w:r>
    </w:p>
    <w:p w14:paraId="698B1D32"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un recargo del 5% (cobrado por Izipay, Niubiz y PayPal). No </w:t>
      </w:r>
    </w:p>
    <w:p w14:paraId="18EC01F9"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aceptamos cheques bancarios ni cheques de viajero como método de </w:t>
      </w:r>
    </w:p>
    <w:p w14:paraId="31147C22"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 xml:space="preserve">pago. </w:t>
      </w:r>
    </w:p>
    <w:p w14:paraId="79EAF38C"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¿Puedo dejar mi equipaje en su oficina? </w:t>
      </w:r>
    </w:p>
    <w:p w14:paraId="458E41D6"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¡Claro que sí! Durante el viaje, puedes dejar tu equipaje principal de </w:t>
      </w:r>
    </w:p>
    <w:p w14:paraId="7D8091DE"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forma gratuita en nuestra oficina (coordinar con nosotros el día del </w:t>
      </w:r>
    </w:p>
    <w:p w14:paraId="4868FDC4"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briefing o por correo electrónico). </w:t>
      </w:r>
    </w:p>
    <w:p w14:paraId="7EDC1573"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También puedes guardar con seguridad cualquier equipo que no </w:t>
      </w:r>
    </w:p>
    <w:p w14:paraId="5C2FE765"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necesites durante el tour en tu hotel. Casi todos los hoteles ofrecen </w:t>
      </w:r>
    </w:p>
    <w:p w14:paraId="34CCE908"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este servicio. </w:t>
      </w:r>
    </w:p>
    <w:p w14:paraId="34149B7E"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Por favor, no dejes objetos de valor en las maletas; guárdalos en la </w:t>
      </w:r>
    </w:p>
    <w:p w14:paraId="159E0479"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caja fuerte del hotel y pide un recibo detallado (</w:t>
      </w:r>
      <w:r>
        <w:rPr>
          <w:rFonts w:ascii="Arial" w:eastAsia="Times New Roman" w:hAnsi="Arial" w:cs="Arial"/>
          <w:color w:val="767171" w:themeColor="background2" w:themeShade="80"/>
          <w:sz w:val="24"/>
          <w:szCs w:val="24"/>
          <w:lang w:eastAsia="es-PE"/>
        </w:rPr>
        <w:t>E</w:t>
      </w:r>
      <w:r w:rsidRPr="00780A2E">
        <w:rPr>
          <w:rFonts w:ascii="Arial" w:eastAsia="Times New Roman" w:hAnsi="Arial" w:cs="Arial"/>
          <w:color w:val="767171" w:themeColor="background2" w:themeShade="80"/>
          <w:sz w:val="24"/>
          <w:szCs w:val="24"/>
          <w:lang w:eastAsia="es-PE"/>
        </w:rPr>
        <w:t xml:space="preserve">n caso poco </w:t>
      </w:r>
    </w:p>
    <w:p w14:paraId="6A1E454F"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probable de robo, muchas aseguradoras lo requieren). </w:t>
      </w:r>
    </w:p>
    <w:p w14:paraId="2655E01C"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Para mayor seguridad, coloca objetos como tarjetas de crédito en un </w:t>
      </w:r>
    </w:p>
    <w:p w14:paraId="4783680A"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sobre sellado y firmado. </w:t>
      </w:r>
    </w:p>
    <w:p w14:paraId="173B279E"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Recojo de pasajeros  </w:t>
      </w:r>
    </w:p>
    <w:p w14:paraId="536BA606"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Ten en cuenta: </w:t>
      </w:r>
    </w:p>
    <w:p w14:paraId="63CD14E9"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Nuestro guía o personal confirmará la hora de recogida el día antes </w:t>
      </w:r>
    </w:p>
    <w:p w14:paraId="4DA81B97"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del tour. </w:t>
      </w:r>
    </w:p>
    <w:p w14:paraId="45374DBE"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Debido al tráfico, la hora puede variar entre 30 y 45 minutos. </w:t>
      </w:r>
    </w:p>
    <w:p w14:paraId="75AE3C59"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Cusco es una ciudad antigua con muchas calles empedradas y </w:t>
      </w:r>
    </w:p>
    <w:p w14:paraId="384E29BA"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estrechas. Algunos hoteles o alojamientos están en calles sin acceso </w:t>
      </w:r>
    </w:p>
    <w:p w14:paraId="29A3A71A"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para vehículos o en pendientes largas y empinadas, lo que dificulta el </w:t>
      </w:r>
    </w:p>
    <w:p w14:paraId="064E64D2"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transporte de equipaje. Por eso, te recomendamos reservar </w:t>
      </w:r>
    </w:p>
    <w:p w14:paraId="087E6DA3"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alojamiento con buen acceso. </w:t>
      </w:r>
    </w:p>
    <w:p w14:paraId="7540B32B"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Tours en Grupo </w:t>
      </w:r>
    </w:p>
    <w:p w14:paraId="4E267839"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Los tours en grupo incluyen personas con diferentes condiciones </w:t>
      </w:r>
    </w:p>
    <w:p w14:paraId="34DF096F"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lastRenderedPageBreak/>
        <w:t xml:space="preserve">físicas y edades. Al aceptar ser parte de un tour grupal, entiendes que </w:t>
      </w:r>
    </w:p>
    <w:p w14:paraId="6B79C249"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algunos pueden ir más rápido o más lento que tú. Cada persona </w:t>
      </w:r>
    </w:p>
    <w:p w14:paraId="391F57FE"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puede avanzar a su propio ritmo durante la ruta. </w:t>
      </w:r>
    </w:p>
    <w:p w14:paraId="027F6D4A"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algunos casos, el grupo puede querer modificar el tour; sin </w:t>
      </w:r>
    </w:p>
    <w:p w14:paraId="6D906455"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embargo, la decisión final la toma el guía, después de consultar a </w:t>
      </w:r>
    </w:p>
    <w:p w14:paraId="5765F06A"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todos los participantes. </w:t>
      </w:r>
    </w:p>
    <w:p w14:paraId="7CC4F3B0"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Huelgas y Manifestaciones </w:t>
      </w:r>
    </w:p>
    <w:p w14:paraId="2AC59755"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Perú son comunes las huelgas y manifestaciones, las cuales </w:t>
      </w:r>
    </w:p>
    <w:p w14:paraId="794B5D09"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pueden interrumpir algunos tours. Carreteras y vías de tren pueden </w:t>
      </w:r>
    </w:p>
    <w:p w14:paraId="5B3D1535"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ser bloqueadas o tomadas. </w:t>
      </w:r>
    </w:p>
    <w:p w14:paraId="516384AB"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Haremos lo posible por mantener tu viaje según lo planeado, incluso </w:t>
      </w:r>
    </w:p>
    <w:p w14:paraId="71E57BF8"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si implica salir la noche anterior a la fecha programada. </w:t>
      </w:r>
    </w:p>
    <w:p w14:paraId="0BD1CFDC"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En caso de cambios o cancelaciones, nuestro equipo de operaciones </w:t>
      </w:r>
    </w:p>
    <w:p w14:paraId="0B1FDAA8"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coordinará todo contigo. Tu seguridad es nuestra prioridad máxima y </w:t>
      </w:r>
    </w:p>
    <w:p w14:paraId="60140731"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tomaremos decisiones para protegerla. </w:t>
      </w:r>
    </w:p>
    <w:p w14:paraId="7B64CA6C"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 Objetos Perdidos </w:t>
      </w:r>
    </w:p>
    <w:p w14:paraId="64B69974"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Por favor, presta atención dónde dejas tus pertenencias y recuerda </w:t>
      </w:r>
    </w:p>
    <w:p w14:paraId="4C29D9AC"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 xml:space="preserve">llevar todo cuando salgas de un lugar o transporte. </w:t>
      </w:r>
    </w:p>
    <w:p w14:paraId="7C906FDA" w14:textId="77777777" w:rsidR="009461E6" w:rsidRPr="00780A2E" w:rsidRDefault="009461E6" w:rsidP="009461E6">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780A2E">
        <w:rPr>
          <w:rFonts w:ascii="Arial" w:eastAsia="Times New Roman" w:hAnsi="Arial" w:cs="Arial"/>
          <w:color w:val="767171" w:themeColor="background2" w:themeShade="80"/>
          <w:sz w:val="24"/>
          <w:szCs w:val="24"/>
          <w:lang w:eastAsia="es-PE"/>
        </w:rPr>
        <w:t>Eres el único responsable de tus objetos durante el tour.</w:t>
      </w:r>
    </w:p>
    <w:p w14:paraId="536715D0" w14:textId="4C1FEC44" w:rsidR="00D8305B" w:rsidRDefault="00D8305B" w:rsidP="009461E6">
      <w:pPr>
        <w:spacing w:before="100" w:beforeAutospacing="1" w:after="100" w:afterAutospacing="1" w:line="240" w:lineRule="auto"/>
        <w:outlineLvl w:val="1"/>
      </w:pPr>
    </w:p>
    <w:sectPr w:rsidR="00D830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B1FA6"/>
    <w:multiLevelType w:val="multilevel"/>
    <w:tmpl w:val="A5F4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B511E"/>
    <w:multiLevelType w:val="multilevel"/>
    <w:tmpl w:val="60A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160F6"/>
    <w:multiLevelType w:val="multilevel"/>
    <w:tmpl w:val="0B8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C09F9"/>
    <w:multiLevelType w:val="multilevel"/>
    <w:tmpl w:val="AAE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B5564"/>
    <w:multiLevelType w:val="multilevel"/>
    <w:tmpl w:val="702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5045D"/>
    <w:multiLevelType w:val="multilevel"/>
    <w:tmpl w:val="058E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87ADE"/>
    <w:multiLevelType w:val="multilevel"/>
    <w:tmpl w:val="DCF68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EB7F26"/>
    <w:multiLevelType w:val="multilevel"/>
    <w:tmpl w:val="3F1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C41F9"/>
    <w:multiLevelType w:val="multilevel"/>
    <w:tmpl w:val="6824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57611"/>
    <w:multiLevelType w:val="multilevel"/>
    <w:tmpl w:val="768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C6C22"/>
    <w:multiLevelType w:val="multilevel"/>
    <w:tmpl w:val="2B7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B6AB0"/>
    <w:multiLevelType w:val="multilevel"/>
    <w:tmpl w:val="3CB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F5111"/>
    <w:multiLevelType w:val="multilevel"/>
    <w:tmpl w:val="7FC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47775"/>
    <w:multiLevelType w:val="multilevel"/>
    <w:tmpl w:val="499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3632B"/>
    <w:multiLevelType w:val="multilevel"/>
    <w:tmpl w:val="8CF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216DB"/>
    <w:multiLevelType w:val="multilevel"/>
    <w:tmpl w:val="E96ED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A6FAC"/>
    <w:multiLevelType w:val="hybridMultilevel"/>
    <w:tmpl w:val="E17615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E396D5B"/>
    <w:multiLevelType w:val="multilevel"/>
    <w:tmpl w:val="1FE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F576F"/>
    <w:multiLevelType w:val="hybridMultilevel"/>
    <w:tmpl w:val="EE0842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3AF0966"/>
    <w:multiLevelType w:val="multilevel"/>
    <w:tmpl w:val="93DCF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F0F71"/>
    <w:multiLevelType w:val="multilevel"/>
    <w:tmpl w:val="41E44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D710F"/>
    <w:multiLevelType w:val="multilevel"/>
    <w:tmpl w:val="20F0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51028"/>
    <w:multiLevelType w:val="multilevel"/>
    <w:tmpl w:val="EB30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5034BA"/>
    <w:multiLevelType w:val="multilevel"/>
    <w:tmpl w:val="E136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
  </w:num>
  <w:num w:numId="4">
    <w:abstractNumId w:val="22"/>
  </w:num>
  <w:num w:numId="5">
    <w:abstractNumId w:val="11"/>
  </w:num>
  <w:num w:numId="6">
    <w:abstractNumId w:val="20"/>
  </w:num>
  <w:num w:numId="7">
    <w:abstractNumId w:val="6"/>
  </w:num>
  <w:num w:numId="8">
    <w:abstractNumId w:val="2"/>
  </w:num>
  <w:num w:numId="9">
    <w:abstractNumId w:val="7"/>
  </w:num>
  <w:num w:numId="10">
    <w:abstractNumId w:val="21"/>
  </w:num>
  <w:num w:numId="11">
    <w:abstractNumId w:val="23"/>
  </w:num>
  <w:num w:numId="12">
    <w:abstractNumId w:val="19"/>
  </w:num>
  <w:num w:numId="13">
    <w:abstractNumId w:val="12"/>
  </w:num>
  <w:num w:numId="14">
    <w:abstractNumId w:val="17"/>
  </w:num>
  <w:num w:numId="15">
    <w:abstractNumId w:val="4"/>
  </w:num>
  <w:num w:numId="16">
    <w:abstractNumId w:val="15"/>
  </w:num>
  <w:num w:numId="17">
    <w:abstractNumId w:val="8"/>
  </w:num>
  <w:num w:numId="18">
    <w:abstractNumId w:val="13"/>
  </w:num>
  <w:num w:numId="19">
    <w:abstractNumId w:val="14"/>
  </w:num>
  <w:num w:numId="20">
    <w:abstractNumId w:val="0"/>
  </w:num>
  <w:num w:numId="21">
    <w:abstractNumId w:val="5"/>
  </w:num>
  <w:num w:numId="22">
    <w:abstractNumId w:val="10"/>
  </w:num>
  <w:num w:numId="23">
    <w:abstractNumId w:val="18"/>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2C8"/>
    <w:rsid w:val="00045F8B"/>
    <w:rsid w:val="001B32C8"/>
    <w:rsid w:val="00215E8A"/>
    <w:rsid w:val="002F3749"/>
    <w:rsid w:val="0032355D"/>
    <w:rsid w:val="00353C24"/>
    <w:rsid w:val="003B6232"/>
    <w:rsid w:val="006752A1"/>
    <w:rsid w:val="006E0B81"/>
    <w:rsid w:val="007A6387"/>
    <w:rsid w:val="00827225"/>
    <w:rsid w:val="008B06F0"/>
    <w:rsid w:val="009461E6"/>
    <w:rsid w:val="00C771E5"/>
    <w:rsid w:val="00D81D6E"/>
    <w:rsid w:val="00D8305B"/>
    <w:rsid w:val="00DF70D2"/>
    <w:rsid w:val="00EB09B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9B90"/>
  <w15:chartTrackingRefBased/>
  <w15:docId w15:val="{E16AEF1A-8702-447A-9DFA-C0DE53334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B32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1B32C8"/>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1B32C8"/>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2C8"/>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1B32C8"/>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1B32C8"/>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1B32C8"/>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1B32C8"/>
    <w:rPr>
      <w:b/>
      <w:bCs/>
    </w:rPr>
  </w:style>
  <w:style w:type="paragraph" w:styleId="Prrafodelista">
    <w:name w:val="List Paragraph"/>
    <w:basedOn w:val="Normal"/>
    <w:uiPriority w:val="34"/>
    <w:qFormat/>
    <w:rsid w:val="007A63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056502">
      <w:bodyDiv w:val="1"/>
      <w:marLeft w:val="0"/>
      <w:marRight w:val="0"/>
      <w:marTop w:val="0"/>
      <w:marBottom w:val="0"/>
      <w:divBdr>
        <w:top w:val="none" w:sz="0" w:space="0" w:color="auto"/>
        <w:left w:val="none" w:sz="0" w:space="0" w:color="auto"/>
        <w:bottom w:val="none" w:sz="0" w:space="0" w:color="auto"/>
        <w:right w:val="none" w:sz="0" w:space="0" w:color="auto"/>
      </w:divBdr>
    </w:div>
    <w:div w:id="320239391">
      <w:bodyDiv w:val="1"/>
      <w:marLeft w:val="0"/>
      <w:marRight w:val="0"/>
      <w:marTop w:val="0"/>
      <w:marBottom w:val="0"/>
      <w:divBdr>
        <w:top w:val="none" w:sz="0" w:space="0" w:color="auto"/>
        <w:left w:val="none" w:sz="0" w:space="0" w:color="auto"/>
        <w:bottom w:val="none" w:sz="0" w:space="0" w:color="auto"/>
        <w:right w:val="none" w:sz="0" w:space="0" w:color="auto"/>
      </w:divBdr>
    </w:div>
    <w:div w:id="1436486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6</Pages>
  <Words>1132</Words>
  <Characters>6232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10</cp:revision>
  <dcterms:created xsi:type="dcterms:W3CDTF">2025-11-18T18:33:00Z</dcterms:created>
  <dcterms:modified xsi:type="dcterms:W3CDTF">2025-12-18T15:33:00Z</dcterms:modified>
</cp:coreProperties>
</file>