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Pr="006461DA" w:rsidRDefault="008404E4">
      <w:pPr>
        <w:rPr>
          <w:b/>
        </w:rPr>
      </w:pPr>
      <w:r w:rsidRPr="006461DA">
        <w:rPr>
          <w:b/>
        </w:rPr>
        <w:t>Módulo 4</w:t>
      </w:r>
    </w:p>
    <w:p w:rsidR="008404E4" w:rsidRPr="006461DA" w:rsidRDefault="008404E4" w:rsidP="008404E4">
      <w:pPr>
        <w:pStyle w:val="Prrafodelista"/>
        <w:shd w:val="clear" w:color="auto" w:fill="FFFFFF"/>
        <w:spacing w:after="0" w:line="240" w:lineRule="auto"/>
        <w:rPr>
          <w:b/>
        </w:rPr>
      </w:pPr>
      <w:r w:rsidRPr="006461DA">
        <w:rPr>
          <w:b/>
        </w:rPr>
        <w:t xml:space="preserve">4.2 </w:t>
      </w:r>
      <w:r w:rsidR="00E27352" w:rsidRPr="006461DA">
        <w:rPr>
          <w:b/>
        </w:rPr>
        <w:t>CONDICIONAL IF – THEN</w:t>
      </w:r>
    </w:p>
    <w:p w:rsidR="008404E4" w:rsidRPr="00E27352" w:rsidRDefault="008404E4" w:rsidP="008404E4">
      <w:pPr>
        <w:pStyle w:val="Prrafodelista"/>
        <w:shd w:val="clear" w:color="auto" w:fill="FFFFFF"/>
        <w:spacing w:after="0" w:line="240" w:lineRule="auto"/>
      </w:pPr>
    </w:p>
    <w:p w:rsidR="008404E4" w:rsidRPr="006461DA" w:rsidRDefault="0083106A">
      <w:pPr>
        <w:rPr>
          <w:rFonts w:cstheme="minorHAnsi"/>
          <w:b/>
        </w:rPr>
      </w:pPr>
      <w:proofErr w:type="spellStart"/>
      <w:r w:rsidRPr="006461DA">
        <w:rPr>
          <w:rFonts w:cstheme="minorHAnsi"/>
          <w:b/>
        </w:rPr>
        <w:t>If</w:t>
      </w:r>
      <w:proofErr w:type="spellEnd"/>
      <w:r w:rsidRPr="006461DA">
        <w:rPr>
          <w:rFonts w:cstheme="minorHAnsi"/>
          <w:b/>
        </w:rPr>
        <w:t xml:space="preserve"> – </w:t>
      </w:r>
      <w:proofErr w:type="spellStart"/>
      <w:r w:rsidRPr="006461DA">
        <w:rPr>
          <w:rFonts w:cstheme="minorHAnsi"/>
          <w:b/>
        </w:rPr>
        <w:t>else</w:t>
      </w:r>
      <w:proofErr w:type="spellEnd"/>
      <w:r w:rsidRPr="006461DA">
        <w:rPr>
          <w:rFonts w:cstheme="minorHAnsi"/>
          <w:b/>
        </w:rPr>
        <w:t xml:space="preserve"> – </w:t>
      </w:r>
      <w:proofErr w:type="spellStart"/>
      <w:r w:rsidRPr="006461DA">
        <w:rPr>
          <w:rFonts w:cstheme="minorHAnsi"/>
          <w:b/>
        </w:rPr>
        <w:t>then</w:t>
      </w:r>
      <w:proofErr w:type="spellEnd"/>
    </w:p>
    <w:p w:rsidR="0083106A" w:rsidRPr="006461DA" w:rsidRDefault="0083106A">
      <w:pPr>
        <w:rPr>
          <w:rFonts w:cstheme="minorHAnsi"/>
          <w:color w:val="171717"/>
          <w:shd w:val="clear" w:color="auto" w:fill="FFFFFF"/>
        </w:rPr>
      </w:pPr>
      <w:r w:rsidRPr="006461DA">
        <w:rPr>
          <w:rFonts w:cstheme="minorHAnsi"/>
          <w:color w:val="171717"/>
          <w:shd w:val="clear" w:color="auto" w:fill="FFFFFF"/>
        </w:rPr>
        <w:t xml:space="preserve">IF impone condiciones sobre la ejecución de una instrucción </w:t>
      </w:r>
      <w:proofErr w:type="spellStart"/>
      <w:r w:rsidRPr="006461DA">
        <w:rPr>
          <w:rFonts w:cstheme="minorHAnsi"/>
          <w:color w:val="171717"/>
          <w:shd w:val="clear" w:color="auto" w:fill="FFFFFF"/>
        </w:rPr>
        <w:t>Transact</w:t>
      </w:r>
      <w:proofErr w:type="spellEnd"/>
      <w:r w:rsidRPr="006461DA">
        <w:rPr>
          <w:rFonts w:cstheme="minorHAnsi"/>
          <w:color w:val="171717"/>
          <w:shd w:val="clear" w:color="auto" w:fill="FFFFFF"/>
        </w:rPr>
        <w:t xml:space="preserve">-SQL. La instrucción </w:t>
      </w:r>
      <w:proofErr w:type="spellStart"/>
      <w:r w:rsidRPr="006461DA">
        <w:rPr>
          <w:rFonts w:cstheme="minorHAnsi"/>
          <w:color w:val="171717"/>
          <w:shd w:val="clear" w:color="auto" w:fill="FFFFFF"/>
        </w:rPr>
        <w:t>Transact</w:t>
      </w:r>
      <w:proofErr w:type="spellEnd"/>
      <w:r w:rsidRPr="006461DA">
        <w:rPr>
          <w:rFonts w:cstheme="minorHAnsi"/>
          <w:color w:val="171717"/>
          <w:shd w:val="clear" w:color="auto" w:fill="FFFFFF"/>
        </w:rPr>
        <w:t>-SQL que sigue a una palabra clave IF y su condición se ejecuta si se cumple la condición: la expresión booleana devuelve VERDADERO. </w:t>
      </w:r>
    </w:p>
    <w:p w:rsidR="0083106A" w:rsidRPr="006461DA" w:rsidRDefault="0083106A">
      <w:pPr>
        <w:rPr>
          <w:rFonts w:cstheme="minorHAnsi"/>
          <w:color w:val="171717"/>
          <w:shd w:val="clear" w:color="auto" w:fill="FFFFFF"/>
        </w:rPr>
      </w:pPr>
      <w:r w:rsidRPr="006461DA">
        <w:rPr>
          <w:rFonts w:cstheme="minorHAnsi"/>
          <w:color w:val="171717"/>
          <w:shd w:val="clear" w:color="auto" w:fill="FFFFFF"/>
        </w:rPr>
        <w:t xml:space="preserve">ELSE opcional introduce otra instrucción </w:t>
      </w:r>
      <w:proofErr w:type="spellStart"/>
      <w:r w:rsidRPr="006461DA">
        <w:rPr>
          <w:rFonts w:cstheme="minorHAnsi"/>
          <w:color w:val="171717"/>
          <w:shd w:val="clear" w:color="auto" w:fill="FFFFFF"/>
        </w:rPr>
        <w:t>Transact</w:t>
      </w:r>
      <w:proofErr w:type="spellEnd"/>
      <w:r w:rsidRPr="006461DA">
        <w:rPr>
          <w:rFonts w:cstheme="minorHAnsi"/>
          <w:color w:val="171717"/>
          <w:shd w:val="clear" w:color="auto" w:fill="FFFFFF"/>
        </w:rPr>
        <w:t>-SQL que se ejecuta cuando no se cumple la condición IF: la expresión booleana devuelve FALSE.</w:t>
      </w:r>
    </w:p>
    <w:p w:rsidR="0083106A" w:rsidRDefault="00282D0F">
      <w:pPr>
        <w:rPr>
          <w:rFonts w:ascii="Segoe UI" w:hAnsi="Segoe UI" w:cs="Segoe UI"/>
          <w:b/>
          <w:color w:val="171717"/>
          <w:shd w:val="clear" w:color="auto" w:fill="FFFFFF"/>
          <w:lang w:val="en-US"/>
        </w:rPr>
      </w:pPr>
      <w:r w:rsidRPr="006461DA">
        <w:rPr>
          <w:rFonts w:ascii="Segoe UI" w:hAnsi="Segoe UI" w:cs="Segoe UI"/>
          <w:b/>
          <w:color w:val="171717"/>
          <w:shd w:val="clear" w:color="auto" w:fill="FFFFFF"/>
          <w:lang w:val="en-US"/>
        </w:rPr>
        <w:t>SINTAXIS</w:t>
      </w:r>
    </w:p>
    <w:p w:rsidR="006461DA" w:rsidRPr="006461DA" w:rsidRDefault="006461DA" w:rsidP="006461DA">
      <w:p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IF </w:t>
      </w:r>
      <w:proofErr w:type="spell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Boolean_expression</w:t>
      </w:r>
      <w:proofErr w:type="spell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  </w:t>
      </w:r>
    </w:p>
    <w:p w:rsidR="006461DA" w:rsidRPr="006461DA" w:rsidRDefault="006461DA" w:rsidP="006461DA">
      <w:p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    </w:t>
      </w:r>
      <w:proofErr w:type="gram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{ </w:t>
      </w:r>
      <w:proofErr w:type="spell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sql</w:t>
      </w:r>
      <w:proofErr w:type="gram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_statement</w:t>
      </w:r>
      <w:proofErr w:type="spell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| </w:t>
      </w:r>
      <w:proofErr w:type="spell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statement_block</w:t>
      </w:r>
      <w:proofErr w:type="spell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}   </w:t>
      </w:r>
    </w:p>
    <w:p w:rsidR="006461DA" w:rsidRPr="006461DA" w:rsidRDefault="006461DA" w:rsidP="006461DA">
      <w:pPr>
        <w:rPr>
          <w:rFonts w:ascii="Segoe UI" w:hAnsi="Segoe UI" w:cs="Segoe UI"/>
          <w:color w:val="171717"/>
          <w:shd w:val="clear" w:color="auto" w:fill="FFFFFF"/>
          <w:lang w:val="en-US"/>
        </w:rPr>
      </w:pPr>
      <w:proofErr w:type="gram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[ ELSE</w:t>
      </w:r>
      <w:proofErr w:type="gram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  </w:t>
      </w:r>
    </w:p>
    <w:p w:rsidR="006461DA" w:rsidRPr="006461DA" w:rsidRDefault="006461DA" w:rsidP="006461DA">
      <w:p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    </w:t>
      </w:r>
      <w:proofErr w:type="gram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{ </w:t>
      </w:r>
      <w:proofErr w:type="spell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sql</w:t>
      </w:r>
      <w:proofErr w:type="gram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_statement</w:t>
      </w:r>
      <w:proofErr w:type="spell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| </w:t>
      </w:r>
      <w:proofErr w:type="spellStart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>statement_block</w:t>
      </w:r>
      <w:proofErr w:type="spellEnd"/>
      <w:r w:rsidRPr="006461DA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} ]   </w:t>
      </w:r>
    </w:p>
    <w:p w:rsidR="00282D0F" w:rsidRPr="006461DA" w:rsidRDefault="006461DA" w:rsidP="0083106A">
      <w:pPr>
        <w:rPr>
          <w:rFonts w:ascii="Segoe UI" w:hAnsi="Segoe UI" w:cs="Segoe UI"/>
          <w:b/>
          <w:color w:val="171717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171717"/>
          <w:shd w:val="clear" w:color="auto" w:fill="FFFFFF"/>
          <w:lang w:val="en-US"/>
        </w:rPr>
        <w:t>---------------------------------------------------------------------------------</w:t>
      </w:r>
    </w:p>
    <w:p w:rsidR="00282D0F" w:rsidRPr="006461DA" w:rsidRDefault="00282D0F" w:rsidP="0083106A">
      <w:pPr>
        <w:rPr>
          <w:rFonts w:ascii="Segoe UI" w:hAnsi="Segoe UI" w:cs="Segoe UI"/>
          <w:sz w:val="25"/>
          <w:szCs w:val="25"/>
        </w:rPr>
      </w:pPr>
      <w:r w:rsidRPr="006461DA">
        <w:rPr>
          <w:rFonts w:ascii="Segoe UI" w:hAnsi="Segoe UI" w:cs="Segoe UI"/>
          <w:sz w:val="25"/>
          <w:szCs w:val="25"/>
        </w:rPr>
        <w:t>IF(&lt;expresión&gt;)</w:t>
      </w:r>
    </w:p>
    <w:p w:rsidR="00282D0F" w:rsidRPr="006461DA" w:rsidRDefault="00282D0F" w:rsidP="0083106A">
      <w:pPr>
        <w:rPr>
          <w:rFonts w:ascii="Segoe UI" w:hAnsi="Segoe UI" w:cs="Segoe UI"/>
          <w:sz w:val="25"/>
          <w:szCs w:val="25"/>
          <w:lang w:val="en-US"/>
        </w:rPr>
      </w:pPr>
      <w:r w:rsidRPr="006461DA">
        <w:rPr>
          <w:rFonts w:ascii="Segoe UI" w:hAnsi="Segoe UI" w:cs="Segoe UI"/>
          <w:sz w:val="25"/>
          <w:szCs w:val="25"/>
          <w:lang w:val="en-US"/>
        </w:rPr>
        <w:t xml:space="preserve">BEGIN...END </w:t>
      </w:r>
      <w:bookmarkStart w:id="0" w:name="_GoBack"/>
      <w:bookmarkEnd w:id="0"/>
    </w:p>
    <w:p w:rsidR="00282D0F" w:rsidRPr="006461DA" w:rsidRDefault="00282D0F" w:rsidP="0083106A">
      <w:pPr>
        <w:rPr>
          <w:rFonts w:ascii="Segoe UI" w:hAnsi="Segoe UI" w:cs="Segoe UI"/>
          <w:sz w:val="25"/>
          <w:szCs w:val="25"/>
          <w:lang w:val="en-US"/>
        </w:rPr>
      </w:pPr>
      <w:r w:rsidRPr="006461DA">
        <w:rPr>
          <w:rFonts w:ascii="Segoe UI" w:hAnsi="Segoe UI" w:cs="Segoe UI"/>
          <w:sz w:val="25"/>
          <w:szCs w:val="25"/>
          <w:lang w:val="en-US"/>
        </w:rPr>
        <w:t>ELSEIF(&lt;</w:t>
      </w:r>
      <w:r w:rsidRPr="006461DA">
        <w:rPr>
          <w:rFonts w:ascii="Segoe UI" w:hAnsi="Segoe UI" w:cs="Segoe UI"/>
          <w:sz w:val="25"/>
          <w:szCs w:val="25"/>
        </w:rPr>
        <w:t>expresión</w:t>
      </w:r>
      <w:r w:rsidRPr="006461DA">
        <w:rPr>
          <w:rFonts w:ascii="Segoe UI" w:hAnsi="Segoe UI" w:cs="Segoe UI"/>
          <w:sz w:val="25"/>
          <w:szCs w:val="25"/>
          <w:lang w:val="en-US"/>
        </w:rPr>
        <w:t>&gt;)</w:t>
      </w:r>
    </w:p>
    <w:p w:rsidR="00282D0F" w:rsidRPr="006461DA" w:rsidRDefault="00282D0F" w:rsidP="0083106A">
      <w:pPr>
        <w:rPr>
          <w:rFonts w:ascii="Segoe UI" w:hAnsi="Segoe UI" w:cs="Segoe UI"/>
          <w:sz w:val="25"/>
          <w:szCs w:val="25"/>
          <w:lang w:val="en-US"/>
        </w:rPr>
      </w:pPr>
      <w:r w:rsidRPr="006461DA">
        <w:rPr>
          <w:rFonts w:ascii="Segoe UI" w:hAnsi="Segoe UI" w:cs="Segoe UI"/>
          <w:sz w:val="25"/>
          <w:szCs w:val="25"/>
          <w:lang w:val="en-US"/>
        </w:rPr>
        <w:t>BEGIN...END</w:t>
      </w:r>
    </w:p>
    <w:p w:rsidR="00282D0F" w:rsidRPr="006461DA" w:rsidRDefault="00282D0F" w:rsidP="0083106A">
      <w:pPr>
        <w:rPr>
          <w:rFonts w:ascii="Segoe UI" w:hAnsi="Segoe UI" w:cs="Segoe UI"/>
          <w:sz w:val="25"/>
          <w:szCs w:val="25"/>
          <w:lang w:val="en-US"/>
        </w:rPr>
      </w:pPr>
      <w:r w:rsidRPr="006461DA">
        <w:rPr>
          <w:rFonts w:ascii="Segoe UI" w:hAnsi="Segoe UI" w:cs="Segoe UI"/>
          <w:sz w:val="25"/>
          <w:szCs w:val="25"/>
          <w:lang w:val="en-US"/>
        </w:rPr>
        <w:t>ELSE</w:t>
      </w:r>
    </w:p>
    <w:p w:rsidR="00282D0F" w:rsidRPr="006461DA" w:rsidRDefault="00282D0F" w:rsidP="0083106A">
      <w:pPr>
        <w:rPr>
          <w:rFonts w:ascii="Segoe UI" w:hAnsi="Segoe UI" w:cs="Segoe UI"/>
          <w:lang w:val="en-US"/>
        </w:rPr>
      </w:pPr>
      <w:r w:rsidRPr="006461DA">
        <w:rPr>
          <w:rFonts w:ascii="Segoe UI" w:hAnsi="Segoe UI" w:cs="Segoe UI"/>
          <w:sz w:val="25"/>
          <w:szCs w:val="25"/>
          <w:lang w:val="en-US"/>
        </w:rPr>
        <w:t>BEGIN...END</w:t>
      </w:r>
    </w:p>
    <w:sectPr w:rsidR="00282D0F" w:rsidRPr="00646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5213"/>
    <w:multiLevelType w:val="hybridMultilevel"/>
    <w:tmpl w:val="C82608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E4"/>
    <w:rsid w:val="0003044C"/>
    <w:rsid w:val="00282D0F"/>
    <w:rsid w:val="006461DA"/>
    <w:rsid w:val="00735958"/>
    <w:rsid w:val="0083106A"/>
    <w:rsid w:val="008404E4"/>
    <w:rsid w:val="00E2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CE2F4"/>
  <w15:chartTrackingRefBased/>
  <w15:docId w15:val="{F4C2468E-A72A-4DDE-84FF-B263C6C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4E4"/>
    <w:pPr>
      <w:ind w:left="720"/>
      <w:contextualSpacing/>
    </w:pPr>
  </w:style>
  <w:style w:type="character" w:customStyle="1" w:styleId="hljs-keyword">
    <w:name w:val="hljs-keyword"/>
    <w:basedOn w:val="Fuentedeprrafopredeter"/>
    <w:rsid w:val="0083106A"/>
  </w:style>
  <w:style w:type="character" w:customStyle="1" w:styleId="hljs-variable">
    <w:name w:val="hljs-variable"/>
    <w:basedOn w:val="Fuentedeprrafopredeter"/>
    <w:rsid w:val="00831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4</cp:revision>
  <dcterms:created xsi:type="dcterms:W3CDTF">2021-02-22T13:12:00Z</dcterms:created>
  <dcterms:modified xsi:type="dcterms:W3CDTF">2023-08-11T23:58:00Z</dcterms:modified>
</cp:coreProperties>
</file>