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</w:t>
      </w:r>
      <w:r>
        <w:t xml:space="preserve"> </w:t>
      </w:r>
      <w:r>
        <w:drawing>
          <wp:inline>
            <wp:extent cx="2438400" cy="1219200"/>
            <wp:effectExtent b="0" l="0" r="0" t="0"/>
            <wp:docPr descr="arc42" title="" id="10" name="Picture"/>
            <a:graphic>
              <a:graphicData uri="http://schemas.openxmlformats.org/drawingml/2006/picture">
                <pic:pic>
                  <pic:nvPicPr>
                    <pic:cNvPr descr="images/arc42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Date"/>
      </w:pPr>
      <w:r>
        <w:t xml:space="preserve">Setembro de 2024</w:t>
      </w:r>
    </w:p>
    <w:p>
      <w:pPr>
        <w:pStyle w:val="Heading1"/>
      </w:pPr>
    </w:p>
    <w:p>
      <w:pPr>
        <w:pStyle w:val="FirstParagraph"/>
      </w:pPr>
      <w:r>
        <w:rPr>
          <w:b/>
          <w:bCs/>
        </w:rPr>
        <w:t xml:space="preserve">Sobre o arc42</w:t>
      </w:r>
    </w:p>
    <w:p>
      <w:pPr>
        <w:pStyle w:val="BodyText"/>
      </w:pPr>
      <w:r>
        <w:t xml:space="preserve">arc42, o template para documentação de software e arquitetura de sistemas.</w:t>
      </w:r>
    </w:p>
    <w:p>
      <w:pPr>
        <w:pStyle w:val="BodyText"/>
      </w:pPr>
      <w:r>
        <w:t xml:space="preserve">Versão do template 8.2-PT. (based upon AsciiDoc version), Setembro de 2024</w:t>
      </w:r>
    </w:p>
    <w:p>
      <w:pPr>
        <w:pStyle w:val="BodyText"/>
      </w:pPr>
      <w:r>
        <w:t xml:space="preserve">Criado, mantido e © pelo Dr. Peter Hruschka, Dr. Gernot Starke e colaboradores.</w:t>
      </w:r>
      <w:r>
        <w:t xml:space="preserve"> </w:t>
      </w:r>
      <w:r>
        <w:t xml:space="preserve">Veja</w:t>
      </w:r>
      <w:r>
        <w:t xml:space="preserve"> </w:t>
      </w:r>
      <w:hyperlink r:id="rId12">
        <w:r>
          <w:rPr>
            <w:rStyle w:val="Hyperlink"/>
          </w:rPr>
          <w:t xml:space="preserve">https://arc42.org</w:t>
        </w:r>
      </w:hyperlink>
      <w:r>
        <w:t xml:space="preserve">.</w:t>
      </w:r>
    </w:p>
    <w:bookmarkStart w:id="16" w:name="section-introduction-and-goals"/>
    <w:p>
      <w:pPr>
        <w:pStyle w:val="Heading1"/>
      </w:pPr>
      <w:r>
        <w:t xml:space="preserve">Introdução e Objetivos</w:t>
      </w:r>
    </w:p>
    <w:bookmarkStart w:id="13" w:name="Xa8799e2fb0d6be7bde7abd5a1886be7a411f069"/>
    <w:p>
      <w:pPr>
        <w:pStyle w:val="Heading2"/>
      </w:pPr>
      <w:r>
        <w:t xml:space="preserve">Visão Geral dos Requisitos</w:t>
      </w:r>
    </w:p>
    <w:bookmarkEnd w:id="13"/>
    <w:bookmarkStart w:id="14" w:name="X1e0e1fad4926806e482a2f352b496995b5c0eaf"/>
    <w:p>
      <w:pPr>
        <w:pStyle w:val="Heading2"/>
      </w:pPr>
      <w:r>
        <w:t xml:space="preserve">Objetivos de Qualidade</w:t>
      </w:r>
    </w:p>
    <w:bookmarkEnd w:id="14"/>
    <w:bookmarkStart w:id="15" w:name="X469ba711cfa60394a6e076d3477cb5377637c13"/>
    <w:p>
      <w:pPr>
        <w:pStyle w:val="Heading2"/>
      </w:pPr>
      <w:r>
        <w:t xml:space="preserve">Partes Interessadas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Função/Nome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Expectativas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&lt;Função-1&gt;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&lt;Contato-1&gt;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&lt;Expectativa-1&gt;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&lt;Função-2&gt;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&lt;Contato-2&gt;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&lt;Expectativa-2&gt;</w:t>
            </w:r>
          </w:p>
        </w:tc>
      </w:tr>
    </w:tbl>
    <w:bookmarkEnd w:id="15"/>
    <w:bookmarkEnd w:id="16"/>
    <w:bookmarkStart w:id="17" w:name="section-architecture-constraints"/>
    <w:p>
      <w:pPr>
        <w:pStyle w:val="Heading1"/>
      </w:pPr>
      <w:r>
        <w:t xml:space="preserve">Restrições Arquiteturais</w:t>
      </w:r>
    </w:p>
    <w:bookmarkEnd w:id="17"/>
    <w:bookmarkStart w:id="20" w:name="section-context-and-scope"/>
    <w:p>
      <w:pPr>
        <w:pStyle w:val="Heading1"/>
      </w:pPr>
      <w:r>
        <w:t xml:space="preserve">Contexto e Escopo</w:t>
      </w:r>
    </w:p>
    <w:bookmarkStart w:id="18" w:name="X3ed1a131f04b45c328db8af5683135c634dac0b"/>
    <w:p>
      <w:pPr>
        <w:pStyle w:val="Heading2"/>
      </w:pPr>
      <w:r>
        <w:t xml:space="preserve">Contexto Negocial</w:t>
      </w:r>
    </w:p>
    <w:p>
      <w:pPr>
        <w:pStyle w:val="FirstParagraph"/>
      </w:pPr>
      <w:r>
        <w:rPr>
          <w:b/>
          <w:bCs/>
        </w:rPr>
        <w:t xml:space="preserve">&lt;Diagrama ou Tabela&gt;</w:t>
      </w:r>
    </w:p>
    <w:p>
      <w:pPr>
        <w:pStyle w:val="BodyText"/>
      </w:pPr>
      <w:r>
        <w:rPr>
          <w:b/>
          <w:bCs/>
        </w:rPr>
        <w:t xml:space="preserve">&lt;opcionalmente: Explicação das interfaces de domínio externo&gt;</w:t>
      </w:r>
    </w:p>
    <w:bookmarkEnd w:id="18"/>
    <w:bookmarkStart w:id="19" w:name="X7a118969b6a949d544135d4dd9ff050b4075e9f"/>
    <w:p>
      <w:pPr>
        <w:pStyle w:val="Heading2"/>
      </w:pPr>
      <w:r>
        <w:t xml:space="preserve">Contexto Técnico</w:t>
      </w:r>
    </w:p>
    <w:p>
      <w:pPr>
        <w:pStyle w:val="FirstParagraph"/>
      </w:pPr>
      <w:r>
        <w:rPr>
          <w:b/>
          <w:bCs/>
        </w:rPr>
        <w:t xml:space="preserve">&lt;Diagrama ou Tabela&gt;</w:t>
      </w:r>
    </w:p>
    <w:p>
      <w:pPr>
        <w:pStyle w:val="BodyText"/>
      </w:pPr>
      <w:r>
        <w:rPr>
          <w:b/>
          <w:bCs/>
        </w:rPr>
        <w:t xml:space="preserve">&lt;opcionalmente: Explicação das interfaces técnicas&gt;</w:t>
      </w:r>
    </w:p>
    <w:p>
      <w:pPr>
        <w:pStyle w:val="BodyText"/>
      </w:pPr>
      <w:r>
        <w:rPr>
          <w:b/>
          <w:bCs/>
        </w:rPr>
        <w:t xml:space="preserve">&lt;Mapeamento de entrada/saída para canais&gt;</w:t>
      </w:r>
    </w:p>
    <w:bookmarkEnd w:id="19"/>
    <w:bookmarkEnd w:id="20"/>
    <w:bookmarkStart w:id="21" w:name="section-solution-strategy"/>
    <w:p>
      <w:pPr>
        <w:pStyle w:val="Heading1"/>
      </w:pPr>
      <w:r>
        <w:t xml:space="preserve">Estratégia de Solução</w:t>
      </w:r>
    </w:p>
    <w:bookmarkEnd w:id="21"/>
    <w:bookmarkStart w:id="36" w:name="section-building-block-view"/>
    <w:p>
      <w:pPr>
        <w:pStyle w:val="Heading1"/>
      </w:pPr>
      <w:r>
        <w:t xml:space="preserve">Visão de Blocos de Construção</w:t>
      </w:r>
    </w:p>
    <w:bookmarkStart w:id="27" w:name="X250e6530251b0b628ff3db8ce3a4522839d8956"/>
    <w:p>
      <w:pPr>
        <w:pStyle w:val="Heading2"/>
      </w:pPr>
      <w:r>
        <w:t xml:space="preserve">Visão Sistêmica Geral de Caixa Branca</w:t>
      </w:r>
    </w:p>
    <w:p>
      <w:pPr>
        <w:pStyle w:val="FirstParagraph"/>
      </w:pPr>
      <w:r>
        <w:rPr>
          <w:b/>
          <w:bCs/>
          <w:i/>
          <w:iCs/>
        </w:rPr>
        <w:t xml:space="preserve">&lt;Diagrama de Visão Geral&gt;</w:t>
      </w:r>
    </w:p>
    <w:p>
      <w:pPr>
        <w:pStyle w:val="DefinitionTerm"/>
      </w:pPr>
      <w:r>
        <w:t xml:space="preserve">Motivação</w:t>
      </w:r>
    </w:p>
    <w:p>
      <w:pPr>
        <w:pStyle w:val="Definition"/>
      </w:pPr>
      <w:r>
        <w:rPr>
          <w:i/>
          <w:iCs/>
        </w:rPr>
        <w:t xml:space="preserve">&lt;explicação textual&gt;</w:t>
      </w:r>
    </w:p>
    <w:p>
      <w:pPr>
        <w:pStyle w:val="DefinitionTerm"/>
      </w:pPr>
      <w:r>
        <w:t xml:space="preserve">Blocos de Construção Contidos</w:t>
      </w:r>
    </w:p>
    <w:p>
      <w:pPr>
        <w:pStyle w:val="Definition"/>
      </w:pPr>
      <w:r>
        <w:rPr>
          <w:i/>
          <w:iCs/>
        </w:rPr>
        <w:t xml:space="preserve">&lt;Descrição dos blocos de construção contidos (caixas pretas)&gt;</w:t>
      </w:r>
    </w:p>
    <w:p>
      <w:pPr>
        <w:pStyle w:val="DefinitionTerm"/>
      </w:pPr>
      <w:r>
        <w:t xml:space="preserve">Interfaces Importantes</w:t>
      </w:r>
    </w:p>
    <w:p>
      <w:pPr>
        <w:pStyle w:val="Definition"/>
      </w:pPr>
      <w:r>
        <w:rPr>
          <w:i/>
          <w:iCs/>
        </w:rPr>
        <w:t xml:space="preserve">&lt;Descrição de interfaces importantes&gt;</w:t>
      </w:r>
    </w:p>
    <w:bookmarkStart w:id="22" w:name="X956bc582b69c2d759c4ef66844746dc87b81ebf"/>
    <w:p>
      <w:pPr>
        <w:pStyle w:val="Heading3"/>
      </w:pPr>
      <w:r>
        <w:t xml:space="preserve">&lt;Nome Caixa Preta 1&gt;</w:t>
      </w:r>
    </w:p>
    <w:p>
      <w:pPr>
        <w:pStyle w:val="FirstParagraph"/>
      </w:pPr>
      <w:r>
        <w:rPr>
          <w:i/>
          <w:iCs/>
        </w:rPr>
        <w:t xml:space="preserve">&lt;Propósito/Responsabilidade&gt;</w:t>
      </w:r>
    </w:p>
    <w:p>
      <w:pPr>
        <w:pStyle w:val="BodyText"/>
      </w:pPr>
      <w:r>
        <w:rPr>
          <w:i/>
          <w:iCs/>
        </w:rPr>
        <w:t xml:space="preserve">&lt;Interface(s)&gt;</w:t>
      </w:r>
    </w:p>
    <w:p>
      <w:pPr>
        <w:pStyle w:val="BodyText"/>
      </w:pPr>
      <w:r>
        <w:rPr>
          <w:i/>
          <w:iCs/>
        </w:rPr>
        <w:t xml:space="preserve">&lt;(Opcional) Características de Qualidade/Desempenho&gt;</w:t>
      </w:r>
    </w:p>
    <w:p>
      <w:pPr>
        <w:pStyle w:val="BodyText"/>
      </w:pPr>
      <w:r>
        <w:rPr>
          <w:i/>
          <w:iCs/>
        </w:rPr>
        <w:t xml:space="preserve">&lt;(Opcional) Local do Diretório/Arquivo&gt;</w:t>
      </w:r>
    </w:p>
    <w:p>
      <w:pPr>
        <w:pStyle w:val="BodyText"/>
      </w:pPr>
      <w:r>
        <w:rPr>
          <w:i/>
          <w:iCs/>
        </w:rPr>
        <w:t xml:space="preserve">&lt;(Opcional) Requisitos Cumpridos&gt;</w:t>
      </w:r>
    </w:p>
    <w:p>
      <w:pPr>
        <w:pStyle w:val="BodyText"/>
      </w:pPr>
      <w:r>
        <w:rPr>
          <w:i/>
          <w:iCs/>
        </w:rPr>
        <w:t xml:space="preserve">&lt;(opcional) Problemas/Riscos Abertos&gt;</w:t>
      </w:r>
    </w:p>
    <w:bookmarkEnd w:id="22"/>
    <w:bookmarkStart w:id="23" w:name="X0741984b2574046f74987c11ca275cbb3fe4b12"/>
    <w:p>
      <w:pPr>
        <w:pStyle w:val="Heading3"/>
      </w:pPr>
      <w:r>
        <w:t xml:space="preserve">&lt;Nome Caixa Preta 2&gt;</w:t>
      </w:r>
    </w:p>
    <w:p>
      <w:pPr>
        <w:pStyle w:val="FirstParagraph"/>
      </w:pPr>
      <w:r>
        <w:rPr>
          <w:i/>
          <w:iCs/>
        </w:rPr>
        <w:t xml:space="preserve">&lt;modelo de caixa preta&gt;</w:t>
      </w:r>
    </w:p>
    <w:bookmarkEnd w:id="23"/>
    <w:bookmarkStart w:id="24" w:name="X6a6f45f2b43bf69636a36f1c3b0123c587f5346"/>
    <w:p>
      <w:pPr>
        <w:pStyle w:val="Heading3"/>
      </w:pPr>
      <w:r>
        <w:t xml:space="preserve">&lt;Nome Caixa Preta n&gt;</w:t>
      </w:r>
    </w:p>
    <w:p>
      <w:pPr>
        <w:pStyle w:val="FirstParagraph"/>
      </w:pPr>
      <w:r>
        <w:rPr>
          <w:i/>
          <w:iCs/>
        </w:rPr>
        <w:t xml:space="preserve">&lt;modelo de caixa preta&gt;</w:t>
      </w:r>
    </w:p>
    <w:bookmarkEnd w:id="24"/>
    <w:bookmarkStart w:id="25" w:name="X1aa546bd49362f47b323324d2056508ffe6529d"/>
    <w:p>
      <w:pPr>
        <w:pStyle w:val="Heading3"/>
      </w:pPr>
      <w:r>
        <w:t xml:space="preserve">&lt;Nome Interface 1&gt;</w:t>
      </w:r>
    </w:p>
    <w:p>
      <w:pPr>
        <w:pStyle w:val="FirstParagraph"/>
      </w:pPr>
      <w:r>
        <w:t xml:space="preserve">…​</w:t>
      </w:r>
    </w:p>
    <w:bookmarkEnd w:id="25"/>
    <w:bookmarkStart w:id="26" w:name="X4331ec9fa7ac1e003e62a5f039918fd992aee67"/>
    <w:p>
      <w:pPr>
        <w:pStyle w:val="Heading3"/>
      </w:pPr>
      <w:r>
        <w:t xml:space="preserve">&lt;Nome Interface m&gt;</w:t>
      </w:r>
    </w:p>
    <w:bookmarkEnd w:id="26"/>
    <w:bookmarkEnd w:id="27"/>
    <w:bookmarkStart w:id="31" w:name="X52d74b9de2e9a24cb59e568fee174b46353b7e7"/>
    <w:p>
      <w:pPr>
        <w:pStyle w:val="Heading2"/>
      </w:pPr>
      <w:r>
        <w:t xml:space="preserve">Nível 2</w:t>
      </w:r>
    </w:p>
    <w:bookmarkStart w:id="28" w:name="Xa22df65f68b69c07c76e7812054d17c25ac8e4d"/>
    <w:p>
      <w:pPr>
        <w:pStyle w:val="Heading3"/>
      </w:pPr>
      <w:r>
        <w:t xml:space="preserve">Caixa Branca</w:t>
      </w:r>
      <w:r>
        <w:t xml:space="preserve"> </w:t>
      </w:r>
      <w:r>
        <w:rPr>
          <w:i/>
          <w:iCs/>
        </w:rPr>
        <w:t xml:space="preserve">&lt;Bloco de Construção 1&gt;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28"/>
    <w:bookmarkStart w:id="29" w:name="Xc7bde333f58df98a159bc8bbbcf56891ddcf477"/>
    <w:p>
      <w:pPr>
        <w:pStyle w:val="Heading3"/>
      </w:pPr>
      <w:r>
        <w:t xml:space="preserve">Caixa Branca</w:t>
      </w:r>
      <w:r>
        <w:t xml:space="preserve"> </w:t>
      </w:r>
      <w:r>
        <w:rPr>
          <w:i/>
          <w:iCs/>
        </w:rPr>
        <w:t xml:space="preserve">&lt;Bloco de Construção 2&gt;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p>
      <w:pPr>
        <w:pStyle w:val="BodyText"/>
      </w:pPr>
      <w:r>
        <w:t xml:space="preserve">…​</w:t>
      </w:r>
    </w:p>
    <w:bookmarkEnd w:id="29"/>
    <w:bookmarkStart w:id="30" w:name="Xb62f01c99918d1c362d19d5bb44dc4d30bdf857"/>
    <w:p>
      <w:pPr>
        <w:pStyle w:val="Heading3"/>
      </w:pPr>
      <w:r>
        <w:t xml:space="preserve">Caixa Branca</w:t>
      </w:r>
      <w:r>
        <w:t xml:space="preserve"> </w:t>
      </w:r>
      <w:r>
        <w:rPr>
          <w:i/>
          <w:iCs/>
        </w:rPr>
        <w:t xml:space="preserve">&lt;Bloco de Construção m&gt;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30"/>
    <w:bookmarkEnd w:id="31"/>
    <w:bookmarkStart w:id="35" w:name="Xdbecea68975e91d86a8b2906804d2afe33a5e72"/>
    <w:p>
      <w:pPr>
        <w:pStyle w:val="Heading2"/>
      </w:pPr>
      <w:r>
        <w:t xml:space="preserve">Nível 3</w:t>
      </w:r>
    </w:p>
    <w:bookmarkStart w:id="32" w:name="Xbebea00bc148bf6590513e49bb2ad6d535c2bb5"/>
    <w:p>
      <w:pPr>
        <w:pStyle w:val="Heading3"/>
      </w:pPr>
      <w:r>
        <w:t xml:space="preserve">Caixa Branca &lt;_Bloco de Construção x.1_&gt;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32"/>
    <w:bookmarkStart w:id="33" w:name="Xe79dd9c64778507de170c6b8f15d54cba09c322"/>
    <w:p>
      <w:pPr>
        <w:pStyle w:val="Heading3"/>
      </w:pPr>
      <w:r>
        <w:t xml:space="preserve">Caixa Branca &lt;_Bloco de Construção x.2_&gt;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33"/>
    <w:bookmarkStart w:id="34" w:name="X594ab20ed01266bdb656adcc5ab30d2a5097d6a"/>
    <w:p>
      <w:pPr>
        <w:pStyle w:val="Heading3"/>
      </w:pPr>
      <w:r>
        <w:t xml:space="preserve">Caixa Branca &lt;_Bloco de Construção y.1_&gt;</w:t>
      </w:r>
    </w:p>
    <w:p>
      <w:pPr>
        <w:pStyle w:val="FirstParagraph"/>
      </w:pPr>
      <w:r>
        <w:rPr>
          <w:i/>
          <w:iCs/>
        </w:rPr>
        <w:t xml:space="preserve">&lt;modelo de caixa branca&gt;</w:t>
      </w:r>
    </w:p>
    <w:bookmarkEnd w:id="34"/>
    <w:bookmarkEnd w:id="35"/>
    <w:bookmarkEnd w:id="36"/>
    <w:bookmarkStart w:id="40" w:name="section-runtime-view"/>
    <w:p>
      <w:pPr>
        <w:pStyle w:val="Heading1"/>
      </w:pPr>
      <w:r>
        <w:t xml:space="preserve">Visão de Tempo de Execução</w:t>
      </w:r>
    </w:p>
    <w:bookmarkStart w:id="37" w:name="X9f55f7c43dc18e12987424c1df66fb08ac1d1fb"/>
    <w:p>
      <w:pPr>
        <w:pStyle w:val="Heading2"/>
      </w:pPr>
      <w:r>
        <w:t xml:space="preserve">&lt;Cenário de Tempo de Execução 1&gt;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&lt;inserir diagrama de tempo de execução ou descrição textual do cenário&gt;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&lt;inserir descrição dos aspectos notáveis ​​das interações entre as</w:t>
      </w:r>
      <w:r>
        <w:rPr>
          <w:i/>
          <w:iCs/>
        </w:rPr>
        <w:t xml:space="preserve"> </w:t>
      </w:r>
      <w:r>
        <w:rPr>
          <w:i/>
          <w:iCs/>
        </w:rPr>
        <w:t xml:space="preserve">instâncias do bloco de construção descritas neste diagrama.&gt;</w:t>
      </w:r>
    </w:p>
    <w:bookmarkEnd w:id="37"/>
    <w:bookmarkStart w:id="38" w:name="X011b55e29616801e9288753afbf7fa326ab43a6"/>
    <w:p>
      <w:pPr>
        <w:pStyle w:val="Heading2"/>
      </w:pPr>
      <w:r>
        <w:t xml:space="preserve">&lt;Cenário de Tempo de Execução 2&gt;</w:t>
      </w:r>
    </w:p>
    <w:bookmarkEnd w:id="38"/>
    <w:p>
      <w:pPr>
        <w:pStyle w:val="Heading2"/>
      </w:pPr>
      <w:r>
        <w:t xml:space="preserve">…​</w:t>
      </w:r>
    </w:p>
    <w:bookmarkStart w:id="39" w:name="Xffdbd61a6e4bdf003b11e5dc28f5c0622fac94b"/>
    <w:p>
      <w:pPr>
        <w:pStyle w:val="Heading2"/>
      </w:pPr>
      <w:r>
        <w:t xml:space="preserve">&lt;Cenário de Tempo de Execução n&gt;</w:t>
      </w:r>
    </w:p>
    <w:bookmarkEnd w:id="39"/>
    <w:bookmarkEnd w:id="40"/>
    <w:bookmarkStart w:id="46" w:name="section-deployment-view"/>
    <w:p>
      <w:pPr>
        <w:pStyle w:val="Heading1"/>
      </w:pPr>
      <w:r>
        <w:t xml:space="preserve">Visão de Implantação</w:t>
      </w:r>
    </w:p>
    <w:bookmarkStart w:id="41" w:name="X174fdd49b7ecf75b81384cb8db45b2b6dfe3ae5"/>
    <w:p>
      <w:pPr>
        <w:pStyle w:val="Heading2"/>
      </w:pPr>
      <w:r>
        <w:t xml:space="preserve">Nível de Infraestrutura 1</w:t>
      </w:r>
    </w:p>
    <w:p>
      <w:pPr>
        <w:pStyle w:val="FirstParagraph"/>
      </w:pPr>
      <w:r>
        <w:rPr>
          <w:b/>
          <w:bCs/>
          <w:i/>
          <w:iCs/>
        </w:rPr>
        <w:t xml:space="preserve">&lt;Diagrama de Visão Geral&gt;</w:t>
      </w:r>
    </w:p>
    <w:p>
      <w:pPr>
        <w:pStyle w:val="DefinitionTerm"/>
      </w:pPr>
      <w:r>
        <w:t xml:space="preserve">Motivação</w:t>
      </w:r>
    </w:p>
    <w:p>
      <w:pPr>
        <w:pStyle w:val="Definition"/>
      </w:pPr>
      <w:r>
        <w:rPr>
          <w:i/>
          <w:iCs/>
        </w:rPr>
        <w:t xml:space="preserve">&lt;explicação em forma de texto&gt;</w:t>
      </w:r>
    </w:p>
    <w:p>
      <w:pPr>
        <w:pStyle w:val="DefinitionTerm"/>
      </w:pPr>
      <w:r>
        <w:t xml:space="preserve">Características de Qualidade e/ou Desempenho</w:t>
      </w:r>
    </w:p>
    <w:p>
      <w:pPr>
        <w:pStyle w:val="Definition"/>
      </w:pPr>
      <w:r>
        <w:rPr>
          <w:i/>
          <w:iCs/>
        </w:rPr>
        <w:t xml:space="preserve">&lt;explicação em forma de texto&gt;</w:t>
      </w:r>
    </w:p>
    <w:p>
      <w:pPr>
        <w:pStyle w:val="DefinitionTerm"/>
      </w:pPr>
      <w:r>
        <w:t xml:space="preserve">Mapeamento de Blocos de Construção para Infraestrutura</w:t>
      </w:r>
    </w:p>
    <w:p>
      <w:pPr>
        <w:pStyle w:val="Definition"/>
      </w:pPr>
      <w:r>
        <w:rPr>
          <w:i/>
          <w:iCs/>
        </w:rPr>
        <w:t xml:space="preserve">&lt;descrição do mapeamento&gt;</w:t>
      </w:r>
    </w:p>
    <w:bookmarkEnd w:id="41"/>
    <w:bookmarkStart w:id="45" w:name="X41c68625b54b8d765760326ee22ff7e8cfffcc7"/>
    <w:p>
      <w:pPr>
        <w:pStyle w:val="Heading2"/>
      </w:pPr>
      <w:r>
        <w:t xml:space="preserve">Nível de Infraestrutura 2</w:t>
      </w:r>
    </w:p>
    <w:bookmarkStart w:id="42" w:name="X87ab7cfe65184a341950d1e1e098ae03e81163e"/>
    <w:p>
      <w:pPr>
        <w:pStyle w:val="Heading3"/>
      </w:pPr>
      <w:r>
        <w:rPr>
          <w:i/>
          <w:iCs/>
        </w:rPr>
        <w:t xml:space="preserve">&lt;Elemento de Infraestrutura 1&gt;</w:t>
      </w:r>
    </w:p>
    <w:p>
      <w:pPr>
        <w:pStyle w:val="FirstParagraph"/>
      </w:pPr>
      <w:r>
        <w:rPr>
          <w:i/>
          <w:iCs/>
        </w:rPr>
        <w:t xml:space="preserve">&lt;diagrama + explicação&gt;</w:t>
      </w:r>
    </w:p>
    <w:bookmarkEnd w:id="42"/>
    <w:bookmarkStart w:id="43" w:name="Xcb617c43e75944454ed4ab8c8ff77532a0acbe7"/>
    <w:p>
      <w:pPr>
        <w:pStyle w:val="Heading3"/>
      </w:pPr>
      <w:r>
        <w:rPr>
          <w:i/>
          <w:iCs/>
        </w:rPr>
        <w:t xml:space="preserve">&lt;Elemento de Infraestrutura 2&gt;</w:t>
      </w:r>
    </w:p>
    <w:p>
      <w:pPr>
        <w:pStyle w:val="FirstParagraph"/>
      </w:pPr>
      <w:r>
        <w:rPr>
          <w:i/>
          <w:iCs/>
        </w:rPr>
        <w:t xml:space="preserve">&lt;diagrama + explicação&gt;</w:t>
      </w:r>
    </w:p>
    <w:p>
      <w:pPr>
        <w:pStyle w:val="BodyText"/>
      </w:pPr>
      <w:r>
        <w:t xml:space="preserve">…​</w:t>
      </w:r>
    </w:p>
    <w:bookmarkEnd w:id="43"/>
    <w:bookmarkStart w:id="44" w:name="Xd48375e2bfbb9ae8a05ed44181c4725aa990ee6"/>
    <w:p>
      <w:pPr>
        <w:pStyle w:val="Heading3"/>
      </w:pPr>
      <w:r>
        <w:rPr>
          <w:i/>
          <w:iCs/>
        </w:rPr>
        <w:t xml:space="preserve">&lt;Elemento de Infraestrutura n&gt;</w:t>
      </w:r>
    </w:p>
    <w:p>
      <w:pPr>
        <w:pStyle w:val="FirstParagraph"/>
      </w:pPr>
      <w:r>
        <w:rPr>
          <w:i/>
          <w:iCs/>
        </w:rPr>
        <w:t xml:space="preserve">&lt;diagrama + explicação&gt;</w:t>
      </w:r>
    </w:p>
    <w:bookmarkEnd w:id="44"/>
    <w:bookmarkEnd w:id="45"/>
    <w:bookmarkEnd w:id="46"/>
    <w:bookmarkStart w:id="50" w:name="section-concepts"/>
    <w:p>
      <w:pPr>
        <w:pStyle w:val="Heading1"/>
      </w:pPr>
      <w:r>
        <w:t xml:space="preserve">Conceitos Transversais</w:t>
      </w:r>
    </w:p>
    <w:bookmarkStart w:id="47" w:name="X3b49a8f499c5cffe8bb2b680ab445f18f217527"/>
    <w:p>
      <w:pPr>
        <w:pStyle w:val="Heading2"/>
      </w:pPr>
      <w:r>
        <w:rPr>
          <w:i/>
          <w:iCs/>
        </w:rPr>
        <w:t xml:space="preserve">&lt;Conceito 1&gt;</w:t>
      </w:r>
    </w:p>
    <w:p>
      <w:pPr>
        <w:pStyle w:val="FirstParagraph"/>
      </w:pPr>
      <w:r>
        <w:rPr>
          <w:i/>
          <w:iCs/>
        </w:rPr>
        <w:t xml:space="preserve">&lt;explicação&gt;</w:t>
      </w:r>
    </w:p>
    <w:bookmarkEnd w:id="47"/>
    <w:bookmarkStart w:id="48" w:name="Xf41f647a89fea495e3f8530e60ece1e9b8cff45"/>
    <w:p>
      <w:pPr>
        <w:pStyle w:val="Heading2"/>
      </w:pPr>
      <w:r>
        <w:rPr>
          <w:i/>
          <w:iCs/>
        </w:rPr>
        <w:t xml:space="preserve">&lt;Conceito 2&gt;</w:t>
      </w:r>
    </w:p>
    <w:p>
      <w:pPr>
        <w:pStyle w:val="FirstParagraph"/>
      </w:pPr>
      <w:r>
        <w:rPr>
          <w:i/>
          <w:iCs/>
        </w:rPr>
        <w:t xml:space="preserve">&lt;explicação&gt;</w:t>
      </w:r>
    </w:p>
    <w:p>
      <w:pPr>
        <w:pStyle w:val="BodyText"/>
      </w:pPr>
      <w:r>
        <w:t xml:space="preserve">…​</w:t>
      </w:r>
    </w:p>
    <w:bookmarkEnd w:id="48"/>
    <w:bookmarkStart w:id="49" w:name="X7a21e42e92d2cba3876665d07142578d6a1b5e2"/>
    <w:p>
      <w:pPr>
        <w:pStyle w:val="Heading2"/>
      </w:pPr>
      <w:r>
        <w:rPr>
          <w:i/>
          <w:iCs/>
        </w:rPr>
        <w:t xml:space="preserve">&lt;Conceito n&gt;</w:t>
      </w:r>
    </w:p>
    <w:p>
      <w:pPr>
        <w:pStyle w:val="FirstParagraph"/>
      </w:pPr>
      <w:r>
        <w:rPr>
          <w:i/>
          <w:iCs/>
        </w:rPr>
        <w:t xml:space="preserve">&lt;explicação&gt;</w:t>
      </w:r>
    </w:p>
    <w:bookmarkEnd w:id="49"/>
    <w:bookmarkEnd w:id="50"/>
    <w:bookmarkStart w:id="51" w:name="section-design-decisions"/>
    <w:p>
      <w:pPr>
        <w:pStyle w:val="Heading1"/>
      </w:pPr>
      <w:r>
        <w:t xml:space="preserve">Decisões Arquiteturais</w:t>
      </w:r>
    </w:p>
    <w:bookmarkEnd w:id="51"/>
    <w:bookmarkStart w:id="54" w:name="section-quality-scenarios"/>
    <w:p>
      <w:pPr>
        <w:pStyle w:val="Heading1"/>
      </w:pPr>
      <w:r>
        <w:t xml:space="preserve">Requisitos de qualidade</w:t>
      </w:r>
    </w:p>
    <w:bookmarkStart w:id="52" w:name="X9ca8d041a73ba034d0038bd8c68ad4180ba9e6a"/>
    <w:p>
      <w:pPr>
        <w:pStyle w:val="Heading2"/>
      </w:pPr>
      <w:r>
        <w:t xml:space="preserve">Árvore de qualidade</w:t>
      </w:r>
    </w:p>
    <w:bookmarkEnd w:id="52"/>
    <w:bookmarkStart w:id="53" w:name="X43714ae3297c85c7717417a7a7ba6ebb533511f"/>
    <w:p>
      <w:pPr>
        <w:pStyle w:val="Heading2"/>
      </w:pPr>
      <w:r>
        <w:t xml:space="preserve">Cenários de Qualidade</w:t>
      </w:r>
    </w:p>
    <w:bookmarkEnd w:id="53"/>
    <w:bookmarkEnd w:id="54"/>
    <w:bookmarkStart w:id="55" w:name="section-technical-risks"/>
    <w:p>
      <w:pPr>
        <w:pStyle w:val="Heading1"/>
      </w:pPr>
      <w:r>
        <w:t xml:space="preserve">Riscos e Débitos Técnicos</w:t>
      </w:r>
    </w:p>
    <w:bookmarkEnd w:id="55"/>
    <w:bookmarkStart w:id="56" w:name="section-glossary"/>
    <w:p>
      <w:pPr>
        <w:pStyle w:val="Heading1"/>
      </w:pPr>
      <w:r>
        <w:t xml:space="preserve">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39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&lt;Termo-1&gt;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&lt;definição-1&gt;</w:t>
            </w:r>
          </w:p>
        </w:tc>
      </w:tr>
      <w:tr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&lt;Termo-2&gt;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&lt;definição-2&gt;</w:t>
            </w:r>
          </w:p>
        </w:tc>
      </w:tr>
    </w:tbl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arc42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c42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arc42</dc:title>
  <dc:creator/>
  <cp:keywords/>
  <dcterms:created xsi:type="dcterms:W3CDTF">2026-10-15T18:25:29Z</dcterms:created>
  <dcterms:modified xsi:type="dcterms:W3CDTF">2026-10-15T18:25:29Z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Setembro de 2024</vt:lpwstr>
  </property>
</Properties>
</file>