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Resposta ao Juridico</w:t>
      </w:r>
    </w:p>
    <w:p>
      <w:pPr>
        <w:jc w:val="center"/>
      </w:pPr>
      <w:r>
        <w:rPr>
          <w:b/>
          <w:color w:val="00467F"/>
          <w:sz w:val="28"/>
        </w:rPr>
        <w:t>Validacao Tecnica e Operacional -- Schedule A (v2)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Data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09/04/2026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De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Rodrigo Porto (PMO / CazéTV x LiveMode)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Para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Juridico CazéTV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Ref.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Schedule A -- Bolao Copa do Mundo 2026 x LiveLike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  <w:sz w:val="22"/>
              </w:rPr>
              <w:t>Versao</w:t>
            </w:r>
          </w:p>
        </w:tc>
        <w:tc>
          <w:tcPr>
            <w:tcW w:type="dxa" w:w="4703"/>
          </w:tcPr>
          <w:p>
            <w:r/>
            <w:r>
              <w:rPr>
                <w:sz w:val="22"/>
              </w:rPr>
              <w:t>v2 -- revisao completa de todas as secoes</w:t>
            </w:r>
          </w:p>
        </w:tc>
      </w:tr>
    </w:tbl>
    <w:p/>
    <w:p>
      <w:pPr>
        <w:spacing w:before="240" w:after="80"/>
      </w:pPr>
      <w:r>
        <w:rPr>
          <w:b/>
          <w:color w:val="00467F"/>
          <w:sz w:val="26"/>
        </w:rPr>
        <w:t>Contexto</w:t>
      </w:r>
    </w:p>
    <w:p>
      <w:pPr>
        <w:spacing w:after="80"/>
      </w:pPr>
      <w:r>
        <w:rPr>
          <w:b w:val="0"/>
          <w:i w:val="0"/>
          <w:sz w:val="22"/>
        </w:rPr>
        <w:t>Conforme solicitado, realizamos a revisao tecnica e operacional completa do Schedule A, cobrindo todas as secoes do documento. Os pontos estao organizados em: (1) correcoes obrigatorias antes da assinatura, (2) complementos a adicionar, (3) itens em aberto que dependem de validacao tecnica e (4) pontos confirmados sem alteracao.</w:t>
      </w:r>
    </w:p>
    <w:p>
      <w:pPr>
        <w:spacing w:before="320" w:after="80"/>
      </w:pPr>
      <w:r>
        <w:rPr>
          <w:b/>
          <w:color w:val="003366"/>
          <w:sz w:val="32"/>
        </w:rPr>
        <w:t>1. CORRECOES OBRIGATORIAS -- Devem ser ajustadas antes da assinatura</w:t>
      </w:r>
    </w:p>
    <w:p>
      <w:pPr>
        <w:spacing w:before="240" w:after="80"/>
      </w:pPr>
      <w:r>
        <w:rPr>
          <w:b/>
          <w:color w:val="00467F"/>
          <w:sz w:val="26"/>
        </w:rPr>
        <w:t>1.1  Logica de Pontuacao -- AUSENTE NO DOCUMENTO (Secao 3.2)</w:t>
      </w:r>
    </w:p>
    <w:p>
      <w:pPr>
        <w:spacing w:after="80"/>
      </w:pPr>
      <w:r>
        <w:rPr>
          <w:b w:val="0"/>
          <w:i w:val="0"/>
          <w:sz w:val="22"/>
        </w:rPr>
        <w:t>O Schedule A menciona "scoring logic mutuamente acordada" mas nao a define. A pontuacao acordada e a seguinte e deve ser incluida como tabela ou apendice na Secao 3.2:</w:t>
      </w:r>
    </w:p>
    <w:p>
      <w:pPr>
        <w:spacing w:before="160" w:after="80"/>
      </w:pPr>
      <w:r>
        <w:rPr>
          <w:b/>
          <w:color w:val="1F497D"/>
          <w:sz w:val="22"/>
        </w:rPr>
        <w:t>Fase de Grupos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Resultado do Palpite</w:t>
            </w:r>
          </w:p>
        </w:tc>
        <w:tc>
          <w:tcPr>
            <w:tcW w:type="dxa" w:w="216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Pontos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Placar exato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 pts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Vencedor + no. de gols do vencedor</w:t>
            </w:r>
          </w:p>
        </w:tc>
        <w:tc>
          <w:tcPr>
            <w:tcW w:type="dxa" w:w="2160"/>
            <w:shd w:val="clear" w:color="auto" w:fill="E8EEF4"/>
          </w:tcPr>
          <w:p>
            <w:r/>
            <w:r>
              <w:rPr>
                <w:sz w:val="20"/>
              </w:rPr>
              <w:t>35 pts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Empate (qualquer placar)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 pts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Vencedor (sem acertar gols)</w:t>
            </w:r>
          </w:p>
        </w:tc>
        <w:tc>
          <w:tcPr>
            <w:tcW w:type="dxa" w:w="2160"/>
            <w:shd w:val="clear" w:color="auto" w:fill="E8EEF4"/>
          </w:tcPr>
          <w:p>
            <w:r/>
            <w:r>
              <w:rPr>
                <w:sz w:val="20"/>
              </w:rPr>
              <w:t>10 pts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Errou vencedor / empate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0 pts</w:t>
            </w:r>
          </w:p>
        </w:tc>
      </w:tr>
    </w:tbl>
    <w:p/>
    <w:p>
      <w:pPr>
        <w:spacing w:after="160"/>
      </w:pPr>
      <w:r>
        <w:rPr>
          <w:b/>
          <w:sz w:val="22"/>
        </w:rPr>
        <w:t xml:space="preserve">Regra especial: </w:t>
      </w:r>
      <w:r>
        <w:rPr>
          <w:sz w:val="22"/>
        </w:rPr>
        <w:t>Jogos do Brasil na fase de grupos valem 2x os pontos acima.</w:t>
      </w:r>
    </w:p>
    <w:p>
      <w:pPr>
        <w:spacing w:before="160" w:after="80"/>
      </w:pPr>
      <w:r>
        <w:rPr>
          <w:b/>
          <w:color w:val="1F497D"/>
          <w:sz w:val="22"/>
        </w:rPr>
        <w:t>Multiplicadores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288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Fase</w:t>
            </w:r>
          </w:p>
        </w:tc>
        <w:tc>
          <w:tcPr>
            <w:tcW w:type="dxa" w:w="100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Mult.</w:t>
            </w:r>
          </w:p>
        </w:tc>
        <w:tc>
          <w:tcPr>
            <w:tcW w:type="dxa" w:w="1584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Placar Exato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Vencedor + Gols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Empate</w:t>
            </w:r>
          </w:p>
        </w:tc>
        <w:tc>
          <w:tcPr>
            <w:tcW w:type="dxa" w:w="129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Vencedor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Fase de grupos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1,0x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25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2a fase / Mata-mata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1,2x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60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42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Oitavas de final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1,4x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49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35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14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Quartas de final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1,6x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56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40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Semifinal / 3o e 4o lugar</w:t>
            </w:r>
          </w:p>
        </w:tc>
        <w:tc>
          <w:tcPr>
            <w:tcW w:type="dxa" w:w="1008"/>
          </w:tcPr>
          <w:p>
            <w:r/>
            <w:r>
              <w:rPr>
                <w:sz w:val="20"/>
              </w:rPr>
              <w:t>1,8x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90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63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45</w:t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  <w:t>18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Final</w:t>
            </w:r>
          </w:p>
        </w:tc>
        <w:tc>
          <w:tcPr>
            <w:tcW w:type="dxa" w:w="1008"/>
            <w:shd w:val="clear" w:color="auto" w:fill="E8EEF4"/>
          </w:tcPr>
          <w:p>
            <w:r/>
            <w:r>
              <w:rPr>
                <w:sz w:val="20"/>
              </w:rPr>
              <w:t>2,0x</w:t>
            </w:r>
          </w:p>
        </w:tc>
        <w:tc>
          <w:tcPr>
            <w:tcW w:type="dxa" w:w="1584"/>
            <w:shd w:val="clear" w:color="auto" w:fill="E8EEF4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70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1296"/>
            <w:shd w:val="clear" w:color="auto" w:fill="E8EEF4"/>
          </w:tcPr>
          <w:p>
            <w:r/>
            <w:r>
              <w:rPr>
                <w:sz w:val="20"/>
              </w:rPr>
              <w:t>20</w:t>
            </w:r>
          </w:p>
        </w:tc>
      </w:tr>
    </w:tbl>
    <w:p/>
    <w:p>
      <w:pPr>
        <w:spacing w:before="160" w:after="80"/>
      </w:pPr>
      <w:r>
        <w:rPr>
          <w:b/>
          <w:color w:val="1F497D"/>
          <w:sz w:val="22"/>
        </w:rPr>
        <w:t>Criterios de Desempate no Leaderboard (nessa ordem)</w:t>
      </w:r>
    </w:p>
    <w:p>
      <w:pPr>
        <w:pStyle w:val="ListBullet"/>
        <w:spacing w:after="40"/>
      </w:pPr>
      <w:r>
        <w:rPr>
          <w:sz w:val="22"/>
        </w:rPr>
        <w:t>1o -- Quantidade de placares exatos</w:t>
      </w:r>
    </w:p>
    <w:p>
      <w:pPr>
        <w:pStyle w:val="ListBullet"/>
        <w:spacing w:after="40"/>
      </w:pPr>
      <w:r>
        <w:rPr>
          <w:sz w:val="22"/>
        </w:rPr>
        <w:t>2o -- Quantidade de perguntas respondidas no trivia</w:t>
      </w:r>
    </w:p>
    <w:p>
      <w:pPr>
        <w:pStyle w:val="ListBullet"/>
        <w:spacing w:after="40"/>
      </w:pPr>
      <w:r>
        <w:rPr>
          <w:sz w:val="22"/>
        </w:rPr>
        <w:t>3o -- Quantidade de acertos de vencedor + no. de gols do vencedor</w:t>
      </w:r>
    </w:p>
    <w:p>
      <w:pPr>
        <w:pStyle w:val="ListBullet"/>
        <w:spacing w:after="40"/>
      </w:pPr>
      <w:r>
        <w:rPr>
          <w:sz w:val="22"/>
        </w:rPr>
        <w:t>4o -- Data e hora de cadastro no Bolao (mais antigo vence)</w:t>
      </w:r>
    </w:p>
    <w:p/>
    <w:p>
      <w:pPr>
        <w:spacing w:before="240" w:after="80"/>
      </w:pPr>
      <w:r>
        <w:rPr>
          <w:b/>
          <w:color w:val="00467F"/>
          <w:sz w:val="26"/>
        </w:rPr>
        <w:t>1.2  Tournament Period -- Datas incorretas (Secao 1 e clausulas dependentes)</w:t>
      </w:r>
    </w:p>
    <w:p>
      <w:pPr>
        <w:spacing w:after="120"/>
      </w:pPr>
      <w:r>
        <w:rPr>
          <w:b/>
          <w:color w:val="C00000"/>
          <w:sz w:val="22"/>
        </w:rPr>
        <w:t>Correcao critica: o Tournament Period deve ser 11/Mai/2026 a 31/Jul/2026.</w:t>
      </w:r>
    </w:p>
    <w:p>
      <w:pPr>
        <w:spacing w:after="80"/>
      </w:pPr>
      <w:r>
        <w:rPr>
          <w:b w:val="0"/>
          <w:i w:val="0"/>
          <w:sz w:val="22"/>
        </w:rPr>
        <w:t>O Schedule A define o Tournament Period como 1/Jun a 31/Jul/2026. As datas corretas sao: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Inicio:</w:t>
      </w:r>
      <w:r>
        <w:rPr>
          <w:sz w:val="22"/>
        </w:rPr>
        <w:t xml:space="preserve"> 11 de maio de 2026 (go-live do Bolao -- 1 mes antes do inicio da Copa)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Encerramento:</w:t>
      </w:r>
      <w:r>
        <w:rPr>
          <w:sz w:val="22"/>
        </w:rPr>
        <w:t xml:space="preserve"> 31 de julho de 2026</w:t>
      </w:r>
    </w:p>
    <w:p>
      <w:pPr>
        <w:spacing w:after="80"/>
      </w:pPr>
      <w:r>
        <w:rPr>
          <w:b w:val="0"/>
          <w:i w:val="0"/>
          <w:sz w:val="22"/>
        </w:rPr>
        <w:t>Essa correcao impacta todas as clausulas que referenciam o Tournament Period: SLAs (Secao 7), obrigacoes operacionais (Secao 3.3), protecao contra suspensao (TC Secao 5d) e o periodo de cobranca de excesso de usuarios (Secao 6).</w:t>
      </w:r>
    </w:p>
    <w:p>
      <w:pPr>
        <w:spacing w:before="240" w:after="80"/>
      </w:pPr>
      <w:r>
        <w:rPr>
          <w:b/>
          <w:color w:val="00467F"/>
          <w:sz w:val="26"/>
        </w:rPr>
        <w:t>1.3  Data de Launch -- Week 8 inconsistente com o go-live real (Secao 5)</w:t>
      </w:r>
    </w:p>
    <w:p>
      <w:pPr>
        <w:spacing w:after="80"/>
      </w:pPr>
      <w:r>
        <w:rPr>
          <w:b w:val="0"/>
          <w:i w:val="0"/>
          <w:sz w:val="22"/>
        </w:rPr>
        <w:t>O Milestone Week 8 (Official Launch) esta fixado em 26/Mai/2026 no Schedule A. O go-live confirmado pela CazéTV e 11/Mai/2026. O calendario de milestones deve ser recalculado a partir dessa data, retroativamente.</w:t>
      </w:r>
    </w:p>
    <w:p>
      <w:pPr>
        <w:spacing w:before="240" w:after="80"/>
      </w:pPr>
      <w:r>
        <w:rPr>
          <w:b/>
          <w:color w:val="00467F"/>
          <w:sz w:val="26"/>
        </w:rPr>
        <w:t>1.4  Numero de Jogos -- Escopo incorreto (Secao 3.1, Feature #1)</w:t>
      </w:r>
    </w:p>
    <w:p>
      <w:pPr>
        <w:spacing w:after="80"/>
      </w:pPr>
      <w:r>
        <w:rPr>
          <w:b w:val="0"/>
          <w:i w:val="0"/>
          <w:sz w:val="22"/>
        </w:rPr>
        <w:t>O Schedule A estabelece "ao menos 3 jogos do catalogo padrao da LiveLike." O escopo real contempla exatamente 2 modalidades: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Prediction Game</w:t>
      </w:r>
      <w:r>
        <w:rPr>
          <w:sz w:val="22"/>
        </w:rPr>
        <w:t xml:space="preserve"> (palpite de placares)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Trivia</w:t>
      </w:r>
      <w:r>
        <w:rPr>
          <w:sz w:val="22"/>
        </w:rPr>
      </w:r>
    </w:p>
    <w:p>
      <w:pPr>
        <w:spacing w:after="80"/>
      </w:pPr>
      <w:r>
        <w:rPr>
          <w:b w:val="0"/>
          <w:i w:val="0"/>
          <w:sz w:val="22"/>
        </w:rPr>
        <w:t>Qualquer adicao futura de jogos deve ser tratada como escopo adicional e consumira Professional Services Credits ou sera orçada separadamente.</w:t>
      </w:r>
    </w:p>
    <w:p>
      <w:pPr>
        <w:spacing w:before="240" w:after="80"/>
      </w:pPr>
      <w:r>
        <w:rPr>
          <w:b/>
          <w:color w:val="00467F"/>
          <w:sz w:val="26"/>
        </w:rPr>
        <w:t>1.5  Feature #4 -- Estatisticas Premium incorretamente descrita (Secao 3.1)</w:t>
      </w:r>
    </w:p>
    <w:p>
      <w:pPr>
        <w:spacing w:after="80"/>
      </w:pPr>
      <w:r>
        <w:rPr>
          <w:b w:val="0"/>
          <w:i w:val="0"/>
          <w:sz w:val="22"/>
        </w:rPr>
        <w:t>O Schedule A descreve um "dashboard pessoal com historico de palpites, taxa de acerto e comparacao contra a media da plataforma." O escopo real e mais restrito:</w:t>
      </w:r>
    </w:p>
    <w:p>
      <w:pPr>
        <w:spacing w:after="120"/>
      </w:pPr>
      <w:r>
        <w:rPr>
          <w:b/>
          <w:color w:val="C00000"/>
          <w:sz w:val="22"/>
        </w:rPr>
        <w:t>O unico dado exibido ao usuario premium e o percentual de escolha dos usuarios entre Time A / Empate / Time B no momento do voto.</w:t>
      </w:r>
    </w:p>
    <w:p>
      <w:pPr>
        <w:spacing w:after="80"/>
      </w:pPr>
      <w:r>
        <w:rPr>
          <w:b w:val="0"/>
          <w:i w:val="0"/>
          <w:sz w:val="22"/>
        </w:rPr>
        <w:t>Nao ha dashboard de historico individual nem comparacao de desempenho. O texto da Feature #4 deve ser reescrito para refletir exatamente essa funcionalidade.</w:t>
      </w:r>
    </w:p>
    <w:p>
      <w:pPr>
        <w:spacing w:before="240" w:after="80"/>
      </w:pPr>
      <w:r>
        <w:rPr>
          <w:b/>
          <w:color w:val="00467F"/>
          <w:sz w:val="26"/>
        </w:rPr>
        <w:t>1.6  Feature #5 -- AI Prediction restrita a Premium (Secao 3.1)</w:t>
      </w:r>
    </w:p>
    <w:p>
      <w:pPr>
        <w:spacing w:after="80"/>
      </w:pPr>
      <w:r>
        <w:rPr>
          <w:b w:val="0"/>
          <w:i w:val="0"/>
          <w:sz w:val="22"/>
        </w:rPr>
        <w:t>O Schedule A nao especifica para qual perfil de usuario a sugestao de palpite por IA estara disponivel. Correcao necessaria:</w:t>
      </w:r>
    </w:p>
    <w:p>
      <w:pPr>
        <w:pStyle w:val="ListBullet"/>
        <w:spacing w:after="40"/>
      </w:pPr>
      <w:r>
        <w:rPr>
          <w:sz w:val="22"/>
        </w:rPr>
        <w:t xml:space="preserve">A AI-Powered Prediction e exclusiva para </w:t>
      </w:r>
      <w:r>
        <w:rPr>
          <w:b/>
          <w:sz w:val="22"/>
        </w:rPr>
        <w:t>usuarios premium</w:t>
      </w:r>
      <w:r>
        <w:rPr>
          <w:sz w:val="22"/>
        </w:rPr>
      </w:r>
    </w:p>
    <w:p>
      <w:pPr>
        <w:pStyle w:val="ListBullet"/>
        <w:spacing w:after="40"/>
      </w:pPr>
      <w:r>
        <w:rPr>
          <w:sz w:val="22"/>
        </w:rPr>
        <w:t>Opera exclusivamente na instancia da CazéTV -- sem compartilhamento de dados com terceiros ou uso para treinar modelos externos da LiveLike</w:t>
      </w:r>
    </w:p>
    <w:p>
      <w:pPr>
        <w:spacing w:before="240" w:after="80"/>
      </w:pPr>
      <w:r>
        <w:rPr>
          <w:b/>
          <w:color w:val="00467F"/>
          <w:sz w:val="26"/>
        </w:rPr>
        <w:t>1.7  Feature #7 -- Leaderboard: filtros e timing de atualizacao (Secao 3.1)</w:t>
      </w:r>
    </w:p>
    <w:p>
      <w:pPr>
        <w:spacing w:after="80"/>
      </w:pPr>
      <w:r>
        <w:rPr>
          <w:b w:val="0"/>
          <w:i w:val="0"/>
          <w:sz w:val="22"/>
        </w:rPr>
        <w:t>Dois ajustes em relacao ao descrito no Schedule A: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Filtros:</w:t>
      </w:r>
      <w:r>
        <w:rPr>
          <w:sz w:val="22"/>
        </w:rPr>
        <w:t xml:space="preserve"> apenas ranking total e por rodada (remover referencia a outros recortes)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Atualizacao:</w:t>
      </w:r>
      <w:r>
        <w:rPr>
          <w:sz w:val="22"/>
        </w:rPr>
        <w:t xml:space="preserve"> ao final de cada jogo -- nao "em tempo real apos cada resultado". A atualizacao deve ser acompanhada de aviso ao usuario informando que os resultados estao sendo calculados.</w:t>
      </w:r>
    </w:p>
    <w:p>
      <w:pPr>
        <w:spacing w:before="240" w:after="80"/>
      </w:pPr>
      <w:r>
        <w:rPr>
          <w:b/>
          <w:color w:val="00467F"/>
          <w:sz w:val="26"/>
        </w:rPr>
        <w:t>1.8  Feature #8 -- Social Sharing: escopo e conteudo (Secao 3.1)</w:t>
      </w:r>
    </w:p>
    <w:p>
      <w:pPr>
        <w:spacing w:after="80"/>
      </w:pPr>
      <w:r>
        <w:rPr>
          <w:b w:val="0"/>
          <w:i w:val="0"/>
          <w:sz w:val="22"/>
        </w:rPr>
        <w:t>Dois ajustes em relacao ao descrito no Schedule A: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Conteudo compartilhado:</w:t>
      </w:r>
      <w:r>
        <w:rPr>
          <w:sz w:val="22"/>
        </w:rPr>
        <w:t xml:space="preserve"> o compartilhamento e vinculado ao resultado da </w:t>
      </w:r>
      <w:r>
        <w:rPr>
          <w:b/>
          <w:sz w:val="22"/>
        </w:rPr>
        <w:t>pergunta do dia</w:t>
      </w:r>
      <w:r>
        <w:rPr>
          <w:sz w:val="22"/>
        </w:rPr>
        <w:t xml:space="preserve"> -- nao de palpites ou rankings gerais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Adicionar:</w:t>
      </w:r>
      <w:r>
        <w:rPr>
          <w:sz w:val="22"/>
        </w:rPr>
        <w:t xml:space="preserve"> cartas/colecionaveis devem ser compartilhaveis no </w:t>
      </w:r>
      <w:r>
        <w:rPr>
          <w:b/>
          <w:sz w:val="22"/>
        </w:rPr>
        <w:t>Instagram via Stories</w:t>
      </w:r>
      <w:r>
        <w:rPr>
          <w:sz w:val="22"/>
        </w:rPr>
      </w:r>
    </w:p>
    <w:p>
      <w:pPr>
        <w:spacing w:after="80"/>
      </w:pPr>
      <w:r>
        <w:rPr>
          <w:b w:val="0"/>
          <w:i w:val="0"/>
          <w:sz w:val="22"/>
        </w:rPr>
        <w:t>Plataformas confirmadas: Instagram, X/Twitter e WhatsApp.</w:t>
      </w:r>
    </w:p>
    <w:p>
      <w:pPr>
        <w:spacing w:before="240" w:after="80"/>
      </w:pPr>
      <w:r>
        <w:rPr>
          <w:b/>
          <w:color w:val="00467F"/>
          <w:sz w:val="26"/>
        </w:rPr>
        <w:t>1.9  Publicacao de Pontuacao no Leaderboard -- Prazo incorreto (Secao 3.3)</w:t>
      </w:r>
    </w:p>
    <w:p>
      <w:pPr>
        <w:spacing w:after="80"/>
      </w:pPr>
      <w:r>
        <w:rPr>
          <w:b w:val="0"/>
          <w:i w:val="0"/>
          <w:sz w:val="22"/>
        </w:rPr>
        <w:t>O Schedule A define publicacao da pontuacao em ate 30 minutos apos o resultado. O prazo acordado e: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Atualizacao do leaderboard em ate 10 minutos</w:t>
      </w:r>
      <w:r>
        <w:rPr>
          <w:sz w:val="22"/>
        </w:rPr>
        <w:t xml:space="preserve"> apos o resultado confirmado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Obrigacao adicional:</w:t>
      </w:r>
      <w:r>
        <w:rPr>
          <w:sz w:val="22"/>
        </w:rPr>
        <w:t xml:space="preserve"> exibir aviso ao usuario informando que os resultados da partida X estao sendo calculados durante o periodo de atualizacao</w:t>
      </w:r>
    </w:p>
    <w:p>
      <w:pPr>
        <w:spacing w:before="240" w:after="80"/>
      </w:pPr>
      <w:r>
        <w:rPr>
          <w:b/>
          <w:color w:val="00467F"/>
          <w:sz w:val="26"/>
        </w:rPr>
        <w:t>1.10  Integracao OPTA -- Responsabilidade mal atribuida (Secao 3.2)</w:t>
      </w:r>
    </w:p>
    <w:p>
      <w:pPr>
        <w:spacing w:after="80"/>
      </w:pPr>
      <w:r>
        <w:rPr>
          <w:b w:val="0"/>
          <w:i w:val="0"/>
          <w:sz w:val="22"/>
        </w:rPr>
        <w:t>A CazéTV ja possui contrato vigente com a OPTA (Stats Perform) e fornecera o acesso a LiveLike. A Secao 3.2 deve ser ajustada:</w:t>
      </w:r>
    </w:p>
    <w:p>
      <w:pPr>
        <w:pStyle w:val="ListBullet"/>
        <w:spacing w:after="40"/>
      </w:pPr>
      <w:r>
        <w:rPr>
          <w:sz w:val="22"/>
        </w:rPr>
        <w:t>Integracao tecnica: responsabilidade da LiveLike</w:t>
      </w:r>
    </w:p>
    <w:p>
      <w:pPr>
        <w:pStyle w:val="ListBullet"/>
        <w:spacing w:after="40"/>
      </w:pPr>
      <w:r>
        <w:rPr>
          <w:sz w:val="22"/>
        </w:rPr>
        <w:t>Fornecimento de credenciais de acesso OPTA: responsabilidade da CazéTV</w:t>
      </w:r>
    </w:p>
    <w:p>
      <w:pPr>
        <w:pStyle w:val="ListBullet"/>
        <w:spacing w:after="40"/>
      </w:pPr>
      <w:r>
        <w:rPr>
          <w:sz w:val="22"/>
        </w:rPr>
        <w:t>Troca de credenciais: condicao do Milestone Week 1, a ser formalizada em ate 48h</w:t>
      </w:r>
    </w:p>
    <w:p>
      <w:pPr>
        <w:spacing w:before="240" w:after="80"/>
      </w:pPr>
      <w:r>
        <w:rPr>
          <w:b/>
          <w:color w:val="00467F"/>
          <w:sz w:val="26"/>
        </w:rPr>
        <w:t>1.11  SSO -- Dependencia de Sponsor nao prevista (Secao 3.2)</w:t>
      </w:r>
    </w:p>
    <w:p>
      <w:pPr>
        <w:spacing w:after="80"/>
      </w:pPr>
      <w:r>
        <w:rPr>
          <w:b w:val="0"/>
          <w:i w:val="0"/>
          <w:sz w:val="22"/>
        </w:rPr>
        <w:t>O Schedule A trata o SSO como integracao direta CazéTV-LiveLike. O cenario real depende de uma variavel comercial em negociacao: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Cenario A -- SSO proprio LiveMode:</w:t>
      </w:r>
      <w:r>
        <w:rPr>
          <w:sz w:val="22"/>
        </w:rPr>
        <w:t xml:space="preserve"> integracao direta com banco de dados LiveLike; diferenciacoa premium/comum via API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Cenario B -- SSO de Sponsor (ex: iFood):</w:t>
      </w:r>
      <w:r>
        <w:rPr>
          <w:sz w:val="22"/>
        </w:rPr>
        <w:t xml:space="preserve"> SSO do parceiro comercial; diferenciacoa premium/comum via sistema do sponsor, integrada via API a LiveLike</w:t>
      </w:r>
    </w:p>
    <w:p>
      <w:pPr>
        <w:spacing w:after="80"/>
      </w:pPr>
      <w:r>
        <w:rPr>
          <w:b w:val="0"/>
          <w:i w:val="0"/>
          <w:sz w:val="22"/>
        </w:rPr>
        <w:t>O Schedule A deve prever ambos os cenarios ou incluir clausula de adaptacao do SSO sem custo adicional caso o protocolo mude em funcao de parceria comercial, mediante notificacao previa.</w:t>
      </w:r>
    </w:p>
    <w:p>
      <w:pPr>
        <w:spacing w:before="240" w:after="80"/>
      </w:pPr>
      <w:r>
        <w:rPr>
          <w:b/>
          <w:color w:val="00467F"/>
          <w:sz w:val="26"/>
        </w:rPr>
        <w:t>1.12  Capacidade e Teste de Carga -- Numeros criticamente subestimados (Secoes 4 e 6)</w:t>
      </w:r>
    </w:p>
    <w:p>
      <w:pPr>
        <w:spacing w:after="120"/>
      </w:pPr>
      <w:r>
        <w:rPr>
          <w:b/>
          <w:color w:val="C00000"/>
          <w:sz w:val="22"/>
        </w:rPr>
        <w:t>Capacidade exigida: picos de ate 5.000.000 (cinco milhoes) de usuarios simultaneos, com suporte a 200.000 requests por segundo nos picos de jogo do Brasil.</w:t>
      </w:r>
    </w:p>
    <w:p>
      <w:pPr>
        <w:spacing w:after="80"/>
      </w:pPr>
      <w:r>
        <w:rPr>
          <w:b w:val="0"/>
          <w:i w:val="0"/>
          <w:sz w:val="22"/>
        </w:rPr>
        <w:t>O Schedule A define 300.000 simultaneos como garantia minima (Secao 6) e 500.000 como parametro de teste de carga (Secao 4) -- ambos devem ser revisados. A LiveLike deve confirmar contratualmente que sua infraestrutura suporta essa escala ou apresentar plano de capacidade aprovado pela CazéTV antes da assinatura.</w:t>
      </w:r>
    </w:p>
    <w:p>
      <w:pPr>
        <w:spacing w:before="240" w:after="80"/>
      </w:pPr>
      <w:r>
        <w:rPr>
          <w:b/>
          <w:color w:val="00467F"/>
          <w:sz w:val="26"/>
        </w:rPr>
        <w:t>1.13  Milestone Week 1 -- Status parcial (Secao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04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Entregavel</w:t>
            </w:r>
          </w:p>
        </w:tc>
        <w:tc>
          <w:tcPr>
            <w:tcW w:type="dxa" w:w="432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Kickoff realizado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Concluido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Tech stack confirmado</w:t>
            </w:r>
          </w:p>
        </w:tc>
        <w:tc>
          <w:tcPr>
            <w:tcW w:type="dxa" w:w="4320"/>
            <w:shd w:val="clear" w:color="auto" w:fill="E8EEF4"/>
          </w:tcPr>
          <w:p>
            <w:r/>
            <w:r>
              <w:rPr>
                <w:sz w:val="20"/>
              </w:rPr>
              <w:t>Concluido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Protocolo SSO alinhado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Em negociacao (dependencia de sponsor)</w:t>
            </w:r>
          </w:p>
        </w:tc>
      </w:tr>
      <w:tr>
        <w:tc>
          <w:tcPr>
            <w:tcW w:type="dxa" w:w="5040"/>
            <w:shd w:val="clear" w:color="auto" w:fill="E8EEF4"/>
          </w:tcPr>
          <w:p>
            <w:r/>
            <w:r>
              <w:rPr>
                <w:sz w:val="20"/>
              </w:rPr>
              <w:t>Credenciais OPTA trocadas</w:t>
            </w:r>
          </w:p>
        </w:tc>
        <w:tc>
          <w:tcPr>
            <w:tcW w:type="dxa" w:w="4320"/>
            <w:shd w:val="clear" w:color="auto" w:fill="E8EEF4"/>
          </w:tcPr>
          <w:p>
            <w:r/>
            <w:r>
              <w:rPr>
                <w:sz w:val="20"/>
              </w:rPr>
              <w:t>Nao realizado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sz w:val="20"/>
              </w:rPr>
              <w:t>Sprint schedule aprovado pela CazéTV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Recebido -- em validacao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Recomendamos registrar formalmente esse status junto a LiveLike para definir se ha aplicacao de credito automatico de 5% conforme clausula de penalidade por atraso de 1-7 dias (Secao 5).</w:t>
      </w:r>
    </w:p>
    <w:p/>
    <w:p>
      <w:pPr>
        <w:spacing w:before="320" w:after="80"/>
      </w:pPr>
      <w:r>
        <w:rPr>
          <w:b/>
          <w:color w:val="003366"/>
          <w:sz w:val="32"/>
        </w:rPr>
        <w:t>2. COMPLEMENTOS -- Informacoes a adicionar ao documento</w:t>
      </w:r>
    </w:p>
    <w:p>
      <w:pPr>
        <w:spacing w:before="240" w:after="80"/>
      </w:pPr>
      <w:r>
        <w:rPr>
          <w:b/>
          <w:color w:val="00467F"/>
          <w:sz w:val="26"/>
        </w:rPr>
        <w:t>2.1  Assets de Comentaristas -- Prazo e formato a definir (Feature #6)</w:t>
      </w:r>
    </w:p>
    <w:p>
      <w:pPr>
        <w:spacing w:after="80"/>
      </w:pPr>
      <w:r>
        <w:rPr>
          <w:b w:val="0"/>
          <w:i w:val="0"/>
          <w:sz w:val="22"/>
        </w:rPr>
        <w:t>Todos os comentaristas, narradores e influenciadores da CazéTV na Copa do Mundo terao perfis no Bolao. Os assets (nome, foto, bio) serao fornecidos pela CazéTV. O Schedule A deve incluir: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Formato dos assets:</w:t>
      </w:r>
      <w:r>
        <w:rPr>
          <w:sz w:val="22"/>
        </w:rPr>
        <w:t xml:space="preserve"> especificacoes tecnicas a serem alinhadas com a LiveLike no Milestone Week 2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Deadline de entrega:</w:t>
      </w:r>
      <w:r>
        <w:rPr>
          <w:sz w:val="22"/>
        </w:rPr>
        <w:t xml:space="preserve"> recomendamos ate o Milestone Week 3 para inclusao no prototipo navegavel</w:t>
      </w:r>
    </w:p>
    <w:p>
      <w:pPr>
        <w:spacing w:before="240" w:after="80"/>
      </w:pPr>
      <w:r>
        <w:rPr>
          <w:b/>
          <w:color w:val="00467F"/>
          <w:sz w:val="26"/>
        </w:rPr>
        <w:t>2.2  Suporte L1/L2 -- Fluxo ausente no documento (Secao 7)</w:t>
      </w:r>
    </w:p>
    <w:p>
      <w:pPr>
        <w:spacing w:after="80"/>
      </w:pPr>
      <w:r>
        <w:rPr>
          <w:b w:val="0"/>
          <w:i w:val="0"/>
          <w:sz w:val="22"/>
        </w:rPr>
        <w:t>O modelo de suporte definido internamente: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L1 (atendimento ao usuario):</w:t>
      </w:r>
      <w:r>
        <w:rPr>
          <w:sz w:val="22"/>
        </w:rPr>
        <w:t xml:space="preserve"> LiveMode -- responsavel pelo primeiro atendimento via canal a ser definido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Escalada para LiveLike (L2):</w:t>
      </w:r>
      <w:r>
        <w:rPr>
          <w:sz w:val="22"/>
        </w:rPr>
        <w:t xml:space="preserve"> apenas para problemas tecnicos na plataforma que o L1 nao consiga resolver</w:t>
      </w:r>
    </w:p>
    <w:p>
      <w:pPr>
        <w:spacing w:after="80"/>
      </w:pPr>
      <w:r>
        <w:rPr>
          <w:b w:val="0"/>
          <w:i w:val="0"/>
          <w:sz w:val="22"/>
        </w:rPr>
        <w:t>Sugerimos incluir subssecao na Secao 7 formalizando esse fluxo e o canal de comunicacao LiveMode para LiveLike (ex: Slack dedicado, e-mail tecnico, PagerDuty).</w:t>
      </w:r>
    </w:p>
    <w:p>
      <w:pPr>
        <w:spacing w:before="240" w:after="80"/>
      </w:pPr>
      <w:r>
        <w:rPr>
          <w:b/>
          <w:color w:val="00467F"/>
          <w:sz w:val="26"/>
        </w:rPr>
        <w:t>2.3  Mini-Leagues -- Esclarecer ou remover "Symbolic Prizes" (Feature #9)</w:t>
      </w:r>
    </w:p>
    <w:p>
      <w:pPr>
        <w:spacing w:after="80"/>
      </w:pPr>
      <w:r>
        <w:rPr>
          <w:b w:val="0"/>
          <w:i w:val="0"/>
          <w:sz w:val="22"/>
        </w:rPr>
        <w:t>A CazéTV nao oferecera premiacao nas ligas entre amigos. O termo "configurable symbolic prizes" deve ser esclarecido (funcionalidade nativa da LiveLike?) ou removido do documento.</w:t>
      </w:r>
    </w:p>
    <w:p>
      <w:pPr>
        <w:spacing w:before="240" w:after="80"/>
      </w:pPr>
      <w:r>
        <w:rPr>
          <w:b/>
          <w:color w:val="00467F"/>
          <w:sz w:val="26"/>
        </w:rPr>
        <w:t>2.4  POCs -- Nomeacao formal (Secao 9)</w:t>
      </w:r>
    </w:p>
    <w:p>
      <w:pPr>
        <w:spacing w:after="80"/>
      </w:pPr>
      <w:r>
        <w:rPr>
          <w:b w:val="0"/>
          <w:i w:val="0"/>
          <w:sz w:val="22"/>
        </w:rPr>
        <w:t>Os pontos de contato da CazéTV/LiveMode a serem formalizados sao: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360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288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Empresa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POC Comercial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Rodrigo Porto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CazéTV / LiveMode</w:t>
            </w:r>
          </w:p>
        </w:tc>
      </w:tr>
      <w:tr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POC Tecnico</w:t>
            </w:r>
          </w:p>
        </w:tc>
        <w:tc>
          <w:tcPr>
            <w:tcW w:type="dxa" w:w="3600"/>
            <w:shd w:val="clear" w:color="auto" w:fill="E8EEF4"/>
          </w:tcPr>
          <w:p>
            <w:r/>
            <w:r>
              <w:rPr>
                <w:sz w:val="20"/>
              </w:rPr>
              <w:t>Luiza Arold</w:t>
            </w:r>
          </w:p>
        </w:tc>
        <w:tc>
          <w:tcPr>
            <w:tcW w:type="dxa" w:w="2880"/>
            <w:shd w:val="clear" w:color="auto" w:fill="E8EEF4"/>
          </w:tcPr>
          <w:p>
            <w:r/>
            <w:r>
              <w:rPr>
                <w:sz w:val="20"/>
              </w:rPr>
              <w:t>CazéTV / LiveMode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Os POCs da LiveLike devem ser formalizados em contrapartida.</w:t>
      </w:r>
    </w:p>
    <w:p>
      <w:pPr>
        <w:spacing w:before="240" w:after="80"/>
      </w:pPr>
      <w:r>
        <w:rPr>
          <w:b/>
          <w:color w:val="00467F"/>
          <w:sz w:val="26"/>
        </w:rPr>
        <w:t>2.5  Relatorios Semanais -- Metricas a definir (Secao 3.3)</w:t>
      </w:r>
    </w:p>
    <w:p>
      <w:pPr>
        <w:spacing w:after="80"/>
      </w:pPr>
      <w:r>
        <w:rPr>
          <w:b w:val="0"/>
          <w:i w:val="0"/>
          <w:sz w:val="22"/>
        </w:rPr>
        <w:t>As metricas dos relatorios semanais previstos no Schedule A ainda serao especificadas pela CazéTV. Sugerimos incluir clausula reservando o direito da CazéTV de definir o template de relatorio ate o Milestone Week 2.</w:t>
      </w:r>
    </w:p>
    <w:p>
      <w:pPr>
        <w:spacing w:before="240" w:after="80"/>
      </w:pPr>
      <w:r>
        <w:rPr>
          <w:b/>
          <w:color w:val="00467F"/>
          <w:sz w:val="26"/>
        </w:rPr>
        <w:t>2.6  Prazo de Aceite -- Revisao necessaria (Secao 4)</w:t>
      </w:r>
    </w:p>
    <w:p>
      <w:pPr>
        <w:spacing w:after="80"/>
      </w:pPr>
      <w:r>
        <w:rPr>
          <w:b w:val="0"/>
          <w:i w:val="0"/>
          <w:sz w:val="22"/>
        </w:rPr>
        <w:t>O prazo duplo de 5+5 dias uteis (revisao + correcao) pode totalizar 10 dias uteis por entregavel, o que e incompativel com o go-live em 11/Mai. A CazéTV se compromete a:</w:t>
      </w:r>
    </w:p>
    <w:p>
      <w:pPr>
        <w:pStyle w:val="ListBullet"/>
        <w:spacing w:after="40"/>
      </w:pPr>
      <w:r>
        <w:rPr>
          <w:sz w:val="22"/>
        </w:rPr>
        <w:t xml:space="preserve">Consolidar </w:t>
      </w:r>
      <w:r>
        <w:rPr>
          <w:b/>
          <w:sz w:val="22"/>
        </w:rPr>
        <w:t>todos os pontos de nao-conformidade em uma unica lista</w:t>
      </w:r>
      <w:r>
        <w:rPr>
          <w:sz w:val="22"/>
        </w:rPr>
        <w:t xml:space="preserve"> por entregavel, evitando multiplas rodadas de revisao</w:t>
      </w:r>
    </w:p>
    <w:p>
      <w:pPr>
        <w:pStyle w:val="ListBullet"/>
        <w:spacing w:after="40"/>
      </w:pPr>
      <w:r>
        <w:rPr>
          <w:sz w:val="22"/>
        </w:rPr>
        <w:t xml:space="preserve">Reduzir o prazo de revisao para </w:t>
      </w:r>
      <w:r>
        <w:rPr>
          <w:b/>
          <w:sz w:val="22"/>
        </w:rPr>
        <w:t>3 dias uteis</w:t>
      </w:r>
      <w:r>
        <w:rPr>
          <w:sz w:val="22"/>
        </w:rPr>
        <w:t xml:space="preserve"> sempre que tecnicamente possivel</w:t>
      </w:r>
    </w:p>
    <w:p>
      <w:pPr>
        <w:spacing w:after="80"/>
      </w:pPr>
      <w:r>
        <w:rPr>
          <w:b w:val="0"/>
          <w:i w:val="0"/>
          <w:sz w:val="22"/>
        </w:rPr>
        <w:t>Sugerimos que o juridico negocie a reducao formal dos prazos de aceite na Secao 4.</w:t>
      </w:r>
    </w:p>
    <w:p>
      <w:pPr>
        <w:spacing w:before="240" w:after="80"/>
      </w:pPr>
      <w:r>
        <w:rPr>
          <w:b/>
          <w:color w:val="00467F"/>
          <w:sz w:val="26"/>
        </w:rPr>
        <w:t>2.7  Aprovacao de Branding -- Responsavel interno (Secao 4)</w:t>
      </w:r>
    </w:p>
    <w:p>
      <w:pPr>
        <w:spacing w:after="80"/>
      </w:pPr>
      <w:r>
        <w:rPr>
          <w:b w:val="0"/>
          <w:i w:val="0"/>
          <w:sz w:val="22"/>
        </w:rPr>
        <w:t>O Schedule A exige aprovacao formal do branding pelo time de marketing da CazéTV. O responsavel interno ainda nao esta definido -- sera nomeado quando o primeiro design for entregue pela LiveLike. Recomendamos que o juridico inclua prazo maximo para nomeacao (sugestao: ate o Milestone Week 2).</w:t>
      </w:r>
    </w:p>
    <w:p>
      <w:pPr>
        <w:spacing w:before="240" w:after="80"/>
      </w:pPr>
      <w:r>
        <w:rPr>
          <w:b/>
          <w:color w:val="00467F"/>
          <w:sz w:val="26"/>
        </w:rPr>
        <w:t>2.8  Penalidade por Falha no Launch -- Ciencia registrada (Secao 5)</w:t>
      </w:r>
    </w:p>
    <w:p>
      <w:pPr>
        <w:spacing w:after="80"/>
      </w:pPr>
      <w:r>
        <w:rPr>
          <w:b w:val="0"/>
          <w:i w:val="0"/>
          <w:sz w:val="22"/>
        </w:rPr>
        <w:t>O Schedule A estabelece que a falha no launch ate 31/Mai/2026 implica:</w:t>
      </w:r>
    </w:p>
    <w:p>
      <w:pPr>
        <w:pStyle w:val="ListBullet"/>
        <w:spacing w:after="40"/>
      </w:pPr>
      <w:r>
        <w:rPr>
          <w:sz w:val="22"/>
        </w:rPr>
        <w:t>Direito de rescisao imediata pela CazéTV</w:t>
      </w:r>
    </w:p>
    <w:p>
      <w:pPr>
        <w:pStyle w:val="ListBullet"/>
        <w:spacing w:after="40"/>
      </w:pPr>
      <w:r>
        <w:rPr>
          <w:sz w:val="22"/>
        </w:rPr>
        <w:t>Reembolso total de valores pagos</w:t>
      </w:r>
    </w:p>
    <w:p>
      <w:pPr>
        <w:pStyle w:val="ListBullet"/>
        <w:spacing w:after="40"/>
      </w:pPr>
      <w:r>
        <w:rPr>
          <w:sz w:val="22"/>
        </w:rPr>
        <w:t>Penalidade adicional de 20% do valor total do contrato (aproximadamente USD 65.000)</w:t>
      </w:r>
    </w:p>
    <w:p>
      <w:pPr>
        <w:spacing w:after="80"/>
      </w:pPr>
      <w:r>
        <w:rPr>
          <w:b w:val="0"/>
          <w:i w:val="0"/>
          <w:sz w:val="22"/>
        </w:rPr>
        <w:t>A CazéTV esta ciente e considera a clausula justa. Com go-live em 11/Mai, ha margem de 20 dias antes do limite contratual de 31/Mai.</w:t>
      </w:r>
    </w:p>
    <w:p>
      <w:pPr>
        <w:spacing w:before="240" w:after="80"/>
      </w:pPr>
      <w:r>
        <w:rPr>
          <w:b/>
          <w:color w:val="00467F"/>
          <w:sz w:val="26"/>
        </w:rPr>
        <w:t>2.9  Exhibit C (DPA) -- Lista de Subprocessadores nao recebida</w:t>
      </w:r>
    </w:p>
    <w:p>
      <w:pPr>
        <w:spacing w:after="80"/>
      </w:pPr>
      <w:r>
        <w:rPr>
          <w:b w:val="0"/>
          <w:i w:val="0"/>
          <w:sz w:val="22"/>
        </w:rPr>
        <w:t>O DPA referencia um Exhibit C com a lista de subprocessadores da LiveLike. Esse documento nao foi enviado. Solicitamos que a LiveLike encaminhe o Exhibit C antes da assinatura do DPA.</w:t>
      </w:r>
    </w:p>
    <w:p/>
    <w:p>
      <w:pPr>
        <w:spacing w:before="320" w:after="80"/>
      </w:pPr>
      <w:r>
        <w:rPr>
          <w:b/>
          <w:color w:val="003366"/>
          <w:sz w:val="32"/>
        </w:rPr>
        <w:t>3. ITENS EM ABERTO -- Pendentes de validacao tecnica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03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Descricao</w:t>
            </w:r>
          </w:p>
        </w:tc>
        <w:tc>
          <w:tcPr>
            <w:tcW w:type="dxa" w:w="2016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Responsavel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Prazo Sugerido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Performance WebView (Feature #10)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Carregamento &lt;= 2s em 4G e resposta &lt;= 500ms nao foram validados pelo time tecnico da LiveMode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LiveMode Tech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Milestone Week 2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Sessao SSO -- 4 horas</w:t>
            </w:r>
          </w:p>
        </w:tc>
        <w:tc>
          <w:tcPr>
            <w:tcW w:type="dxa" w:w="4032"/>
            <w:shd w:val="clear" w:color="auto" w:fill="E8EEF4"/>
          </w:tcPr>
          <w:p>
            <w:r/>
            <w:r>
              <w:rPr>
                <w:sz w:val="20"/>
              </w:rPr>
              <w:t>Duracao minima de sessao nao foi discutida com o time tecnico. Precisa ser validada contra a arquitetura prevista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LiveMode Tech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Milestone Week 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Metricas dos relatorios semanais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CazéTV ainda definira quais metricas quer receber nos relatorios semanais de uso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CazéTV / PMO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Milestone Week 2</w:t>
            </w:r>
          </w:p>
        </w:tc>
      </w:tr>
      <w:tr>
        <w:tc>
          <w:tcPr>
            <w:tcW w:type="dxa" w:w="2592"/>
            <w:shd w:val="clear" w:color="auto" w:fill="E8EEF4"/>
          </w:tcPr>
          <w:p>
            <w:r/>
            <w:r>
              <w:rPr>
                <w:sz w:val="20"/>
              </w:rPr>
              <w:t>Responsavel pelo sign-off de branding</w:t>
            </w:r>
          </w:p>
        </w:tc>
        <w:tc>
          <w:tcPr>
            <w:tcW w:type="dxa" w:w="4032"/>
            <w:shd w:val="clear" w:color="auto" w:fill="E8EEF4"/>
          </w:tcPr>
          <w:p>
            <w:r/>
            <w:r>
              <w:rPr>
                <w:sz w:val="20"/>
              </w:rPr>
              <w:t>Pessoa do time de marketing da CazéTV a ser nomeada quando o primeiro design for entregue</w:t>
            </w:r>
          </w:p>
        </w:tc>
        <w:tc>
          <w:tcPr>
            <w:tcW w:type="dxa" w:w="2016"/>
            <w:shd w:val="clear" w:color="auto" w:fill="E8EEF4"/>
          </w:tcPr>
          <w:p>
            <w:r/>
            <w:r>
              <w:rPr>
                <w:sz w:val="20"/>
              </w:rPr>
              <w:t>CazéTV Marketing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Apos 1o design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Canal de suporte L1 ao usuario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Canal de atendimento do usuario final (app, e-mail, chat) ainda nao definido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LiveMode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Antes do launch</w:t>
            </w:r>
          </w:p>
        </w:tc>
      </w:tr>
    </w:tbl>
    <w:p/>
    <w:p/>
    <w:p>
      <w:pPr>
        <w:spacing w:before="320" w:after="80"/>
      </w:pPr>
      <w:r>
        <w:rPr>
          <w:b/>
          <w:color w:val="003366"/>
          <w:sz w:val="32"/>
        </w:rPr>
        <w:t>4. PONTOS CONFIRMADOS -- Sem alteracao necessaria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Feature #3 -- Missions Exclusivas Premium:</w:t>
      </w:r>
      <w:r>
        <w:rPr>
          <w:sz w:val="22"/>
        </w:rPr>
        <w:t xml:space="preserve"> confirmada. Mecanica de desbloqueio progressivo a ser definida em conjunto com a LiveLike durante o projeto.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Feature #5 -- AI Prediction:</w:t>
      </w:r>
      <w:r>
        <w:rPr>
          <w:sz w:val="22"/>
        </w:rPr>
        <w:t xml:space="preserve"> confirmada como exclusiva para usuarios premium, operando apenas na instancia CazéTV.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Feature #8 -- Social Sharing:</w:t>
      </w:r>
      <w:r>
        <w:rPr>
          <w:sz w:val="22"/>
        </w:rPr>
        <w:t xml:space="preserve"> Instagram, X/Twitter e WhatsApp confirmados.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Uma iteracao de design:</w:t>
      </w:r>
      <w:r>
        <w:rPr>
          <w:sz w:val="22"/>
        </w:rPr>
        <w:t xml:space="preserve"> CazéTV ciente de que apenas 1 revisao de design esta incluida no escopo base. Revisoes adicionais precisam ser orçadas separadamente e nao consomem as 500h de Professional Services Credits automaticamente.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Professional Services Credits -- 500h:</w:t>
      </w:r>
      <w:r>
        <w:rPr>
          <w:sz w:val="22"/>
        </w:rPr>
        <w:t xml:space="preserve"> considerado suficiente para o escopo previsto.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Milestones Week 2 a 8:</w:t>
      </w:r>
      <w:r>
        <w:rPr>
          <w:sz w:val="22"/>
        </w:rPr>
        <w:t xml:space="preserve"> considerados factíveis dado o go-live em 11/Mai (sujeito a correcao da data no documento).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Penalidade de lancamento -- USD 65k:</w:t>
      </w:r>
      <w:r>
        <w:rPr>
          <w:sz w:val="22"/>
        </w:rPr>
        <w:t xml:space="preserve"> CazéTV ciente e de acordo.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Exportacao de dados ao fim do contrato:</w:t>
      </w:r>
      <w:r>
        <w:rPr>
          <w:sz w:val="22"/>
        </w:rPr>
        <w:t xml:space="preserve"> formato JSON ou CSV, gratuito, em ate 30 dias -- confirmado adequado.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CRM:</w:t>
      </w:r>
      <w:r>
        <w:rPr>
          <w:sz w:val="22"/>
        </w:rPr>
        <w:t xml:space="preserve"> integracao com CRM nao faz parte do escopo deste contrato.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SLA Match Days (Secao 7):</w:t>
      </w:r>
      <w:r>
        <w:rPr>
          <w:sz w:val="22"/>
        </w:rPr>
        <w:t xml:space="preserve"> 99,9% uptime, resposta a incidente critico em 30 min, penalidade 5x pro-rata -- adequado, condicionado a correcao dos numeros de capacidade (item 1.12).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Propriedade dos dados (Secao 8):</w:t>
      </w:r>
      <w:r>
        <w:rPr>
          <w:sz w:val="22"/>
        </w:rPr>
        <w:t xml:space="preserve"> todos os dados gerados pelos usuarios no Bolao sao de propriedade exclusiva da CazéTV. Proibicao de uso para treinar IA da LiveLike confirmada e alinhada com o DPA.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Configuracao do prediction engine nao reutilizavel:</w:t>
      </w:r>
      <w:r>
        <w:rPr>
          <w:sz w:val="22"/>
        </w:rPr>
        <w:t xml:space="preserve"> a LiveLike nao pode reutilizar a configuracao do Bolao (logica de pontuacao, estrutura de ligas, quizzes) para outros clientes sem consentimento da CazéTV.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Protecao contra suspensao no Torneio (TC Secao 5d):</w:t>
      </w:r>
      <w:r>
        <w:rPr>
          <w:sz w:val="22"/>
        </w:rPr>
        <w:t xml:space="preserve"> clausula que proibe suspensao durante o Tournament Period sem consentimento da CazéTV -- favoravel, deve ser mantida.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LGPD no DPA:</w:t>
      </w:r>
      <w:r>
        <w:rPr>
          <w:sz w:val="22"/>
        </w:rPr>
        <w:t xml:space="preserve"> inclusao da Lei no. 13.709/2018 e referencia a ANPD -- correta e necessaria para operacao no Brasil.</w:t>
      </w:r>
    </w:p>
    <w:p>
      <w:pPr>
        <w:pStyle w:val="ListBullet"/>
        <w:spacing w:after="40"/>
      </w:pPr>
      <w:r>
        <w:rPr>
          <w:sz w:val="22"/>
        </w:rPr>
      </w:r>
      <w:r>
        <w:rPr>
          <w:b/>
          <w:sz w:val="22"/>
        </w:rPr>
        <w:t>Atualizacao de resultados via OPTA em ate 5 minutos:</w:t>
      </w:r>
      <w:r>
        <w:rPr>
          <w:sz w:val="22"/>
        </w:rPr>
        <w:t xml:space="preserve"> prazo adequado.</w:t>
      </w:r>
    </w:p>
    <w:p/>
    <w:p>
      <w:pPr>
        <w:spacing w:before="320" w:after="80"/>
      </w:pPr>
      <w:r>
        <w:rPr>
          <w:b/>
          <w:color w:val="003366"/>
          <w:sz w:val="32"/>
        </w:rPr>
        <w:t>5. RESUMO DE ACOES PARA O JURIDICO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3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472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Acao</w:t>
            </w:r>
          </w:p>
        </w:tc>
        <w:tc>
          <w:tcPr>
            <w:tcW w:type="dxa" w:w="1728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440"/>
            <w:shd w:val="clear" w:color="auto" w:fill="00336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Prioridade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Incluir tabela de pontuacao e criterios de desempate (Secao 3.2)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5472"/>
            <w:shd w:val="clear" w:color="auto" w:fill="E8EEF4"/>
          </w:tcPr>
          <w:p>
            <w:r/>
            <w:r>
              <w:rPr>
                <w:sz w:val="20"/>
              </w:rPr>
              <w:t>Corrigir Tournament Period: 11/Mai a 31/Jul/2026 (Secao 1 e dependentes)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Corrigir data de launch: 11/Mai/2026 -- recalcular milestones (Secao 5)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5472"/>
            <w:shd w:val="clear" w:color="auto" w:fill="E8EEF4"/>
          </w:tcPr>
          <w:p>
            <w:r/>
            <w:r>
              <w:rPr>
                <w:sz w:val="20"/>
              </w:rPr>
              <w:t>Corrigir Feature #1: Prediction Game + Trivia apenas (Secao 3.1)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Reescrever Feature #4: % de escolha dos usuarios no voto, apenas (Secao 3.1)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5472"/>
            <w:shd w:val="clear" w:color="auto" w:fill="E8EEF4"/>
          </w:tcPr>
          <w:p>
            <w:r/>
            <w:r>
              <w:rPr>
                <w:sz w:val="20"/>
              </w:rPr>
              <w:t>Adicionar restricao premium a Feature #5 -- AI Prediction (Secao 3.1)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Corrigir Feature #7: filtros total/rodada + atualizacao ao final do jogo (Secao 3.1)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5472"/>
            <w:shd w:val="clear" w:color="auto" w:fill="E8EEF4"/>
          </w:tcPr>
          <w:p>
            <w:r/>
            <w:r>
              <w:rPr>
                <w:sz w:val="20"/>
              </w:rPr>
              <w:t>Corrigir Feature #8: pergunta do dia + Stories (Secao 3.1)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Corrigir prazo de leaderboard: 30 min para 10 min + aviso ao usuario (Secao 3.3)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5472"/>
            <w:shd w:val="clear" w:color="auto" w:fill="E8EEF4"/>
          </w:tcPr>
          <w:p>
            <w:r/>
            <w:r>
              <w:rPr>
                <w:sz w:val="20"/>
              </w:rPr>
              <w:t>Ajustar responsabilidade OPTA: CazéTV fornece credenciais (Secao 3.2)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  <w:shd w:val="clear" w:color="auto" w:fill="E8EEF4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Revisar Secoes 4 e 6: capacidade 5M usuarios / 200k req/s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Urgente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5472"/>
            <w:shd w:val="clear" w:color="auto" w:fill="E8EEF4"/>
          </w:tcPr>
          <w:p>
            <w:r/>
            <w:r>
              <w:rPr>
                <w:sz w:val="20"/>
              </w:rPr>
              <w:t>Incluir clausula de flexibilidade de SSO vinculada a sponsor (Secao 3.2)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440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Registrar status Milestone Week 1 e definir penalidade (Secao 5)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Acao comercial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5472"/>
            <w:shd w:val="clear" w:color="auto" w:fill="E8EEF4"/>
          </w:tcPr>
          <w:p>
            <w:r/>
            <w:r>
              <w:rPr>
                <w:sz w:val="20"/>
              </w:rPr>
              <w:t>Definir formato e prazo dos assets de comentaristas (Feature #6)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440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Incluir fluxo L1 (LiveMode) / L2 (LiveLike) na Secao 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5472"/>
            <w:shd w:val="clear" w:color="auto" w:fill="E8EEF4"/>
          </w:tcPr>
          <w:p>
            <w:r/>
            <w:r>
              <w:rPr>
                <w:sz w:val="20"/>
              </w:rPr>
              <w:t>Formalizar POCs da CazéTV: Rodrigo Porto (comercial) e Luiza Arold (tecnico)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440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Negociar reducao do prazo de aceite de 5+5 para 3+3 dias uteis (Secao 4)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Negociacao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Importante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5472"/>
            <w:shd w:val="clear" w:color="auto" w:fill="E8EEF4"/>
          </w:tcPr>
          <w:p>
            <w:r/>
            <w:r>
              <w:rPr>
                <w:sz w:val="20"/>
              </w:rPr>
              <w:t>Incluir direito da CazéTV de definir metricas dos relatorios ate Week 2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Complemento</w:t>
            </w:r>
          </w:p>
        </w:tc>
        <w:tc>
          <w:tcPr>
            <w:tcW w:type="dxa" w:w="1440"/>
            <w:shd w:val="clear" w:color="auto" w:fill="E8EEF4"/>
          </w:tcPr>
          <w:p>
            <w:r/>
            <w:r>
              <w:rPr>
                <w:sz w:val="20"/>
              </w:rPr>
              <w:t>Normal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5472"/>
          </w:tcPr>
          <w:p>
            <w:r/>
            <w:r>
              <w:rPr>
                <w:sz w:val="20"/>
              </w:rPr>
              <w:t>Esclarecer ou remover "symbolic prizes" da Feature #9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Correcao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Normal</w:t>
            </w:r>
          </w:p>
        </w:tc>
      </w:tr>
      <w:tr>
        <w:tc>
          <w:tcPr>
            <w:tcW w:type="dxa" w:w="432"/>
            <w:shd w:val="clear" w:color="auto" w:fill="E8EEF4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472"/>
            <w:shd w:val="clear" w:color="auto" w:fill="E8EEF4"/>
          </w:tcPr>
          <w:p>
            <w:r/>
            <w:r>
              <w:rPr>
                <w:sz w:val="20"/>
              </w:rPr>
              <w:t>Solicitar Exhibit C (subprocessadores) do DPA a LiveLike</w:t>
            </w:r>
          </w:p>
        </w:tc>
        <w:tc>
          <w:tcPr>
            <w:tcW w:type="dxa" w:w="1728"/>
            <w:shd w:val="clear" w:color="auto" w:fill="E8EEF4"/>
          </w:tcPr>
          <w:p>
            <w:r/>
            <w:r>
              <w:rPr>
                <w:sz w:val="20"/>
              </w:rPr>
              <w:t>Solicitacao</w:t>
            </w:r>
          </w:p>
        </w:tc>
        <w:tc>
          <w:tcPr>
            <w:tcW w:type="dxa" w:w="1440"/>
            <w:shd w:val="clear" w:color="auto" w:fill="E8EEF4"/>
          </w:tcPr>
          <w:p>
            <w:r/>
            <w:r>
              <w:rPr>
                <w:sz w:val="20"/>
              </w:rPr>
              <w:t>Importante</w:t>
            </w:r>
          </w:p>
        </w:tc>
      </w:tr>
    </w:tbl>
    <w:p/>
    <w:p/>
    <w:p>
      <w:pPr>
        <w:jc w:val="right"/>
      </w:pPr>
      <w:r>
        <w:rPr>
          <w:i/>
          <w:color w:val="808080"/>
          <w:sz w:val="20"/>
        </w:rPr>
        <w:t>Documento preparado com base na revisao tecnica e operacional completa realizada em 09/04/2026.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