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878E5" w14:paraId="7E219F3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0F1EE9" w14:textId="0435EFC7" w:rsidR="000878E5" w:rsidRDefault="00397BBF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2A30E6">
              <w:rPr>
                <w:rFonts w:eastAsia="Times New Roman"/>
              </w:rPr>
              <w:t>EF-0001</w:t>
            </w:r>
            <w:r>
              <w:rPr>
                <w:rFonts w:eastAsia="Times New Roman"/>
              </w:rPr>
              <w:t>] </w:t>
            </w:r>
            <w:r w:rsidR="00371454">
              <w:rPr>
                <w:rFonts w:eastAsia="Times New Roman"/>
              </w:rPr>
              <w:t>Exercício</w:t>
            </w:r>
            <w:r w:rsidRPr="002A30E6">
              <w:rPr>
                <w:rFonts w:eastAsia="Times New Roman"/>
              </w:rPr>
              <w:t xml:space="preserve"> </w:t>
            </w:r>
            <w:r w:rsidR="002A30E6">
              <w:rPr>
                <w:rFonts w:eastAsia="Times New Roman"/>
              </w:rPr>
              <w:t>– Módulo 5</w:t>
            </w:r>
          </w:p>
        </w:tc>
      </w:tr>
      <w:tr w:rsidR="000878E5" w14:paraId="7F8371AE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E6FC1E" w14:textId="2B22E010" w:rsidR="000878E5" w:rsidRDefault="00DF3E29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</w:t>
            </w:r>
            <w:r w:rsidR="00397BBF">
              <w:rPr>
                <w:rFonts w:eastAsia="Times New Roman"/>
                <w:b/>
                <w:bCs/>
              </w:rPr>
              <w:t>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62E8A2" w14:textId="071F4868" w:rsidR="000878E5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Rodrigo Lins Lopes</w:t>
            </w:r>
          </w:p>
        </w:tc>
      </w:tr>
      <w:tr w:rsidR="000878E5" w14:paraId="1F36E735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D1073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5D0FE0" w14:textId="373CF2E2" w:rsidR="000878E5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Novo Sistema </w:t>
            </w:r>
            <w:r w:rsidR="000644D0">
              <w:rPr>
                <w:rFonts w:eastAsia="Times New Roman"/>
              </w:rPr>
              <w:t>de Cadastro EBAC-Shop</w:t>
            </w:r>
          </w:p>
        </w:tc>
      </w:tr>
    </w:tbl>
    <w:p w14:paraId="20D74532" w14:textId="771CCEA6" w:rsidR="000878E5" w:rsidRDefault="000878E5">
      <w:pPr>
        <w:rPr>
          <w:rFonts w:eastAsia="Times New Roman"/>
        </w:rPr>
      </w:pPr>
    </w:p>
    <w:p w14:paraId="2730B2EA" w14:textId="124C712F" w:rsidR="00A93CD6" w:rsidRDefault="00A93CD6">
      <w:pPr>
        <w:rPr>
          <w:rFonts w:eastAsia="Times New Roman"/>
        </w:rPr>
      </w:pPr>
    </w:p>
    <w:p w14:paraId="199ED811" w14:textId="77777777" w:rsidR="00A93CD6" w:rsidRDefault="00A93CD6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6790"/>
      </w:tblGrid>
      <w:tr w:rsidR="000878E5" w14:paraId="557FE47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865EE2" w14:textId="5C1A8A98" w:rsidR="000878E5" w:rsidRPr="002A30E6" w:rsidRDefault="002A30E6">
            <w:pPr>
              <w:rPr>
                <w:rFonts w:eastAsia="Times New Roman"/>
                <w:b/>
                <w:bCs/>
              </w:rPr>
            </w:pPr>
            <w:r w:rsidRPr="002A30E6">
              <w:rPr>
                <w:rFonts w:eastAsia="Times New Roman"/>
                <w:b/>
                <w:bCs/>
              </w:rPr>
              <w:t>Caso de uso: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F30E7F" w14:textId="054B5E70" w:rsidR="000878E5" w:rsidRDefault="00F146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  <w:r w:rsidR="002A30E6">
              <w:rPr>
                <w:rFonts w:eastAsia="Times New Roman"/>
              </w:rPr>
              <w:t xml:space="preserve">adastro de </w:t>
            </w:r>
            <w:r w:rsidR="00FA5BDB">
              <w:rPr>
                <w:rFonts w:eastAsia="Times New Roman"/>
              </w:rPr>
              <w:t>produtos</w:t>
            </w:r>
          </w:p>
        </w:tc>
      </w:tr>
      <w:tr w:rsidR="002A30E6" w14:paraId="3A8C4E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473C62" w14:textId="5349FBE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E44DDF" w14:textId="55A2FAF4" w:rsidR="002A30E6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Troca do sistema de cadastro </w:t>
            </w:r>
            <w:r w:rsidR="007266A2">
              <w:rPr>
                <w:rFonts w:eastAsia="Times New Roman"/>
              </w:rPr>
              <w:t xml:space="preserve">de produtos na </w:t>
            </w:r>
            <w:proofErr w:type="spellStart"/>
            <w:r w:rsidR="007266A2">
              <w:rPr>
                <w:rFonts w:eastAsia="Times New Roman"/>
              </w:rPr>
              <w:t>Ebac</w:t>
            </w:r>
            <w:proofErr w:type="spellEnd"/>
            <w:r w:rsidR="007266A2">
              <w:rPr>
                <w:rFonts w:eastAsia="Times New Roman"/>
              </w:rPr>
              <w:t>-Shop</w:t>
            </w:r>
            <w:r>
              <w:rPr>
                <w:rFonts w:eastAsia="Times New Roman"/>
              </w:rPr>
              <w:t>.</w:t>
            </w:r>
          </w:p>
        </w:tc>
      </w:tr>
      <w:tr w:rsidR="002A30E6" w14:paraId="7A958F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BF523A" w14:textId="7B584ED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Atores: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C2431E" w14:textId="455020E8" w:rsidR="002A30E6" w:rsidRDefault="007266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Administrador</w:t>
            </w:r>
            <w:r w:rsidR="002A30E6">
              <w:rPr>
                <w:rFonts w:eastAsia="Times New Roman"/>
              </w:rPr>
              <w:t xml:space="preserve"> / Sistema</w:t>
            </w:r>
          </w:p>
        </w:tc>
      </w:tr>
    </w:tbl>
    <w:p w14:paraId="2CF5B139" w14:textId="689CAB7A" w:rsidR="00A93CD6" w:rsidRDefault="00A93CD6">
      <w:pPr>
        <w:rPr>
          <w:rFonts w:eastAsia="Times New Roman"/>
        </w:rPr>
      </w:pPr>
    </w:p>
    <w:p w14:paraId="5D6B4401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053"/>
        <w:gridCol w:w="6451"/>
      </w:tblGrid>
      <w:tr w:rsidR="000878E5" w14:paraId="1B789BD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7644697" w14:textId="6260BF2E" w:rsidR="000878E5" w:rsidRDefault="00397BBF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3F33A3">
              <w:rPr>
                <w:rFonts w:eastAsia="Times New Roman"/>
                <w:b/>
                <w:bCs/>
                <w:color w:val="FFFFFF"/>
              </w:rPr>
              <w:t>Regras de negócio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CF4EEC4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D002BC6" w14:textId="77777777" w:rsidR="000878E5" w:rsidRDefault="000878E5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878E5" w14:paraId="4D84160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F08F4" w14:textId="0CB21C4A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bookmarkStart w:id="0" w:name=""/>
            <w:r w:rsidRPr="003F33A3">
              <w:rPr>
                <w:sz w:val="24"/>
                <w:szCs w:val="24"/>
              </w:rPr>
              <w:t>RN01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Os valores dos produtos devem estar entre R$</w:t>
            </w:r>
            <w:r>
              <w:rPr>
                <w:b w:val="0"/>
                <w:bCs w:val="0"/>
                <w:sz w:val="24"/>
                <w:szCs w:val="24"/>
              </w:rPr>
              <w:t>50</w:t>
            </w:r>
            <w:r w:rsidRPr="003F33A3">
              <w:rPr>
                <w:b w:val="0"/>
                <w:bCs w:val="0"/>
                <w:sz w:val="24"/>
                <w:szCs w:val="24"/>
              </w:rPr>
              <w:t>,00 e R$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>,00;</w:t>
            </w:r>
          </w:p>
          <w:p w14:paraId="405745E4" w14:textId="3824946B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RN02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Produtos iguais já cadastrados há mais de </w:t>
            </w:r>
            <w:r>
              <w:rPr>
                <w:b w:val="0"/>
                <w:bCs w:val="0"/>
                <w:sz w:val="24"/>
                <w:szCs w:val="24"/>
              </w:rPr>
              <w:t>90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dias devem ser renovados;</w:t>
            </w:r>
          </w:p>
          <w:p w14:paraId="6F212014" w14:textId="611ABD5A" w:rsid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RN03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Permitir cadastro máximo de 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itens por vez;</w:t>
            </w:r>
          </w:p>
          <w:p w14:paraId="1DDD0591" w14:textId="432B3D21" w:rsidR="00397BBF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RN04</w:t>
            </w:r>
            <w:r w:rsidR="00155DA4">
              <w:rPr>
                <w:sz w:val="24"/>
                <w:szCs w:val="24"/>
              </w:rPr>
              <w:t>:</w:t>
            </w:r>
            <w:r>
              <w:rPr>
                <w:b w:val="0"/>
                <w:bCs w:val="0"/>
                <w:sz w:val="24"/>
                <w:szCs w:val="24"/>
              </w:rPr>
              <w:t xml:space="preserve"> Somente administrador autenticado pode fazer cadastro de produtos;</w:t>
            </w:r>
          </w:p>
          <w:bookmarkEnd w:id="0"/>
          <w:p w14:paraId="62CC2A6A" w14:textId="6CD4F054" w:rsidR="000878E5" w:rsidRPr="00155DA4" w:rsidRDefault="000878E5" w:rsidP="00155DA4">
            <w:pPr>
              <w:pStyle w:val="NormalWeb"/>
            </w:pPr>
          </w:p>
        </w:tc>
      </w:tr>
    </w:tbl>
    <w:p w14:paraId="5F4DC523" w14:textId="2BBD7B6D" w:rsidR="000878E5" w:rsidRDefault="000878E5">
      <w:pPr>
        <w:rPr>
          <w:rFonts w:eastAsia="Times New Roman"/>
        </w:rPr>
      </w:pPr>
    </w:p>
    <w:p w14:paraId="1F34D287" w14:textId="487D34EC" w:rsidR="00155DA4" w:rsidRDefault="00155DA4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933"/>
        <w:gridCol w:w="6571"/>
      </w:tblGrid>
      <w:tr w:rsidR="00155DA4" w14:paraId="791C6877" w14:textId="77777777" w:rsidTr="00155DA4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62D9CD4" w14:textId="68A4E181" w:rsidR="00155DA4" w:rsidRDefault="00155DA4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Cenários de testes  </w:t>
            </w:r>
          </w:p>
        </w:tc>
        <w:tc>
          <w:tcPr>
            <w:tcW w:w="0" w:type="auto"/>
            <w:vAlign w:val="center"/>
            <w:hideMark/>
          </w:tcPr>
          <w:p w14:paraId="4EE66E25" w14:textId="77777777" w:rsidR="00155DA4" w:rsidRDefault="00155DA4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1E09411" w14:textId="77777777" w:rsidR="00155DA4" w:rsidRDefault="00155DA4" w:rsidP="00155DA4">
      <w:pPr>
        <w:rPr>
          <w:rFonts w:eastAsia="Times New Roman"/>
          <w:vanish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982"/>
        <w:gridCol w:w="996"/>
        <w:gridCol w:w="5514"/>
        <w:gridCol w:w="1575"/>
      </w:tblGrid>
      <w:tr w:rsidR="00A9094A" w14:paraId="01EB6BC9" w14:textId="77777777" w:rsidTr="00B051D6">
        <w:trPr>
          <w:trHeight w:val="87"/>
        </w:trPr>
        <w:tc>
          <w:tcPr>
            <w:tcW w:w="982" w:type="dxa"/>
            <w:shd w:val="clear" w:color="auto" w:fill="BFBFBF" w:themeFill="background1" w:themeFillShade="BF"/>
          </w:tcPr>
          <w:p w14:paraId="53506172" w14:textId="4CFA36B0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996" w:type="dxa"/>
            <w:shd w:val="clear" w:color="auto" w:fill="BFBFBF" w:themeFill="background1" w:themeFillShade="BF"/>
          </w:tcPr>
          <w:p w14:paraId="56DE4014" w14:textId="558394A4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</w:t>
            </w:r>
          </w:p>
        </w:tc>
        <w:tc>
          <w:tcPr>
            <w:tcW w:w="5514" w:type="dxa"/>
            <w:shd w:val="clear" w:color="auto" w:fill="BFBFBF" w:themeFill="background1" w:themeFillShade="BF"/>
          </w:tcPr>
          <w:p w14:paraId="4DB732C6" w14:textId="48A0AB73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Título</w:t>
            </w:r>
          </w:p>
        </w:tc>
        <w:tc>
          <w:tcPr>
            <w:tcW w:w="1575" w:type="dxa"/>
            <w:shd w:val="clear" w:color="auto" w:fill="BFBFBF" w:themeFill="background1" w:themeFillShade="BF"/>
          </w:tcPr>
          <w:p w14:paraId="0823AB80" w14:textId="61614A6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Saída</w:t>
            </w:r>
          </w:p>
        </w:tc>
      </w:tr>
      <w:tr w:rsidR="00A9094A" w14:paraId="7F8EDF74" w14:textId="77777777" w:rsidTr="00825095">
        <w:tc>
          <w:tcPr>
            <w:tcW w:w="982" w:type="dxa"/>
          </w:tcPr>
          <w:p w14:paraId="3F92B6E4" w14:textId="1D36893C" w:rsidR="00A9094A" w:rsidRPr="00B051D6" w:rsidRDefault="00A9094A">
            <w:pPr>
              <w:rPr>
                <w:rFonts w:eastAsia="Times New Roman"/>
              </w:rPr>
            </w:pPr>
            <w:r w:rsidRPr="00B051D6">
              <w:rPr>
                <w:rFonts w:eastAsia="Times New Roman"/>
              </w:rPr>
              <w:t>CT01</w:t>
            </w:r>
          </w:p>
        </w:tc>
        <w:tc>
          <w:tcPr>
            <w:tcW w:w="996" w:type="dxa"/>
          </w:tcPr>
          <w:p w14:paraId="571BCC33" w14:textId="3DEF4AB4" w:rsidR="00A9094A" w:rsidRPr="00B051D6" w:rsidRDefault="00A9094A">
            <w:pPr>
              <w:rPr>
                <w:rFonts w:eastAsia="Times New Roman"/>
              </w:rPr>
            </w:pPr>
            <w:r w:rsidRPr="00B051D6">
              <w:rPr>
                <w:rFonts w:eastAsia="Times New Roman"/>
              </w:rPr>
              <w:t>RN01</w:t>
            </w:r>
          </w:p>
        </w:tc>
        <w:tc>
          <w:tcPr>
            <w:tcW w:w="5514" w:type="dxa"/>
          </w:tcPr>
          <w:p w14:paraId="7A7F1D7F" w14:textId="25BDD00D" w:rsidR="00A9094A" w:rsidRPr="00B051D6" w:rsidRDefault="00892CB0">
            <w:pPr>
              <w:rPr>
                <w:rFonts w:eastAsia="Times New Roman"/>
              </w:rPr>
            </w:pPr>
            <w:r w:rsidRPr="00B051D6">
              <w:rPr>
                <w:rFonts w:eastAsia="Times New Roman"/>
              </w:rPr>
              <w:t xml:space="preserve">Cadastro de produtos com valor </w:t>
            </w:r>
            <w:r w:rsidR="00197656" w:rsidRPr="00B051D6">
              <w:rPr>
                <w:rFonts w:eastAsia="Times New Roman"/>
              </w:rPr>
              <w:t>de 150,01</w:t>
            </w:r>
          </w:p>
        </w:tc>
        <w:tc>
          <w:tcPr>
            <w:tcW w:w="1575" w:type="dxa"/>
          </w:tcPr>
          <w:p w14:paraId="799B8BB7" w14:textId="2633921F" w:rsidR="00A9094A" w:rsidRPr="00B051D6" w:rsidRDefault="00AD08C2">
            <w:pPr>
              <w:rPr>
                <w:rFonts w:eastAsia="Times New Roman"/>
              </w:rPr>
            </w:pPr>
            <w:r w:rsidRPr="00B051D6">
              <w:rPr>
                <w:rFonts w:eastAsia="Times New Roman"/>
              </w:rPr>
              <w:t>I</w:t>
            </w:r>
            <w:r w:rsidR="00A9094A" w:rsidRPr="00B051D6">
              <w:rPr>
                <w:rFonts w:eastAsia="Times New Roman"/>
              </w:rPr>
              <w:t>nválido</w:t>
            </w:r>
          </w:p>
        </w:tc>
      </w:tr>
      <w:tr w:rsidR="00A9094A" w14:paraId="4179EC5D" w14:textId="77777777" w:rsidTr="00825095">
        <w:tc>
          <w:tcPr>
            <w:tcW w:w="982" w:type="dxa"/>
          </w:tcPr>
          <w:p w14:paraId="271F6AF7" w14:textId="010EDB19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</w:t>
            </w:r>
          </w:p>
        </w:tc>
        <w:tc>
          <w:tcPr>
            <w:tcW w:w="996" w:type="dxa"/>
          </w:tcPr>
          <w:p w14:paraId="1BC98D26" w14:textId="26A5BEAA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14" w:type="dxa"/>
          </w:tcPr>
          <w:p w14:paraId="7B574916" w14:textId="14C4E49C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Cadastro de produtos com valor </w:t>
            </w:r>
            <w:r w:rsidR="00197656">
              <w:rPr>
                <w:rFonts w:eastAsia="Times New Roman"/>
              </w:rPr>
              <w:t>de</w:t>
            </w:r>
            <w:r>
              <w:rPr>
                <w:rFonts w:eastAsia="Times New Roman"/>
              </w:rPr>
              <w:t xml:space="preserve"> </w:t>
            </w:r>
            <w:r w:rsidR="00197656">
              <w:rPr>
                <w:rFonts w:eastAsia="Times New Roman"/>
              </w:rPr>
              <w:t>49</w:t>
            </w:r>
            <w:r w:rsidR="005843C9">
              <w:rPr>
                <w:rFonts w:eastAsia="Times New Roman"/>
              </w:rPr>
              <w:t>,</w:t>
            </w:r>
            <w:r w:rsidR="00197656">
              <w:rPr>
                <w:rFonts w:eastAsia="Times New Roman"/>
              </w:rPr>
              <w:t>99</w:t>
            </w:r>
          </w:p>
        </w:tc>
        <w:tc>
          <w:tcPr>
            <w:tcW w:w="1575" w:type="dxa"/>
          </w:tcPr>
          <w:p w14:paraId="5E9BDC82" w14:textId="343703BE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A9094A" w14:paraId="09B22414" w14:textId="77777777" w:rsidTr="00825095">
        <w:tc>
          <w:tcPr>
            <w:tcW w:w="982" w:type="dxa"/>
          </w:tcPr>
          <w:p w14:paraId="7D6D83F9" w14:textId="4FBD9B3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</w:t>
            </w:r>
          </w:p>
        </w:tc>
        <w:tc>
          <w:tcPr>
            <w:tcW w:w="996" w:type="dxa"/>
          </w:tcPr>
          <w:p w14:paraId="7FC3634E" w14:textId="6FF214AD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14" w:type="dxa"/>
          </w:tcPr>
          <w:p w14:paraId="6D6CDFA4" w14:textId="34A93315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com valor de 50,01</w:t>
            </w:r>
          </w:p>
        </w:tc>
        <w:tc>
          <w:tcPr>
            <w:tcW w:w="1575" w:type="dxa"/>
          </w:tcPr>
          <w:p w14:paraId="04CC7DE8" w14:textId="78B64541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9094A" w14:paraId="7000C1A5" w14:textId="77777777" w:rsidTr="00825095">
        <w:tc>
          <w:tcPr>
            <w:tcW w:w="982" w:type="dxa"/>
          </w:tcPr>
          <w:p w14:paraId="121ED415" w14:textId="462B3AEB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</w:t>
            </w:r>
          </w:p>
        </w:tc>
        <w:tc>
          <w:tcPr>
            <w:tcW w:w="996" w:type="dxa"/>
          </w:tcPr>
          <w:p w14:paraId="08A282F0" w14:textId="19FD82C8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14" w:type="dxa"/>
          </w:tcPr>
          <w:p w14:paraId="43BAE1AD" w14:textId="023386FE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com valor de 149,99</w:t>
            </w:r>
          </w:p>
        </w:tc>
        <w:tc>
          <w:tcPr>
            <w:tcW w:w="1575" w:type="dxa"/>
          </w:tcPr>
          <w:p w14:paraId="73707E97" w14:textId="64CD57AB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9094A" w14:paraId="3A09824B" w14:textId="77777777" w:rsidTr="00825095">
        <w:tc>
          <w:tcPr>
            <w:tcW w:w="982" w:type="dxa"/>
          </w:tcPr>
          <w:p w14:paraId="6811BFFD" w14:textId="058CBB3C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CT05</w:t>
            </w:r>
          </w:p>
        </w:tc>
        <w:tc>
          <w:tcPr>
            <w:tcW w:w="996" w:type="dxa"/>
          </w:tcPr>
          <w:p w14:paraId="757F7578" w14:textId="63C4923B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14" w:type="dxa"/>
          </w:tcPr>
          <w:p w14:paraId="0BFF403A" w14:textId="10CBB05B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com valor de 150,00</w:t>
            </w:r>
          </w:p>
        </w:tc>
        <w:tc>
          <w:tcPr>
            <w:tcW w:w="1575" w:type="dxa"/>
          </w:tcPr>
          <w:p w14:paraId="5A4FB973" w14:textId="47A4CB48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9094A" w14:paraId="5655566F" w14:textId="77777777" w:rsidTr="00825095">
        <w:tc>
          <w:tcPr>
            <w:tcW w:w="982" w:type="dxa"/>
          </w:tcPr>
          <w:p w14:paraId="19D83AE9" w14:textId="2F5B1B25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CT06</w:t>
            </w:r>
          </w:p>
        </w:tc>
        <w:tc>
          <w:tcPr>
            <w:tcW w:w="996" w:type="dxa"/>
          </w:tcPr>
          <w:p w14:paraId="3281A2AF" w14:textId="21741855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14" w:type="dxa"/>
          </w:tcPr>
          <w:p w14:paraId="1758B0F3" w14:textId="7FC5CD64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com valor de 50,00</w:t>
            </w:r>
          </w:p>
        </w:tc>
        <w:tc>
          <w:tcPr>
            <w:tcW w:w="1575" w:type="dxa"/>
          </w:tcPr>
          <w:p w14:paraId="40890583" w14:textId="107D9228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9094A" w14:paraId="79308FB2" w14:textId="77777777" w:rsidTr="00825095">
        <w:tc>
          <w:tcPr>
            <w:tcW w:w="982" w:type="dxa"/>
          </w:tcPr>
          <w:p w14:paraId="22E1D211" w14:textId="37979D43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CT07</w:t>
            </w:r>
          </w:p>
        </w:tc>
        <w:tc>
          <w:tcPr>
            <w:tcW w:w="996" w:type="dxa"/>
          </w:tcPr>
          <w:p w14:paraId="7F1871F6" w14:textId="074D06A2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14" w:type="dxa"/>
          </w:tcPr>
          <w:p w14:paraId="4C44A5AD" w14:textId="4C12E0E1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Produtos iguais cadastrados há </w:t>
            </w:r>
            <w:r w:rsidR="00197656">
              <w:rPr>
                <w:rFonts w:eastAsia="Times New Roman"/>
              </w:rPr>
              <w:t>9</w:t>
            </w:r>
            <w:r w:rsidR="00407EFF"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 xml:space="preserve"> dias</w:t>
            </w:r>
            <w:r w:rsidR="00407EFF">
              <w:rPr>
                <w:rFonts w:eastAsia="Times New Roman"/>
              </w:rPr>
              <w:t xml:space="preserve"> ou mais</w:t>
            </w:r>
          </w:p>
        </w:tc>
        <w:tc>
          <w:tcPr>
            <w:tcW w:w="1575" w:type="dxa"/>
          </w:tcPr>
          <w:p w14:paraId="0094ACFA" w14:textId="37A4741A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Renovar</w:t>
            </w:r>
          </w:p>
        </w:tc>
      </w:tr>
      <w:tr w:rsidR="00407EFF" w14:paraId="264F83E8" w14:textId="77777777" w:rsidTr="00825095">
        <w:tc>
          <w:tcPr>
            <w:tcW w:w="982" w:type="dxa"/>
          </w:tcPr>
          <w:p w14:paraId="033C9504" w14:textId="262EB036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CT08</w:t>
            </w:r>
          </w:p>
        </w:tc>
        <w:tc>
          <w:tcPr>
            <w:tcW w:w="996" w:type="dxa"/>
          </w:tcPr>
          <w:p w14:paraId="462D77AB" w14:textId="18EB81F3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14" w:type="dxa"/>
          </w:tcPr>
          <w:p w14:paraId="5954C452" w14:textId="0B951FE7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Produtos iguais cadastrados há 90 dias</w:t>
            </w:r>
          </w:p>
        </w:tc>
        <w:tc>
          <w:tcPr>
            <w:tcW w:w="1575" w:type="dxa"/>
          </w:tcPr>
          <w:p w14:paraId="23FC6F88" w14:textId="7C954ECA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renovar</w:t>
            </w:r>
          </w:p>
        </w:tc>
      </w:tr>
      <w:tr w:rsidR="00A9094A" w14:paraId="43089B57" w14:textId="77777777" w:rsidTr="00825095">
        <w:tc>
          <w:tcPr>
            <w:tcW w:w="982" w:type="dxa"/>
          </w:tcPr>
          <w:p w14:paraId="0EA26796" w14:textId="2E892F28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</w:t>
            </w:r>
            <w:r w:rsidR="00407EFF">
              <w:rPr>
                <w:rFonts w:eastAsia="Times New Roman"/>
              </w:rPr>
              <w:t>9</w:t>
            </w:r>
          </w:p>
        </w:tc>
        <w:tc>
          <w:tcPr>
            <w:tcW w:w="996" w:type="dxa"/>
          </w:tcPr>
          <w:p w14:paraId="076CABC7" w14:textId="6A4298A6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14" w:type="dxa"/>
          </w:tcPr>
          <w:p w14:paraId="6F06B34D" w14:textId="4D3E218F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Produtos iguais cadastrados</w:t>
            </w:r>
            <w:r w:rsidR="0019765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há </w:t>
            </w:r>
            <w:r w:rsidR="00197656">
              <w:rPr>
                <w:rFonts w:eastAsia="Times New Roman"/>
              </w:rPr>
              <w:t>90</w:t>
            </w:r>
            <w:r w:rsidR="005843C9">
              <w:rPr>
                <w:rFonts w:eastAsia="Times New Roman"/>
              </w:rPr>
              <w:t xml:space="preserve"> dias</w:t>
            </w:r>
            <w:r>
              <w:rPr>
                <w:rFonts w:eastAsia="Times New Roman"/>
              </w:rPr>
              <w:t xml:space="preserve"> </w:t>
            </w:r>
            <w:r w:rsidR="003C6D78">
              <w:rPr>
                <w:rFonts w:eastAsia="Times New Roman"/>
              </w:rPr>
              <w:t>ou menos</w:t>
            </w:r>
          </w:p>
        </w:tc>
        <w:tc>
          <w:tcPr>
            <w:tcW w:w="1575" w:type="dxa"/>
          </w:tcPr>
          <w:p w14:paraId="6F199225" w14:textId="355727F8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Renovar</w:t>
            </w:r>
          </w:p>
        </w:tc>
      </w:tr>
      <w:tr w:rsidR="00A9094A" w14:paraId="269DF82D" w14:textId="77777777" w:rsidTr="00825095">
        <w:tc>
          <w:tcPr>
            <w:tcW w:w="982" w:type="dxa"/>
          </w:tcPr>
          <w:p w14:paraId="5A565F04" w14:textId="746DCDFB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</w:t>
            </w:r>
            <w:r w:rsidR="00407EFF">
              <w:rPr>
                <w:rFonts w:eastAsia="Times New Roman"/>
              </w:rPr>
              <w:t>10</w:t>
            </w:r>
          </w:p>
        </w:tc>
        <w:tc>
          <w:tcPr>
            <w:tcW w:w="996" w:type="dxa"/>
          </w:tcPr>
          <w:p w14:paraId="3E880401" w14:textId="6B87F204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14" w:type="dxa"/>
          </w:tcPr>
          <w:p w14:paraId="030E7541" w14:textId="704F14C8" w:rsidR="00A9094A" w:rsidRDefault="001976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Cadastrar</w:t>
            </w:r>
            <w:r w:rsidR="005843C9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10 itens por vez</w:t>
            </w:r>
          </w:p>
        </w:tc>
        <w:tc>
          <w:tcPr>
            <w:tcW w:w="1575" w:type="dxa"/>
          </w:tcPr>
          <w:p w14:paraId="5CB4FEC0" w14:textId="4D4F2519" w:rsidR="00A9094A" w:rsidRDefault="001976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407EFF" w14:paraId="41C0B493" w14:textId="77777777" w:rsidTr="00825095">
        <w:tc>
          <w:tcPr>
            <w:tcW w:w="982" w:type="dxa"/>
          </w:tcPr>
          <w:p w14:paraId="6C36F5C9" w14:textId="06C93F62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CT11</w:t>
            </w:r>
          </w:p>
        </w:tc>
        <w:tc>
          <w:tcPr>
            <w:tcW w:w="996" w:type="dxa"/>
          </w:tcPr>
          <w:p w14:paraId="137FFEF5" w14:textId="05F056AD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14" w:type="dxa"/>
          </w:tcPr>
          <w:p w14:paraId="3064B5E0" w14:textId="448898BB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Cadastrar 150 itens por vez</w:t>
            </w:r>
          </w:p>
        </w:tc>
        <w:tc>
          <w:tcPr>
            <w:tcW w:w="1575" w:type="dxa"/>
          </w:tcPr>
          <w:p w14:paraId="22A2270C" w14:textId="743A7029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407EFF" w14:paraId="04EE141E" w14:textId="77777777" w:rsidTr="00825095">
        <w:tc>
          <w:tcPr>
            <w:tcW w:w="982" w:type="dxa"/>
          </w:tcPr>
          <w:p w14:paraId="063EACDB" w14:textId="725B80E9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CT12</w:t>
            </w:r>
          </w:p>
        </w:tc>
        <w:tc>
          <w:tcPr>
            <w:tcW w:w="996" w:type="dxa"/>
          </w:tcPr>
          <w:p w14:paraId="2D79FF50" w14:textId="767A0680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14" w:type="dxa"/>
          </w:tcPr>
          <w:p w14:paraId="3C446AEB" w14:textId="4C4967AB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Cadastrar 151 itens por vez</w:t>
            </w:r>
          </w:p>
        </w:tc>
        <w:tc>
          <w:tcPr>
            <w:tcW w:w="1575" w:type="dxa"/>
          </w:tcPr>
          <w:p w14:paraId="27C67E75" w14:textId="0E1E99BF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A9094A" w14:paraId="6B9BC13D" w14:textId="77777777" w:rsidTr="004D478B">
        <w:trPr>
          <w:trHeight w:val="70"/>
        </w:trPr>
        <w:tc>
          <w:tcPr>
            <w:tcW w:w="982" w:type="dxa"/>
          </w:tcPr>
          <w:p w14:paraId="0BB97CE1" w14:textId="5B01BB7B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</w:t>
            </w:r>
            <w:r w:rsidR="007378C3">
              <w:rPr>
                <w:rFonts w:eastAsia="Times New Roman"/>
              </w:rPr>
              <w:t>3</w:t>
            </w:r>
          </w:p>
        </w:tc>
        <w:tc>
          <w:tcPr>
            <w:tcW w:w="996" w:type="dxa"/>
          </w:tcPr>
          <w:p w14:paraId="65F88693" w14:textId="20B9C2C4" w:rsidR="00A9094A" w:rsidRDefault="001976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14" w:type="dxa"/>
          </w:tcPr>
          <w:p w14:paraId="0A4F9025" w14:textId="2F09D7A7" w:rsidR="00A9094A" w:rsidRDefault="001976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Cadastrar 200 itens por vez</w:t>
            </w:r>
          </w:p>
        </w:tc>
        <w:tc>
          <w:tcPr>
            <w:tcW w:w="1575" w:type="dxa"/>
          </w:tcPr>
          <w:p w14:paraId="29598DA5" w14:textId="573B1A89" w:rsidR="00A9094A" w:rsidRDefault="001976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</w:tbl>
    <w:p w14:paraId="06641E33" w14:textId="18412B48" w:rsidR="00155DA4" w:rsidRDefault="00155DA4">
      <w:pPr>
        <w:rPr>
          <w:rFonts w:eastAsia="Times New Roman"/>
        </w:rPr>
      </w:pPr>
    </w:p>
    <w:p w14:paraId="745DF033" w14:textId="379077C4" w:rsidR="004F2AE9" w:rsidRDefault="00AC6541" w:rsidP="00AC6541">
      <w:pPr>
        <w:shd w:val="clear" w:color="auto" w:fill="A5A5A5" w:themeFill="accent3"/>
        <w:rPr>
          <w:rFonts w:eastAsia="Times New Roman"/>
        </w:rPr>
      </w:pPr>
      <w:r>
        <w:rPr>
          <w:rFonts w:eastAsia="Times New Roman"/>
        </w:rPr>
        <w:t xml:space="preserve"> Tabela de Decisão: Regras de acesso ao cadastro de produtos RN04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3006"/>
        <w:gridCol w:w="958"/>
        <w:gridCol w:w="1701"/>
        <w:gridCol w:w="1301"/>
        <w:gridCol w:w="2101"/>
      </w:tblGrid>
      <w:tr w:rsidR="004F2AE9" w14:paraId="1D69AA12" w14:textId="77777777" w:rsidTr="00AC6541">
        <w:tc>
          <w:tcPr>
            <w:tcW w:w="3006" w:type="dxa"/>
            <w:shd w:val="clear" w:color="auto" w:fill="FFFFFF" w:themeFill="background1"/>
          </w:tcPr>
          <w:p w14:paraId="7DA9C561" w14:textId="234BFB3C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Condições</w:t>
            </w:r>
          </w:p>
        </w:tc>
        <w:tc>
          <w:tcPr>
            <w:tcW w:w="958" w:type="dxa"/>
            <w:shd w:val="clear" w:color="auto" w:fill="FFFFFF" w:themeFill="background1"/>
          </w:tcPr>
          <w:p w14:paraId="75062467" w14:textId="0D98782C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Teste 1</w:t>
            </w:r>
          </w:p>
        </w:tc>
        <w:tc>
          <w:tcPr>
            <w:tcW w:w="1701" w:type="dxa"/>
            <w:shd w:val="clear" w:color="auto" w:fill="FFFFFF" w:themeFill="background1"/>
          </w:tcPr>
          <w:p w14:paraId="07AF8187" w14:textId="3CD8CD73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Teste 2</w:t>
            </w:r>
          </w:p>
        </w:tc>
        <w:tc>
          <w:tcPr>
            <w:tcW w:w="1301" w:type="dxa"/>
            <w:shd w:val="clear" w:color="auto" w:fill="FFFFFF" w:themeFill="background1"/>
          </w:tcPr>
          <w:p w14:paraId="7308C020" w14:textId="3C0E7E0B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Teste 3</w:t>
            </w:r>
          </w:p>
        </w:tc>
        <w:tc>
          <w:tcPr>
            <w:tcW w:w="2101" w:type="dxa"/>
            <w:shd w:val="clear" w:color="auto" w:fill="FFFFFF" w:themeFill="background1"/>
          </w:tcPr>
          <w:p w14:paraId="31BF92A6" w14:textId="1B391125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Teste 4</w:t>
            </w:r>
          </w:p>
        </w:tc>
      </w:tr>
      <w:tr w:rsidR="004F2AE9" w14:paraId="10D55A50" w14:textId="77777777" w:rsidTr="00AC6541">
        <w:tc>
          <w:tcPr>
            <w:tcW w:w="3006" w:type="dxa"/>
          </w:tcPr>
          <w:p w14:paraId="79AE3E1E" w14:textId="17FD0074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 usuário é administrador?</w:t>
            </w:r>
          </w:p>
        </w:tc>
        <w:tc>
          <w:tcPr>
            <w:tcW w:w="958" w:type="dxa"/>
          </w:tcPr>
          <w:p w14:paraId="2C91ECFA" w14:textId="7EEE7FE2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</w:t>
            </w:r>
          </w:p>
        </w:tc>
        <w:tc>
          <w:tcPr>
            <w:tcW w:w="1701" w:type="dxa"/>
          </w:tcPr>
          <w:p w14:paraId="753CF1D5" w14:textId="0F80A7B2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</w:t>
            </w:r>
          </w:p>
        </w:tc>
        <w:tc>
          <w:tcPr>
            <w:tcW w:w="1301" w:type="dxa"/>
          </w:tcPr>
          <w:p w14:paraId="3E166F5E" w14:textId="1F39C37E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</w:t>
            </w:r>
          </w:p>
        </w:tc>
        <w:tc>
          <w:tcPr>
            <w:tcW w:w="2101" w:type="dxa"/>
          </w:tcPr>
          <w:p w14:paraId="7DBB2DB4" w14:textId="1CA79745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</w:t>
            </w:r>
          </w:p>
        </w:tc>
      </w:tr>
      <w:tr w:rsidR="004F2AE9" w14:paraId="44993B06" w14:textId="77777777" w:rsidTr="00AC6541">
        <w:tc>
          <w:tcPr>
            <w:tcW w:w="3006" w:type="dxa"/>
          </w:tcPr>
          <w:p w14:paraId="63F675B8" w14:textId="5B0B2DA5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 usuário está autenticado?</w:t>
            </w:r>
          </w:p>
        </w:tc>
        <w:tc>
          <w:tcPr>
            <w:tcW w:w="958" w:type="dxa"/>
          </w:tcPr>
          <w:p w14:paraId="010EF8B4" w14:textId="6217F020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</w:t>
            </w:r>
          </w:p>
        </w:tc>
        <w:tc>
          <w:tcPr>
            <w:tcW w:w="1701" w:type="dxa"/>
          </w:tcPr>
          <w:p w14:paraId="3667B13C" w14:textId="0F66D7F3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</w:t>
            </w:r>
          </w:p>
        </w:tc>
        <w:tc>
          <w:tcPr>
            <w:tcW w:w="1301" w:type="dxa"/>
          </w:tcPr>
          <w:p w14:paraId="43072C34" w14:textId="3DACFF6E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</w:t>
            </w:r>
          </w:p>
        </w:tc>
        <w:tc>
          <w:tcPr>
            <w:tcW w:w="2101" w:type="dxa"/>
          </w:tcPr>
          <w:p w14:paraId="0537B14B" w14:textId="4F58CB2A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</w:t>
            </w:r>
          </w:p>
        </w:tc>
      </w:tr>
      <w:tr w:rsidR="004F2AE9" w14:paraId="0F2539A0" w14:textId="77777777" w:rsidTr="00825095">
        <w:tc>
          <w:tcPr>
            <w:tcW w:w="9067" w:type="dxa"/>
            <w:gridSpan w:val="5"/>
          </w:tcPr>
          <w:p w14:paraId="457A3889" w14:textId="73C30848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Ações/resultados</w:t>
            </w:r>
          </w:p>
        </w:tc>
      </w:tr>
      <w:tr w:rsidR="004F2AE9" w14:paraId="0525724B" w14:textId="77777777" w:rsidTr="00AC6541">
        <w:tc>
          <w:tcPr>
            <w:tcW w:w="3006" w:type="dxa"/>
          </w:tcPr>
          <w:p w14:paraId="22206D3E" w14:textId="7671325B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Permitir Cadastro</w:t>
            </w:r>
          </w:p>
        </w:tc>
        <w:tc>
          <w:tcPr>
            <w:tcW w:w="958" w:type="dxa"/>
          </w:tcPr>
          <w:p w14:paraId="510BAD41" w14:textId="2E4FA58F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  <w:tc>
          <w:tcPr>
            <w:tcW w:w="1701" w:type="dxa"/>
          </w:tcPr>
          <w:p w14:paraId="48026643" w14:textId="78CBE5A9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  <w:tc>
          <w:tcPr>
            <w:tcW w:w="1301" w:type="dxa"/>
          </w:tcPr>
          <w:p w14:paraId="1F19F567" w14:textId="3D8C0AF6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  <w:tc>
          <w:tcPr>
            <w:tcW w:w="2101" w:type="dxa"/>
          </w:tcPr>
          <w:p w14:paraId="41E83AD2" w14:textId="0F8F7462" w:rsidR="004F2AE9" w:rsidRDefault="008250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4F2AE9" w14:paraId="3D4B7CBC" w14:textId="77777777" w:rsidTr="00AC6541">
        <w:tc>
          <w:tcPr>
            <w:tcW w:w="3006" w:type="dxa"/>
          </w:tcPr>
          <w:p w14:paraId="089E5F39" w14:textId="32935B6C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Mensagem de erro</w:t>
            </w:r>
          </w:p>
        </w:tc>
        <w:tc>
          <w:tcPr>
            <w:tcW w:w="958" w:type="dxa"/>
          </w:tcPr>
          <w:p w14:paraId="3EB7B51F" w14:textId="73986B86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</w:t>
            </w:r>
          </w:p>
        </w:tc>
        <w:tc>
          <w:tcPr>
            <w:tcW w:w="1701" w:type="dxa"/>
          </w:tcPr>
          <w:p w14:paraId="28AC2E92" w14:textId="0343811F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“Efetue login”</w:t>
            </w:r>
          </w:p>
        </w:tc>
        <w:tc>
          <w:tcPr>
            <w:tcW w:w="1301" w:type="dxa"/>
          </w:tcPr>
          <w:p w14:paraId="70835560" w14:textId="70B1A434" w:rsidR="004F2AE9" w:rsidRDefault="008250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“Negado”</w:t>
            </w:r>
          </w:p>
        </w:tc>
        <w:tc>
          <w:tcPr>
            <w:tcW w:w="2101" w:type="dxa"/>
          </w:tcPr>
          <w:p w14:paraId="796F48DF" w14:textId="045E8A36" w:rsidR="004F2AE9" w:rsidRDefault="008250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“Negado”</w:t>
            </w:r>
          </w:p>
        </w:tc>
      </w:tr>
    </w:tbl>
    <w:p w14:paraId="1C6A842F" w14:textId="3D5DB2B3" w:rsidR="00A9094A" w:rsidRDefault="00A9094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40"/>
        <w:gridCol w:w="7064"/>
      </w:tblGrid>
      <w:tr w:rsidR="00A9094A" w14:paraId="4A0B7D8C" w14:textId="77777777" w:rsidTr="00A9094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5F7AA5E" w14:textId="0157893D" w:rsidR="00A9094A" w:rsidRDefault="00A9094A" w:rsidP="008250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Mapa de risco</w:t>
            </w:r>
          </w:p>
        </w:tc>
        <w:tc>
          <w:tcPr>
            <w:tcW w:w="0" w:type="auto"/>
            <w:vAlign w:val="center"/>
            <w:hideMark/>
          </w:tcPr>
          <w:p w14:paraId="094F80C3" w14:textId="77777777" w:rsidR="00A9094A" w:rsidRDefault="00A9094A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E9D5CA3" w14:textId="16388C74" w:rsidR="00A9094A" w:rsidRDefault="00A9094A">
      <w:pPr>
        <w:rPr>
          <w:rFonts w:eastAsia="Times New Roman"/>
        </w:rPr>
      </w:pP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3"/>
        <w:gridCol w:w="3828"/>
      </w:tblGrid>
      <w:tr w:rsidR="00371454" w14:paraId="59C80F4E" w14:textId="77777777" w:rsidTr="00371454">
        <w:trPr>
          <w:trHeight w:val="353"/>
        </w:trPr>
        <w:tc>
          <w:tcPr>
            <w:tcW w:w="4003" w:type="dxa"/>
          </w:tcPr>
          <w:p w14:paraId="5655E662" w14:textId="5C3554AE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Alta probabilidade / Baixo impacto</w:t>
            </w:r>
          </w:p>
        </w:tc>
        <w:tc>
          <w:tcPr>
            <w:tcW w:w="3828" w:type="dxa"/>
          </w:tcPr>
          <w:p w14:paraId="38741EA2" w14:textId="1FBEBF92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Alta Probabilidade / Alto impacto</w:t>
            </w:r>
          </w:p>
        </w:tc>
      </w:tr>
      <w:tr w:rsidR="00A9094A" w14:paraId="529EFE2E" w14:textId="3889FB42" w:rsidTr="00A9094A">
        <w:trPr>
          <w:trHeight w:val="2763"/>
        </w:trPr>
        <w:tc>
          <w:tcPr>
            <w:tcW w:w="4003" w:type="dxa"/>
          </w:tcPr>
          <w:p w14:paraId="5191D453" w14:textId="77777777" w:rsidR="00A9094A" w:rsidRDefault="004D478B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CT07 - </w:t>
            </w:r>
            <w:r w:rsidRPr="004D478B">
              <w:rPr>
                <w:rFonts w:eastAsia="Times New Roman"/>
              </w:rPr>
              <w:t>Produtos iguais cadastrados há 91 dias ou mais</w:t>
            </w:r>
          </w:p>
          <w:p w14:paraId="59A58C12" w14:textId="77777777" w:rsidR="004D478B" w:rsidRDefault="004D478B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CT08 - </w:t>
            </w:r>
            <w:r w:rsidRPr="004D478B">
              <w:rPr>
                <w:rFonts w:eastAsia="Times New Roman"/>
              </w:rPr>
              <w:t>Produtos iguais cadastrados há 90 dias</w:t>
            </w:r>
          </w:p>
          <w:p w14:paraId="73F26F94" w14:textId="77777777" w:rsidR="004D478B" w:rsidRDefault="004D478B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CT09 - </w:t>
            </w:r>
            <w:r w:rsidRPr="004D478B">
              <w:rPr>
                <w:rFonts w:eastAsia="Times New Roman"/>
              </w:rPr>
              <w:t>Produtos iguais cadastrados há 90 dias ou meno</w:t>
            </w:r>
            <w:r>
              <w:rPr>
                <w:rFonts w:eastAsia="Times New Roman"/>
              </w:rPr>
              <w:t>s</w:t>
            </w:r>
          </w:p>
          <w:p w14:paraId="0DDBC331" w14:textId="77777777" w:rsidR="00E01B8E" w:rsidRDefault="00E01B8E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CT10 - </w:t>
            </w:r>
            <w:r w:rsidRPr="00E01B8E">
              <w:rPr>
                <w:rFonts w:eastAsia="Times New Roman"/>
              </w:rPr>
              <w:t>Cadastrar 10 itens por vez</w:t>
            </w:r>
          </w:p>
          <w:p w14:paraId="6E3DC442" w14:textId="45F032E7" w:rsidR="00E01B8E" w:rsidRDefault="00E01B8E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CT11 - </w:t>
            </w:r>
            <w:r w:rsidRPr="00E01B8E">
              <w:rPr>
                <w:rFonts w:eastAsia="Times New Roman"/>
              </w:rPr>
              <w:t>Cadastrar 150 itens por vez</w:t>
            </w:r>
          </w:p>
        </w:tc>
        <w:tc>
          <w:tcPr>
            <w:tcW w:w="3828" w:type="dxa"/>
          </w:tcPr>
          <w:p w14:paraId="2078F6EF" w14:textId="25A01A24" w:rsidR="00A9094A" w:rsidRDefault="00D42E4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Testes </w:t>
            </w:r>
            <w:r w:rsidR="007B0015">
              <w:rPr>
                <w:rFonts w:eastAsia="Times New Roman"/>
              </w:rPr>
              <w:t xml:space="preserve">1, </w:t>
            </w:r>
            <w:r>
              <w:rPr>
                <w:rFonts w:eastAsia="Times New Roman"/>
              </w:rPr>
              <w:t>2, 3 e 4 da tabela de decisão</w:t>
            </w:r>
          </w:p>
        </w:tc>
      </w:tr>
      <w:tr w:rsidR="00A9094A" w14:paraId="3D513EEA" w14:textId="77777777" w:rsidTr="00371454">
        <w:trPr>
          <w:trHeight w:val="340"/>
        </w:trPr>
        <w:tc>
          <w:tcPr>
            <w:tcW w:w="4003" w:type="dxa"/>
          </w:tcPr>
          <w:p w14:paraId="7BEC2EF7" w14:textId="78DA66D1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Baixa probabilidade / Baixo impacto</w:t>
            </w:r>
          </w:p>
        </w:tc>
        <w:tc>
          <w:tcPr>
            <w:tcW w:w="3828" w:type="dxa"/>
          </w:tcPr>
          <w:p w14:paraId="4E1601D6" w14:textId="535E08BA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Baixa probabilidade / Alto impacto</w:t>
            </w:r>
          </w:p>
        </w:tc>
      </w:tr>
      <w:tr w:rsidR="00371454" w14:paraId="1CB519B5" w14:textId="77777777" w:rsidTr="00A9094A">
        <w:trPr>
          <w:trHeight w:val="3109"/>
        </w:trPr>
        <w:tc>
          <w:tcPr>
            <w:tcW w:w="4003" w:type="dxa"/>
          </w:tcPr>
          <w:p w14:paraId="3FF275CE" w14:textId="1C22BC4F" w:rsidR="00D42E44" w:rsidRDefault="00591913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</w:t>
            </w:r>
            <w:r w:rsidR="004D478B">
              <w:rPr>
                <w:rFonts w:eastAsia="Times New Roman"/>
              </w:rPr>
              <w:t xml:space="preserve"> -</w:t>
            </w:r>
            <w:r>
              <w:rPr>
                <w:rFonts w:eastAsia="Times New Roman"/>
              </w:rPr>
              <w:t xml:space="preserve"> </w:t>
            </w:r>
            <w:r w:rsidR="00D42E44" w:rsidRPr="00D42E44">
              <w:rPr>
                <w:rFonts w:eastAsia="Times New Roman"/>
              </w:rPr>
              <w:t>Cadastro de produtos com valor de 50,01</w:t>
            </w:r>
          </w:p>
          <w:p w14:paraId="501202F1" w14:textId="77777777" w:rsidR="003C6D78" w:rsidRDefault="00591913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CT04 - </w:t>
            </w:r>
            <w:r w:rsidR="00D42E44" w:rsidRPr="00D42E44">
              <w:rPr>
                <w:rFonts w:eastAsia="Times New Roman"/>
              </w:rPr>
              <w:t>Cadastro de produtos com valor de 149,99</w:t>
            </w:r>
          </w:p>
          <w:p w14:paraId="13D13AAC" w14:textId="77777777" w:rsidR="00D42E44" w:rsidRDefault="00D42E4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CT05 - </w:t>
            </w:r>
            <w:r w:rsidRPr="00D42E44">
              <w:rPr>
                <w:rFonts w:eastAsia="Times New Roman"/>
              </w:rPr>
              <w:t>Cadastro de produtos com valor de 150,00</w:t>
            </w:r>
          </w:p>
          <w:p w14:paraId="5CD005FA" w14:textId="16A9F776" w:rsidR="004D478B" w:rsidRDefault="00D42E4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CT06 - </w:t>
            </w:r>
            <w:r w:rsidRPr="00D42E44">
              <w:rPr>
                <w:rFonts w:eastAsia="Times New Roman"/>
              </w:rPr>
              <w:t>Cadastro de produtos com valor de 50,00</w:t>
            </w:r>
          </w:p>
          <w:p w14:paraId="2EA85678" w14:textId="796EC421" w:rsidR="00D42E44" w:rsidRDefault="00D42E44" w:rsidP="00A9094A">
            <w:pPr>
              <w:rPr>
                <w:rFonts w:eastAsia="Times New Roman"/>
              </w:rPr>
            </w:pPr>
          </w:p>
        </w:tc>
        <w:tc>
          <w:tcPr>
            <w:tcW w:w="3828" w:type="dxa"/>
          </w:tcPr>
          <w:p w14:paraId="4FA95D17" w14:textId="77777777" w:rsidR="004D478B" w:rsidRDefault="004D478B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CT01 - </w:t>
            </w:r>
            <w:r w:rsidRPr="004D478B">
              <w:rPr>
                <w:rFonts w:eastAsia="Times New Roman"/>
              </w:rPr>
              <w:t>Cadastro de produtos com valor de 150,01</w:t>
            </w:r>
          </w:p>
          <w:p w14:paraId="586EB41B" w14:textId="77777777" w:rsidR="004D478B" w:rsidRDefault="004D478B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CT02 - </w:t>
            </w:r>
            <w:r w:rsidRPr="004D478B">
              <w:rPr>
                <w:rFonts w:eastAsia="Times New Roman"/>
              </w:rPr>
              <w:t>Cadastro de produtos com valor de 49,99</w:t>
            </w:r>
          </w:p>
          <w:p w14:paraId="61A16290" w14:textId="77777777" w:rsidR="004D478B" w:rsidRDefault="004D478B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CT12 - </w:t>
            </w:r>
            <w:r w:rsidRPr="004D478B">
              <w:rPr>
                <w:rFonts w:eastAsia="Times New Roman"/>
              </w:rPr>
              <w:t>Cadastrar 151 itens por vez</w:t>
            </w:r>
          </w:p>
          <w:p w14:paraId="0B0A1430" w14:textId="2DB0C2DB" w:rsidR="004D478B" w:rsidRDefault="004D478B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CT13 - </w:t>
            </w:r>
            <w:r w:rsidRPr="004D478B">
              <w:rPr>
                <w:rFonts w:eastAsia="Times New Roman"/>
              </w:rPr>
              <w:t>Cadastrar 200 itens por vez</w:t>
            </w:r>
          </w:p>
        </w:tc>
      </w:tr>
    </w:tbl>
    <w:p w14:paraId="41727957" w14:textId="7DD3BC4B" w:rsidR="00A9094A" w:rsidRDefault="00A9094A">
      <w:pPr>
        <w:rPr>
          <w:rFonts w:eastAsia="Times New Roman"/>
        </w:rPr>
      </w:pPr>
    </w:p>
    <w:p w14:paraId="3EEB8B52" w14:textId="55428A11" w:rsidR="00A93CD6" w:rsidRDefault="00A93CD6">
      <w:pPr>
        <w:rPr>
          <w:rFonts w:eastAsia="Times New Roman"/>
        </w:rPr>
      </w:pPr>
    </w:p>
    <w:p w14:paraId="74B789EC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54"/>
        <w:gridCol w:w="7050"/>
      </w:tblGrid>
      <w:tr w:rsidR="00A93CD6" w14:paraId="3B68CF48" w14:textId="77777777" w:rsidTr="004C7679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E5C45E1" w14:textId="1B9DAFBD" w:rsidR="00A93CD6" w:rsidRDefault="00A93CD6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Justificativas  </w:t>
            </w:r>
          </w:p>
        </w:tc>
        <w:tc>
          <w:tcPr>
            <w:tcW w:w="0" w:type="auto"/>
            <w:vAlign w:val="center"/>
            <w:hideMark/>
          </w:tcPr>
          <w:p w14:paraId="34F1CD96" w14:textId="77777777" w:rsidR="00A93CD6" w:rsidRDefault="00A93CD6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EE4C430" w14:textId="0E450A52" w:rsidR="00A93CD6" w:rsidRDefault="00A93CD6" w:rsidP="00A93CD6">
      <w:pPr>
        <w:rPr>
          <w:rFonts w:eastAsia="Times New Roman"/>
        </w:rPr>
      </w:pPr>
    </w:p>
    <w:p w14:paraId="31EAB66F" w14:textId="7E5C975F" w:rsidR="00A93CD6" w:rsidRDefault="00E01B8E">
      <w:pPr>
        <w:rPr>
          <w:rFonts w:eastAsia="Times New Roman"/>
        </w:rPr>
      </w:pPr>
      <w:r>
        <w:rPr>
          <w:rFonts w:eastAsia="Times New Roman"/>
        </w:rPr>
        <w:t>O Quadrante 4 se trata da segurança: os cenários de testes</w:t>
      </w:r>
      <w:r w:rsidR="007B0015">
        <w:rPr>
          <w:rFonts w:eastAsia="Times New Roman"/>
        </w:rPr>
        <w:t xml:space="preserve"> 1,</w:t>
      </w:r>
      <w:r>
        <w:rPr>
          <w:rFonts w:eastAsia="Times New Roman"/>
        </w:rPr>
        <w:t xml:space="preserve"> 2, 3 e 4 da tabela de decisão são tidos como o mais alto risco pois qualquer falha na permissão e na autenticação pode comprometer toda a plataforma da EBAC-Shop</w:t>
      </w:r>
      <w:r w:rsidR="00E33D6B">
        <w:rPr>
          <w:rFonts w:eastAsia="Times New Roman"/>
        </w:rPr>
        <w:t>, sendo assim o sistema em todos os casos tem a obrigatoriedade de barrar.</w:t>
      </w:r>
    </w:p>
    <w:p w14:paraId="612936D6" w14:textId="77777777" w:rsidR="00E01B8E" w:rsidRDefault="00E01B8E">
      <w:pPr>
        <w:rPr>
          <w:rFonts w:eastAsia="Times New Roman"/>
        </w:rPr>
      </w:pPr>
    </w:p>
    <w:p w14:paraId="293BE083" w14:textId="18ED6BBE" w:rsidR="00E01B8E" w:rsidRDefault="00E01B8E">
      <w:pPr>
        <w:rPr>
          <w:rFonts w:eastAsia="Times New Roman"/>
        </w:rPr>
      </w:pPr>
      <w:r>
        <w:rPr>
          <w:rFonts w:eastAsia="Times New Roman"/>
        </w:rPr>
        <w:t xml:space="preserve">O Quadrante 3 se trata de performance: o CT12 e CT13 mostram o impacto que um volume grande de dados acima do permitido pode trazer na performance trazendo </w:t>
      </w:r>
      <w:proofErr w:type="spellStart"/>
      <w:r>
        <w:rPr>
          <w:rFonts w:eastAsia="Times New Roman"/>
        </w:rPr>
        <w:t>time-out</w:t>
      </w:r>
      <w:proofErr w:type="spellEnd"/>
      <w:r>
        <w:rPr>
          <w:rFonts w:eastAsia="Times New Roman"/>
        </w:rPr>
        <w:t>, e instabilidade</w:t>
      </w:r>
      <w:r w:rsidR="007D2977">
        <w:rPr>
          <w:rFonts w:eastAsia="Times New Roman"/>
        </w:rPr>
        <w:t>. Já o CT01 e CT02 afetam diretamente a</w:t>
      </w:r>
      <w:r w:rsidR="00E33D6B">
        <w:rPr>
          <w:rFonts w:eastAsia="Times New Roman"/>
        </w:rPr>
        <w:t xml:space="preserve"> integridade </w:t>
      </w:r>
      <w:r w:rsidR="006B2CE1">
        <w:rPr>
          <w:rFonts w:eastAsia="Times New Roman"/>
        </w:rPr>
        <w:t xml:space="preserve">e planejamento </w:t>
      </w:r>
      <w:r w:rsidR="00E33D6B">
        <w:rPr>
          <w:rFonts w:eastAsia="Times New Roman"/>
        </w:rPr>
        <w:t>do sistema financeiro</w:t>
      </w:r>
      <w:r w:rsidR="007D2977">
        <w:rPr>
          <w:rFonts w:eastAsia="Times New Roman"/>
        </w:rPr>
        <w:t>, que deve ser seguid</w:t>
      </w:r>
      <w:r w:rsidR="00E33D6B">
        <w:rPr>
          <w:rFonts w:eastAsia="Times New Roman"/>
        </w:rPr>
        <w:t>o</w:t>
      </w:r>
      <w:r w:rsidR="007D2977">
        <w:rPr>
          <w:rFonts w:eastAsia="Times New Roman"/>
        </w:rPr>
        <w:t xml:space="preserve"> a rigor pelo admin de acordo com as diretrizes comerciais da EBAC-Shop. </w:t>
      </w:r>
    </w:p>
    <w:sectPr w:rsidR="00E01B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C6AFB"/>
    <w:multiLevelType w:val="hybridMultilevel"/>
    <w:tmpl w:val="CD247706"/>
    <w:lvl w:ilvl="0" w:tplc="8E5242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0DE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1C79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AB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C7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F065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E7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D68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4A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98586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E6"/>
    <w:rsid w:val="000644D0"/>
    <w:rsid w:val="0007571C"/>
    <w:rsid w:val="000878E5"/>
    <w:rsid w:val="00155DA4"/>
    <w:rsid w:val="00197656"/>
    <w:rsid w:val="002A30E6"/>
    <w:rsid w:val="002F6330"/>
    <w:rsid w:val="00371454"/>
    <w:rsid w:val="00397BBF"/>
    <w:rsid w:val="003C6D78"/>
    <w:rsid w:val="003F33A3"/>
    <w:rsid w:val="00407EFF"/>
    <w:rsid w:val="004D478B"/>
    <w:rsid w:val="004F2AE9"/>
    <w:rsid w:val="005843C9"/>
    <w:rsid w:val="00591913"/>
    <w:rsid w:val="005C113B"/>
    <w:rsid w:val="005F3614"/>
    <w:rsid w:val="006B2CE1"/>
    <w:rsid w:val="007266A2"/>
    <w:rsid w:val="007378C3"/>
    <w:rsid w:val="007B0015"/>
    <w:rsid w:val="007C203B"/>
    <w:rsid w:val="007D2977"/>
    <w:rsid w:val="007E1E2D"/>
    <w:rsid w:val="00825095"/>
    <w:rsid w:val="00892CB0"/>
    <w:rsid w:val="00A9094A"/>
    <w:rsid w:val="00A93CD6"/>
    <w:rsid w:val="00AC6541"/>
    <w:rsid w:val="00AD08C2"/>
    <w:rsid w:val="00B051D6"/>
    <w:rsid w:val="00BB4099"/>
    <w:rsid w:val="00D42E44"/>
    <w:rsid w:val="00DA0CA7"/>
    <w:rsid w:val="00DF3E29"/>
    <w:rsid w:val="00E01B8E"/>
    <w:rsid w:val="00E33D6B"/>
    <w:rsid w:val="00E6200D"/>
    <w:rsid w:val="00F14694"/>
    <w:rsid w:val="00FA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1B0C6A"/>
  <w15:chartTrackingRefBased/>
  <w15:docId w15:val="{872FA719-D22D-3440-A851-B93907A3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39"/>
    <w:rsid w:val="00155D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84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803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921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5525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49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983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97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702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715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491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Fábio Araújo</dc:creator>
  <cp:keywords/>
  <dc:description/>
  <cp:lastModifiedBy>Rodrigo Lins</cp:lastModifiedBy>
  <cp:revision>6</cp:revision>
  <dcterms:created xsi:type="dcterms:W3CDTF">2026-04-07T01:01:00Z</dcterms:created>
  <dcterms:modified xsi:type="dcterms:W3CDTF">2026-04-07T20:58:00Z</dcterms:modified>
</cp:coreProperties>
</file>