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 que são  GIT e GITHUB?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GIT é uma ferramenta criada por Linus Torvalds (criador do Linux) o que traz mais robustez ao serviço. O repositório mais famoso é o github (de posse da Microsoft), site que facilita o gerenciamento do controle de versão. É um serviço online de hospedagem de repositórios Git.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Git é uma ferramenta que auxilia no versionamento de arquivos em desenvolvimento (ou prontos) dando possibilidade de subir ou baixar arquivos de dados para compartilhamento e/ou armazenamento de códigos de programação com objetivos diversos como: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-armazenar versões diferentes do arquivo;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-compartilhar o arquivo em que está trabalhando com colegas de trabalho;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-compartilhar em um repositório público (open source) possibilitando e edição de terceiros;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-podendo recuperar seu arquivo em possíveis falhas ou apenas porque não gostou do resultado alcançado.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Realizando então compartilhamento de conhecimento, auxiliando ou  recebendo auxílio da comunidade de desenvolvedores. Um lugar onde podemos colaborar com o desenvolvimento de código open source simultaneamente no mundo todo, sejam profissionais da área ou não. Possibilita a interação entre estes facilitando assim a colaboração entre as partes.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Proporciona um ambiente mais seguro para a codificação local, uma vez que uma versão do código já testado pode ser subido aos arquivos do git e ficar seguro de qualquer distorção ou falha. Podendo ser atualizado com a mais nova versão ou se necessário recuperar codificação prévio se algum problema mais grave for detectado, com base no histórico do arquivo. Pois o arquivo local é independente do arquivo no servidor.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