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F75" w:rsidRPr="009F7F75" w:rsidRDefault="009F7F75" w:rsidP="009F7F75">
      <w:pPr>
        <w:rPr>
          <w:rFonts w:ascii="Arial" w:hAnsi="Arial" w:cs="Arial"/>
          <w:sz w:val="24"/>
        </w:rPr>
      </w:pPr>
      <w:r w:rsidRPr="009F7F75">
        <w:rPr>
          <w:rFonts w:ascii="Arial" w:hAnsi="Arial" w:cs="Arial"/>
          <w:sz w:val="24"/>
        </w:rPr>
        <w:t>Equipamentos que iremos utilizar n</w:t>
      </w:r>
      <w:r w:rsidRPr="009F7F75">
        <w:rPr>
          <w:rFonts w:ascii="Arial" w:hAnsi="Arial" w:cs="Arial"/>
          <w:sz w:val="24"/>
        </w:rPr>
        <w:t>a produção:</w:t>
      </w:r>
    </w:p>
    <w:p w:rsidR="009F7F75" w:rsidRPr="009F7F75" w:rsidRDefault="009F7F75" w:rsidP="009F7F75">
      <w:pPr>
        <w:rPr>
          <w:rFonts w:ascii="Arial" w:hAnsi="Arial" w:cs="Arial"/>
          <w:sz w:val="24"/>
        </w:rPr>
      </w:pPr>
      <w:r w:rsidRPr="009F7F75">
        <w:rPr>
          <w:rFonts w:ascii="Arial" w:hAnsi="Arial" w:cs="Arial"/>
          <w:sz w:val="24"/>
        </w:rPr>
        <w:t xml:space="preserve">Reator de 200L com </w:t>
      </w:r>
      <w:proofErr w:type="spellStart"/>
      <w:r w:rsidRPr="009F7F75">
        <w:rPr>
          <w:rFonts w:ascii="Arial" w:hAnsi="Arial" w:cs="Arial"/>
          <w:sz w:val="24"/>
        </w:rPr>
        <w:t>fusor</w:t>
      </w:r>
      <w:proofErr w:type="spellEnd"/>
      <w:r w:rsidRPr="009F7F75">
        <w:rPr>
          <w:rFonts w:ascii="Arial" w:hAnsi="Arial" w:cs="Arial"/>
          <w:sz w:val="24"/>
        </w:rPr>
        <w:t xml:space="preserve"> de 50L. </w:t>
      </w:r>
    </w:p>
    <w:p w:rsidR="009F7F75" w:rsidRPr="009F7F75" w:rsidRDefault="009F7F75" w:rsidP="009F7F75">
      <w:pPr>
        <w:rPr>
          <w:rFonts w:ascii="Arial" w:hAnsi="Arial" w:cs="Arial"/>
          <w:sz w:val="24"/>
        </w:rPr>
      </w:pPr>
      <w:r w:rsidRPr="009F7F75">
        <w:rPr>
          <w:rFonts w:ascii="Arial" w:hAnsi="Arial" w:cs="Arial"/>
          <w:sz w:val="24"/>
        </w:rPr>
        <w:t xml:space="preserve">Homogeneizador de alta pressão. </w:t>
      </w:r>
    </w:p>
    <w:p w:rsidR="009F7F75" w:rsidRPr="009F7F75" w:rsidRDefault="009F7F75" w:rsidP="009F7F75">
      <w:pPr>
        <w:rPr>
          <w:rFonts w:ascii="Arial" w:hAnsi="Arial" w:cs="Arial"/>
          <w:sz w:val="24"/>
        </w:rPr>
      </w:pPr>
      <w:r w:rsidRPr="009F7F75">
        <w:rPr>
          <w:rFonts w:ascii="Arial" w:hAnsi="Arial" w:cs="Arial"/>
          <w:sz w:val="24"/>
        </w:rPr>
        <w:t>Sistema de osmose reversa 20L/hora.</w:t>
      </w:r>
    </w:p>
    <w:p w:rsidR="009F7F75" w:rsidRPr="009F7F75" w:rsidRDefault="009F7F75" w:rsidP="009F7F75">
      <w:pPr>
        <w:rPr>
          <w:rFonts w:ascii="Arial" w:hAnsi="Arial" w:cs="Arial"/>
          <w:sz w:val="24"/>
        </w:rPr>
      </w:pPr>
    </w:p>
    <w:p w:rsidR="009F7F75" w:rsidRPr="009F7F75" w:rsidRDefault="009F7F75" w:rsidP="009F7F75">
      <w:pPr>
        <w:rPr>
          <w:rFonts w:ascii="Arial" w:hAnsi="Arial" w:cs="Arial"/>
          <w:sz w:val="24"/>
        </w:rPr>
      </w:pPr>
      <w:r w:rsidRPr="009F7F75">
        <w:rPr>
          <w:rFonts w:ascii="Arial" w:hAnsi="Arial" w:cs="Arial"/>
          <w:sz w:val="24"/>
        </w:rPr>
        <w:t>Equipamentos que iremos utilizar n</w:t>
      </w:r>
      <w:r w:rsidRPr="009F7F75">
        <w:rPr>
          <w:rFonts w:ascii="Arial" w:hAnsi="Arial" w:cs="Arial"/>
          <w:sz w:val="24"/>
        </w:rPr>
        <w:t>o laboratório de C</w:t>
      </w:r>
      <w:r w:rsidRPr="009F7F75">
        <w:rPr>
          <w:rFonts w:ascii="Arial" w:hAnsi="Arial" w:cs="Arial"/>
          <w:sz w:val="24"/>
        </w:rPr>
        <w:t xml:space="preserve">ontrole de </w:t>
      </w:r>
      <w:r w:rsidRPr="009F7F75">
        <w:rPr>
          <w:rFonts w:ascii="Arial" w:hAnsi="Arial" w:cs="Arial"/>
          <w:sz w:val="24"/>
        </w:rPr>
        <w:t>Q</w:t>
      </w:r>
      <w:r w:rsidRPr="009F7F75">
        <w:rPr>
          <w:rFonts w:ascii="Arial" w:hAnsi="Arial" w:cs="Arial"/>
          <w:sz w:val="24"/>
        </w:rPr>
        <w:t>ualidade</w:t>
      </w:r>
      <w:r w:rsidRPr="009F7F75">
        <w:rPr>
          <w:rFonts w:ascii="Arial" w:hAnsi="Arial" w:cs="Arial"/>
          <w:sz w:val="24"/>
        </w:rPr>
        <w:t xml:space="preserve"> e P</w:t>
      </w:r>
      <w:r w:rsidRPr="009F7F75">
        <w:rPr>
          <w:rFonts w:ascii="Arial" w:hAnsi="Arial" w:cs="Arial"/>
          <w:sz w:val="24"/>
        </w:rPr>
        <w:t xml:space="preserve">esquisa e </w:t>
      </w:r>
      <w:r w:rsidRPr="009F7F75">
        <w:rPr>
          <w:rFonts w:ascii="Arial" w:hAnsi="Arial" w:cs="Arial"/>
          <w:sz w:val="24"/>
        </w:rPr>
        <w:t>D</w:t>
      </w:r>
      <w:r w:rsidRPr="009F7F75">
        <w:rPr>
          <w:rFonts w:ascii="Arial" w:hAnsi="Arial" w:cs="Arial"/>
          <w:sz w:val="24"/>
        </w:rPr>
        <w:t>esenvolvimento</w:t>
      </w:r>
      <w:r w:rsidRPr="009F7F75">
        <w:rPr>
          <w:rFonts w:ascii="Arial" w:hAnsi="Arial" w:cs="Arial"/>
          <w:sz w:val="24"/>
        </w:rPr>
        <w:t>:</w:t>
      </w:r>
    </w:p>
    <w:p w:rsidR="009F7F75" w:rsidRPr="009F7F75" w:rsidRDefault="009F7F75" w:rsidP="009F7F75">
      <w:pPr>
        <w:rPr>
          <w:rFonts w:ascii="Arial" w:hAnsi="Arial" w:cs="Arial"/>
          <w:sz w:val="24"/>
        </w:rPr>
      </w:pPr>
      <w:proofErr w:type="spellStart"/>
      <w:r w:rsidRPr="009F7F75">
        <w:rPr>
          <w:rFonts w:ascii="Arial" w:hAnsi="Arial" w:cs="Arial"/>
          <w:sz w:val="24"/>
        </w:rPr>
        <w:t>Ultraturrax</w:t>
      </w:r>
      <w:proofErr w:type="spellEnd"/>
    </w:p>
    <w:p w:rsidR="009F7F75" w:rsidRPr="009F7F75" w:rsidRDefault="009F7F75" w:rsidP="009F7F75">
      <w:pPr>
        <w:rPr>
          <w:rFonts w:ascii="Arial" w:hAnsi="Arial" w:cs="Arial"/>
          <w:sz w:val="24"/>
        </w:rPr>
      </w:pPr>
      <w:proofErr w:type="spellStart"/>
      <w:proofErr w:type="gramStart"/>
      <w:r w:rsidRPr="009F7F75">
        <w:rPr>
          <w:rFonts w:ascii="Arial" w:hAnsi="Arial" w:cs="Arial"/>
          <w:sz w:val="24"/>
        </w:rPr>
        <w:t>pHmetro</w:t>
      </w:r>
      <w:proofErr w:type="spellEnd"/>
      <w:proofErr w:type="gramEnd"/>
    </w:p>
    <w:p w:rsidR="00E8683B" w:rsidRPr="009F7F75" w:rsidRDefault="009F7F75" w:rsidP="009F7F7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</w:t>
      </w:r>
      <w:r w:rsidRPr="009F7F75">
        <w:rPr>
          <w:rFonts w:ascii="Arial" w:hAnsi="Arial" w:cs="Arial"/>
          <w:sz w:val="24"/>
        </w:rPr>
        <w:t xml:space="preserve">alança </w:t>
      </w:r>
      <w:proofErr w:type="spellStart"/>
      <w:r w:rsidRPr="009F7F75">
        <w:rPr>
          <w:rFonts w:ascii="Arial" w:hAnsi="Arial" w:cs="Arial"/>
          <w:sz w:val="24"/>
        </w:rPr>
        <w:t>semi-analitica</w:t>
      </w:r>
      <w:bookmarkStart w:id="0" w:name="_GoBack"/>
      <w:bookmarkEnd w:id="0"/>
      <w:proofErr w:type="spellEnd"/>
    </w:p>
    <w:sectPr w:rsidR="00E8683B" w:rsidRPr="009F7F75" w:rsidSect="00D4014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F75"/>
    <w:rsid w:val="006A0881"/>
    <w:rsid w:val="009F7F75"/>
    <w:rsid w:val="00D40149"/>
    <w:rsid w:val="00E8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04736"/>
  <w15:chartTrackingRefBased/>
  <w15:docId w15:val="{41ABF247-3A44-40F4-96E4-25FEC8C1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250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2022-03-22T16:58:00Z</dcterms:created>
  <dcterms:modified xsi:type="dcterms:W3CDTF">2022-03-22T17:01:00Z</dcterms:modified>
</cp:coreProperties>
</file>