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5E20"/>
          <w:sz w:val="44"/>
        </w:rPr>
        <w:t>CHASKI FOOD - MANUAL TÉCNICO DE AUTENTICACIÓN</w:t>
      </w:r>
    </w:p>
    <w:p>
      <w:pPr>
        <w:jc w:val="center"/>
      </w:pPr>
      <w:r>
        <w:rPr>
          <w:rFonts w:ascii="Arial" w:hAnsi="Arial"/>
          <w:i/>
          <w:color w:val="555555"/>
          <w:sz w:val="26"/>
        </w:rPr>
        <w:t>Manual de Funcionamiento Interno desde Cero</w:t>
        <w:br/>
        <w:t>Historia de Usuario HU02: Acceso, Recuperación y Sesión de Usuarios</w:t>
      </w:r>
    </w:p>
    <w:p/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Este documento constituye el manual técnico oficial y privado para el módulo de Autenticación y Gestión de Sesiones de Chaski Food. Explica en detalle la arquitectura, el flujo de datos, el rol de cada componente y el funcionamiento interno de cada función desde cero.</w:t>
      </w:r>
    </w:p>
    <w:p>
      <w:pPr>
        <w:spacing w:before="320" w:after="120"/>
      </w:pPr>
      <w:r>
        <w:rPr>
          <w:rFonts w:ascii="Arial" w:hAnsi="Arial"/>
          <w:b/>
          <w:color w:val="2E7D32"/>
          <w:sz w:val="32"/>
        </w:rPr>
        <w:t>1. ARQUITECTURA Y TECNOLOGÍAS BASE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El proyecto Chaski Food sigue una arquitectura limpia basada en MVVM (Model-View-ViewModel) e Inyección de Dependencias con Hilt, combinada con componentes modernos de Jetpack Android: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Kotlin: </w:t>
      </w:r>
      <w:r>
        <w:rPr>
          <w:rFonts w:ascii="Calibri" w:hAnsi="Calibri"/>
          <w:color w:val="222222"/>
          <w:sz w:val="21"/>
        </w:rPr>
        <w:t xml:space="preserve"> Lenguaje principal utilizado en todo el proyecto, haciendo uso extensivo de Coroutines y Flow para programación asíncrona no bloqueante.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Jetpack Compose: </w:t>
      </w:r>
      <w:r>
        <w:rPr>
          <w:rFonts w:ascii="Calibri" w:hAnsi="Calibri"/>
          <w:color w:val="222222"/>
          <w:sz w:val="21"/>
        </w:rPr>
        <w:t xml:space="preserve"> Toolkit moderno para la construcción declarativa de interfaces de usuario nativas en Android.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Firebase Authentication: </w:t>
      </w:r>
      <w:r>
        <w:rPr>
          <w:rFonts w:ascii="Calibri" w:hAnsi="Calibri"/>
          <w:color w:val="222222"/>
          <w:sz w:val="21"/>
        </w:rPr>
        <w:t xml:space="preserve"> Servicio en la nube de Google para autenticación segura (Email/Password, Google Sign-In, SMS Phone Auth, Password Reset).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Jetpack DataStore (Preferences): </w:t>
      </w:r>
      <w:r>
        <w:rPr>
          <w:rFonts w:ascii="Calibri" w:hAnsi="Calibri"/>
          <w:color w:val="222222"/>
          <w:sz w:val="21"/>
        </w:rPr>
        <w:t xml:space="preserve"> Reemplazo moderno de SharedPreferences basado en Kotlin Coroutines para persistir preferencias locales (User ID, Auth Token).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Hilt (Dagger): </w:t>
      </w:r>
      <w:r>
        <w:rPr>
          <w:rFonts w:ascii="Calibri" w:hAnsi="Calibri"/>
          <w:color w:val="222222"/>
          <w:sz w:val="21"/>
        </w:rPr>
        <w:t xml:space="preserve"> Framework de inyección de dependencias para Android que gestiona el ciclo de vida de los repositorios, instancias de Firebase y ViewModels.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Flujo de Datos en Capas</w:t>
      </w:r>
    </w:p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br/>
              <w:t>[ UI (Compose Screens) ]</w:t>
              <w:br/>
              <w:t xml:space="preserve">       │  ▲ (Suscripción a StateFlow / UiState)</w:t>
              <w:br/>
              <w:t xml:space="preserve">       ▼  │</w:t>
              <w:br/>
              <w:t>[ ViewModel (ej. LoginViewModel, SplashViewModel) ]</w:t>
              <w:br/>
              <w:t xml:space="preserve">       │  ▲ (Resultados ApiResult)</w:t>
              <w:br/>
              <w:t xml:space="preserve">       ▼  │</w:t>
              <w:br/>
              <w:t>[ Domain (AuthRepository Interface, AuthUser) ]</w:t>
              <w:br/>
              <w:t xml:space="preserve">       │  ▲</w:t>
              <w:br/>
              <w:t xml:space="preserve">       ▼  │</w:t>
              <w:br/>
              <w:t>[ Data (FirebaseAuthRepository &amp; SessionDataStore) ]</w:t>
              <w:br/>
              <w:t xml:space="preserve">       │                      │</w:t>
              <w:br/>
              <w:t xml:space="preserve">       ▼                      ▼</w:t>
              <w:br/>
              <w:t xml:space="preserve"> (Firebase Cloud)     (DataStore Local)</w:t>
              <w:br/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2E7D32"/>
          <w:sz w:val="32"/>
        </w:rPr>
        <w:t>2. CAPA COMÚN Y UTILIDADES (core/common)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2.1 ApiResult.kt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Es una clase sellada (sealed class) que encapsula el resultado de cualquier operación asíncrona o petición de red/autenticación. Evita el uso de excepciones no controladas en la interfaz de usuario.</w:t>
      </w:r>
    </w:p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br/>
              <w:t>sealed class ApiResult&lt;out T&gt; {</w:t>
              <w:br/>
              <w:t xml:space="preserve">    data class Success&lt;out T&gt;(val data: T) : ApiResult&lt;T&gt;()</w:t>
              <w:br/>
              <w:t xml:space="preserve">    data class Failure(val message: String, val throwable: Throwable? = null) : ApiResult&lt;Nothing&gt;()</w:t>
              <w:br/>
              <w:t>}</w:t>
              <w:br/>
            </w:r>
          </w:p>
        </w:tc>
      </w:tr>
    </w:tbl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Success(data): </w:t>
      </w:r>
      <w:r>
        <w:rPr>
          <w:rFonts w:ascii="Calibri" w:hAnsi="Calibri"/>
          <w:color w:val="222222"/>
          <w:sz w:val="21"/>
        </w:rPr>
        <w:t xml:space="preserve"> Representa una operación exitosa que contiene el objeto de datos retornado T (por ejemplo, AuthUser).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Failure(message, throwable): </w:t>
      </w:r>
      <w:r>
        <w:rPr>
          <w:rFonts w:ascii="Calibri" w:hAnsi="Calibri"/>
          <w:color w:val="222222"/>
          <w:sz w:val="21"/>
        </w:rPr>
        <w:t xml:space="preserve"> Representa un fallo o error. Contiene un mensaje comprensible para el usuario y opcionalmente la excepción Throwable.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2.2 UiState.kt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Interfaz sellada que representa los estados posibles en los que se puede encontrar una pantalla Compose:</w:t>
      </w:r>
    </w:p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br/>
              <w:t>sealed interface UiState&lt;out T&gt; {</w:t>
              <w:br/>
              <w:t xml:space="preserve">    object Loading : UiState&lt;Nothing&gt;</w:t>
              <w:br/>
              <w:t xml:space="preserve">    data class Success&lt;out T&gt;(val data: T) : UiState&lt;T&gt;()</w:t>
              <w:br/>
              <w:t xml:space="preserve">    data class Error(val message: String? = null, val onRetry: (() -&gt; Unit)? = null) : UiState&lt;Nothing&gt;</w:t>
              <w:br/>
              <w:t>}</w:t>
              <w:br/>
            </w:r>
          </w:p>
        </w:tc>
      </w:tr>
    </w:tbl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Loading: </w:t>
      </w:r>
      <w:r>
        <w:rPr>
          <w:rFonts w:ascii="Calibri" w:hAnsi="Calibri"/>
          <w:color w:val="222222"/>
          <w:sz w:val="21"/>
        </w:rPr>
        <w:t xml:space="preserve"> Muestra un indicador visual de progreso (CircularProgressIndicator) mientras se procesa la solicitud.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Success(data): </w:t>
      </w:r>
      <w:r>
        <w:rPr>
          <w:rFonts w:ascii="Calibri" w:hAnsi="Calibri"/>
          <w:color w:val="222222"/>
          <w:sz w:val="21"/>
        </w:rPr>
        <w:t xml:space="preserve"> Indica que la operación terminó con éxito y entrega los datos a la vista.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Error(message, onRetry): </w:t>
      </w:r>
      <w:r>
        <w:rPr>
          <w:rFonts w:ascii="Calibri" w:hAnsi="Calibri"/>
          <w:color w:val="222222"/>
          <w:sz w:val="21"/>
        </w:rPr>
        <w:t xml:space="preserve"> Indica que ocurrió un error y permite pasar un mensaje descriptivo junto con una acción opcional de reintento.</w:t>
      </w:r>
    </w:p>
    <w:p>
      <w:pPr>
        <w:spacing w:before="320" w:after="120"/>
      </w:pPr>
      <w:r>
        <w:rPr>
          <w:rFonts w:ascii="Arial" w:hAnsi="Arial"/>
          <w:b/>
          <w:color w:val="2E7D32"/>
          <w:sz w:val="32"/>
        </w:rPr>
        <w:t>3. PERSISTENCIA LOCAL (core/datastore/SessionDataStore.kt)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Clase Singleton encargada de almacenar y recuperar el estado de la sesión local en el dispositivo de forma asíncrona.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Componentes y Claves Internas: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Keys.USER_ID: </w:t>
      </w:r>
      <w:r>
        <w:rPr>
          <w:rFonts w:ascii="Calibri" w:hAnsi="Calibri"/>
          <w:color w:val="222222"/>
          <w:sz w:val="21"/>
        </w:rPr>
        <w:t xml:space="preserve"> USER_ID (stringPreferencesKey) -&gt; Guarda el identificador único del usuario (UID de Firebase).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Keys.AUTH_TOKEN: </w:t>
      </w:r>
      <w:r>
        <w:rPr>
          <w:rFonts w:ascii="Calibri" w:hAnsi="Calibri"/>
          <w:color w:val="222222"/>
          <w:sz w:val="21"/>
        </w:rPr>
        <w:t xml:space="preserve"> AUTH_TOKEN (stringPreferencesKey) -&gt; Guarda el token JWT de autenticación emitido por Firebase.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Keys.ONBOARDING_DONE: </w:t>
      </w:r>
      <w:r>
        <w:rPr>
          <w:rFonts w:ascii="Calibri" w:hAnsi="Calibri"/>
          <w:color w:val="222222"/>
          <w:sz w:val="21"/>
        </w:rPr>
        <w:t xml:space="preserve"> ONBOARDING_DONE (booleanPreferencesKey) -&gt; Indica si el usuario ya completó las pantallas de bienvenida.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Funciones Explicadas: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val userId: Flow&lt;String?&gt;: </w:t>
      </w:r>
      <w:r>
        <w:rPr>
          <w:rFonts w:ascii="Calibri" w:hAnsi="Calibri"/>
          <w:color w:val="222222"/>
          <w:sz w:val="21"/>
        </w:rPr>
        <w:t xml:space="preserve"> Flow&lt;String?&gt; que emite en tiempo real el identificador del usuario guardado en el archivo chaski_session.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setSession(userId: String, authToken: String): </w:t>
      </w:r>
      <w:r>
        <w:rPr>
          <w:rFonts w:ascii="Calibri" w:hAnsi="Calibri"/>
          <w:color w:val="222222"/>
          <w:sz w:val="21"/>
        </w:rPr>
        <w:t xml:space="preserve"> Guarda el userId y el authToken en el archivo Preferences DataStore local mediante la función edit {}.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clearSession(): </w:t>
      </w:r>
      <w:r>
        <w:rPr>
          <w:rFonts w:ascii="Calibri" w:hAnsi="Calibri"/>
          <w:color w:val="222222"/>
          <w:sz w:val="21"/>
        </w:rPr>
        <w:t xml:space="preserve"> Elimina las claves USER_ID y AUTH_TOKEN del DataStore, dejando la sesión local completamente limpia.</w:t>
      </w:r>
    </w:p>
    <w:p>
      <w:pPr>
        <w:spacing w:before="320" w:after="120"/>
      </w:pPr>
      <w:r>
        <w:rPr>
          <w:rFonts w:ascii="Arial" w:hAnsi="Arial"/>
          <w:b/>
          <w:color w:val="2E7D32"/>
          <w:sz w:val="32"/>
        </w:rPr>
        <w:t>4. CAPA DE DOMINIO (feature/auth/domain)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4.1 AuthUser.kt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Modelo de dominio inmutable que representa al usuario dentro de la aplicación:</w:t>
      </w:r>
    </w:p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br/>
              <w:t>data class AuthUser(</w:t>
              <w:br/>
              <w:t xml:space="preserve">    val uid: String,</w:t>
              <w:br/>
              <w:t xml:space="preserve">    val email: String?,</w:t>
              <w:br/>
              <w:t xml:space="preserve">    val displayName: String?,</w:t>
              <w:br/>
              <w:t xml:space="preserve">    val phoneNumber: String?</w:t>
              <w:br/>
              <w:t>)</w:t>
              <w:br/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4.2 AuthRepository.kt (Interfaz)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Define los contratos de métodos que debe cumplir la capa de datos de autenticación: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val currentUserFlow: Flow&lt;AuthUser?&gt;: </w:t>
      </w:r>
      <w:r>
        <w:rPr>
          <w:rFonts w:ascii="Calibri" w:hAnsi="Calibri"/>
          <w:color w:val="222222"/>
          <w:sz w:val="21"/>
        </w:rPr>
        <w:t xml:space="preserve"> Flow reactivo que emite el estado actual del usuario autenticado en tiempo real.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loginWithEmail(email, password): </w:t>
      </w:r>
      <w:r>
        <w:rPr>
          <w:rFonts w:ascii="Calibri" w:hAnsi="Calibri"/>
          <w:color w:val="222222"/>
          <w:sz w:val="21"/>
        </w:rPr>
        <w:t xml:space="preserve"> Autentica un usuario existente con correo y contraseña.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signUpWithEmail(email, password): </w:t>
      </w:r>
      <w:r>
        <w:rPr>
          <w:rFonts w:ascii="Calibri" w:hAnsi="Calibri"/>
          <w:color w:val="222222"/>
          <w:sz w:val="21"/>
        </w:rPr>
        <w:t xml:space="preserve"> Crea una nueva cuenta de usuario con correo y contraseña.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signInWithGoogle(idToken): </w:t>
      </w:r>
      <w:r>
        <w:rPr>
          <w:rFonts w:ascii="Calibri" w:hAnsi="Calibri"/>
          <w:color w:val="222222"/>
          <w:sz w:val="21"/>
        </w:rPr>
        <w:t xml:space="preserve"> Autentica al usuario mediante el token de ID obtenido con Google Sign-In.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sendPhoneVerificationCode(activity, phoneNumber): </w:t>
      </w:r>
      <w:r>
        <w:rPr>
          <w:rFonts w:ascii="Calibri" w:hAnsi="Calibri"/>
          <w:color w:val="222222"/>
          <w:sz w:val="21"/>
        </w:rPr>
        <w:t xml:space="preserve"> Envía un código de verificación SMS al teléfono especificado.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verifyPhoneCode(verificationId, code): </w:t>
      </w:r>
      <w:r>
        <w:rPr>
          <w:rFonts w:ascii="Calibri" w:hAnsi="Calibri"/>
          <w:color w:val="222222"/>
          <w:sz w:val="21"/>
        </w:rPr>
        <w:t xml:space="preserve"> Verifica el código SMS recibido y lo vincula a la cuenta actual.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sendPasswordResetEmail(email): </w:t>
      </w:r>
      <w:r>
        <w:rPr>
          <w:rFonts w:ascii="Calibri" w:hAnsi="Calibri"/>
          <w:color w:val="222222"/>
          <w:sz w:val="21"/>
        </w:rPr>
        <w:t xml:space="preserve"> Solicita a Firebase el envío de un correo de restablecimiento de contraseña.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suspend fun signOut(): </w:t>
      </w:r>
      <w:r>
        <w:rPr>
          <w:rFonts w:ascii="Calibri" w:hAnsi="Calibri"/>
          <w:color w:val="222222"/>
          <w:sz w:val="21"/>
        </w:rPr>
        <w:t xml:space="preserve"> Cierra la sesión activa en Firebase y limpia el DataStore local.</w:t>
      </w:r>
    </w:p>
    <w:p>
      <w:pPr>
        <w:spacing w:before="320" w:after="120"/>
      </w:pPr>
      <w:r>
        <w:rPr>
          <w:rFonts w:ascii="Arial" w:hAnsi="Arial"/>
          <w:b/>
          <w:color w:val="2E7D32"/>
          <w:sz w:val="32"/>
        </w:rPr>
        <w:t>5. CAPA DE DATOS (feature/auth/data/FirebaseAuthRepository.kt)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Implementación concreta de AuthRepository usando Firebase Authentication y SessionDataStore.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Explicación Interna de cada Función: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A. currentUserFlow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Utiliza callbackFlow para registrar un AuthStateListener en FirebaseAuth. Cada vez que la sesión de Firebase cambia (inicio de sesión, cierre de sesión o cambio de token), emite el usuario convertido a AuthUser mediante la extensión toAuthUser().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B. loginWithEmail(email, password)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Ejecuta firebaseAuth.signInWithEmailAndPassword(email, password).await(). Si es exitoso, obtiene el ID Token mediante getIdToken(false).await() y almacena uid y token en SessionDataStore. Si las credenciales son incorrectas, captura FirebaseAuthInvalidCredentialsException y retorna un error genérico seguro: 'Correo o contraseña incorrectos.'.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C. signUpWithEmail(email, password)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Ejecuta firebaseAuth.createUserWithEmailAndPassword(email, password).await(). Si la cuenta se crea exitosamente, guarda la sesión en SessionDataStore. Si el correo ya existe, captura FirebaseAuthUserCollisionException y retorna: 'Este correo electrónico ya está registrado.'.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D. signInWithGoogle(idToken)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Crea una credencial con GoogleAuthProvider.getCredential(idToken, null) e inicia sesión con firebaseAuth.signInWithCredential(credential).await(). Al finalizar con éxito, almacena la sesión local.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E. sendPhoneVerificationCode(activity, phoneNumber)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Utiliza suspendCancellableCoroutine para convertir la API asíncrona de PhoneAuthProvider.verifyPhoneNumber a una suspensión de Kotlin Coroutines. Envía el SMS y retorna el verificationId necesario para el siguiente paso.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F. verifyPhoneCode(verificationId, code)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Genera la credencial telefónica con PhoneAuthProvider.getCredential(verificationId, code). Si el usuario ya está autenticado con correo, vincula el teléfono mediante currentUser.linkWithCredential(credential). Si no, inicia sesión directamente.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G. sendPasswordResetEmail(email)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Ejecuta firebaseAuth.sendPasswordResetEmail(email).await(). Si el correo no existe en Firebase, captura FirebaseAuthInvalidUserException y retorna un mensaje claro al usuario: 'No existe ninguna cuenta registrada con este correo electrónico.'.</w:t>
      </w:r>
    </w:p>
    <w:p>
      <w:pPr>
        <w:spacing w:before="160" w:after="40"/>
      </w:pPr>
      <w:r>
        <w:rPr>
          <w:rFonts w:ascii="Arial" w:hAnsi="Arial"/>
          <w:b/>
          <w:color w:val="333333"/>
          <w:sz w:val="22"/>
        </w:rPr>
        <w:t>H. signOut()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Llama secuencialmente a firebaseAuth.signOut() y a sessionDataStore.clearSession(). Esto garantiza que tanto el token remoto como los datos locales queden invalidados al 100%.</w:t>
      </w:r>
    </w:p>
    <w:p>
      <w:pPr>
        <w:spacing w:before="320" w:after="120"/>
      </w:pPr>
      <w:r>
        <w:rPr>
          <w:rFonts w:ascii="Arial" w:hAnsi="Arial"/>
          <w:b/>
          <w:color w:val="2E7D32"/>
          <w:sz w:val="32"/>
        </w:rPr>
        <w:t>6. CAPA DE PRESENTACIÓN (VIEWMODELS)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6.1 LoginViewModel.kt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Gestiona los estados de las pantallas de Login. Expone StateFlow para email, password y uiState. Contiene la función login() que valida campos no vacíos e invoca a authRepository.loginWithEmail(), notificando si el usuario ya tiene teléfono registrado.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6.2 RegisterViewModel.kt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Gestiona el registro de usuarios. Aplica validaciones estrictas en la función register():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Campos obligatorios: </w:t>
      </w:r>
      <w:r>
        <w:rPr>
          <w:rFonts w:ascii="Calibri" w:hAnsi="Calibri"/>
          <w:color w:val="222222"/>
          <w:sz w:val="21"/>
        </w:rPr>
        <w:t xml:space="preserve"> Valida que ningún campo esté en blanco.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Formato de Email: </w:t>
      </w:r>
      <w:r>
        <w:rPr>
          <w:rFonts w:ascii="Calibri" w:hAnsi="Calibri"/>
          <w:color w:val="222222"/>
          <w:sz w:val="21"/>
        </w:rPr>
        <w:t xml:space="preserve"> Utiliza Patterns.EMAIL_ADDRESS para validar el formato estándar de correo.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Coincidencia de clave: </w:t>
      </w:r>
      <w:r>
        <w:rPr>
          <w:rFonts w:ascii="Calibri" w:hAnsi="Calibri"/>
          <w:color w:val="222222"/>
          <w:sz w:val="21"/>
        </w:rPr>
        <w:t xml:space="preserve"> Compara password y confirmPassword.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1"/>
        </w:rPr>
        <w:t xml:space="preserve">Longitud mínima: </w:t>
      </w:r>
      <w:r>
        <w:rPr>
          <w:rFonts w:ascii="Calibri" w:hAnsi="Calibri"/>
          <w:color w:val="222222"/>
          <w:sz w:val="21"/>
        </w:rPr>
        <w:t xml:space="preserve"> Requiere mínimo 6 caracteres.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6.3 ForgotPasswordViewModel.kt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Gestiona la recuperación de contraseña. Valida el correo con Patterns.EMAIL_ADDRESS e invoca authRepository.sendPasswordResetEmail(currentEmail). Si es exitoso, pasa al estado Success y ejecuta el callback onSuccess(email).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6.4 PhoneAuthViewModel.kt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Almacena el número telefónico y el verificationId. Contiene sendCode() para enviar el SMS y verifyCode() para validar el PIN ingresado.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6.5 ProfileViewModel.kt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Expone currentUser como un StateFlow derivado de authRepository.currentUserFlow mediante stateIn. La función signOut() ejecuta authRepository.signOut() e invoca el callback de cierre de sesión.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6.6 SplashViewModel.kt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Contiene la función suspendida isUserLoggedIn(), la cual realiza una verificación doble:</w:t>
      </w:r>
    </w:p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spacing w:before="80" w:after="80"/>
            </w:pPr>
            <w:r>
              <w:rPr>
                <w:rFonts w:ascii="Consolas" w:hAnsi="Consolas"/>
                <w:color w:val="1F2328"/>
                <w:sz w:val="18"/>
              </w:rPr>
              <w:br/>
              <w:t>suspend fun isUserLoggedIn(): Boolean {</w:t>
              <w:br/>
              <w:t xml:space="preserve">    val firebaseUser = firebaseAuth.currentUser</w:t>
              <w:br/>
              <w:t xml:space="preserve">    val storedUserId = sessionDataStore.userId.firstOrNull()</w:t>
              <w:br/>
              <w:t xml:space="preserve">    return (firebaseUser != null) &amp;&amp; (!storedUserId.isNullOrBlank())</w:t>
              <w:br/>
              <w:t>}</w:t>
              <w:br/>
            </w:r>
          </w:p>
        </w:tc>
      </w:tr>
    </w:tbl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Retorna true solo si ambas fuentes (Firebase y DataStore local) confirman que el usuario tiene una sesión activa válida.</w:t>
      </w:r>
    </w:p>
    <w:p>
      <w:pPr>
        <w:spacing w:before="320" w:after="120"/>
      </w:pPr>
      <w:r>
        <w:rPr>
          <w:rFonts w:ascii="Arial" w:hAnsi="Arial"/>
          <w:b/>
          <w:color w:val="2E7D32"/>
          <w:sz w:val="32"/>
        </w:rPr>
        <w:t>7. NAVEGACIÓN Y PANTALLAS (UI)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7.1 SplashScreen.kt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En un LaunchedEffect(Unit), consulta a SplashViewModel.isUserLoggedIn() tras una pequeña animación de carga (1400ms). Si el usuario está logueado, navega hacia MAIN. De lo contrario, redirige a ONBOARDING / SIGN_IN.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7.2 ForgotPasswordScreen.kt &amp; CheckEmailScreen.kt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ForgotPasswordScreen captura el correo y llama a sendPasswordResetEmail. Al tener éxito, pasa el correo codificado (Uri.encode) a la ruta check_email/{email}. CheckEmailScreen muestra el correo destino y permite re-solicitar el enlace mediante el botón REENVIAR ENLACE.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7.3 ProfileSettingsScreen.kt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Muestra la información del usuario conectado. Cuenta con un botón destacado de CERRAR SESIÓN que invoca ProfileViewModel.signOut() y navega a la pantalla SIGN_IN limpiando todo el historial de navegación (popUpTo(0)).</w:t>
      </w:r>
    </w:p>
    <w:p>
      <w:pPr>
        <w:spacing w:before="240" w:after="80"/>
      </w:pPr>
      <w:r>
        <w:rPr>
          <w:rFonts w:ascii="Arial" w:hAnsi="Arial"/>
          <w:b/>
          <w:color w:val="1565C0"/>
          <w:sz w:val="26"/>
        </w:rPr>
        <w:t>7.4 ChaskiNavHost.kt</w:t>
      </w:r>
    </w:p>
    <w:p>
      <w:pPr>
        <w:spacing w:before="40" w:after="80" w:line="276" w:lineRule="auto"/>
      </w:pPr>
      <w:r>
        <w:rPr>
          <w:rFonts w:ascii="Calibri" w:hAnsi="Calibri"/>
          <w:color w:val="222222"/>
          <w:sz w:val="22"/>
        </w:rPr>
        <w:t>Es el grafo de navegación principal con Jetpack Compose NavHost. Define las rutas y el paso seguro de parámetros (por ejemplo verificationId para verificación SMS y email para confirmación de correo).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7"/>
      </w:rPr>
      <w:t>Chaski Food - Manual Técnico de Autenticación (HU02)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