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Guia para Criar uma Arquitetura de Referência na AWS</w:t>
      </w:r>
    </w:p>
    <w:p>
      <w:pPr>
        <w:pStyle w:val="Heading2"/>
      </w:pPr>
      <w:r>
        <w:t>Passo 1: Planejamento Inicial</w:t>
      </w:r>
    </w:p>
    <w:p>
      <w:r>
        <w:t>Entenda os Objetivos da Certificação:</w:t>
      </w:r>
    </w:p>
    <w:p>
      <w:r>
        <w:t>- Cloud Practitioner: Conceitos básicos de computação em nuvem, serviços AWS e boas práticas.</w:t>
      </w:r>
    </w:p>
    <w:p>
      <w:r>
        <w:t>- Solutions Architect – Associate: Foco em design de sistemas distribuídos, alta disponibilidade e tolerância a falhas.</w:t>
      </w:r>
    </w:p>
    <w:p>
      <w:r>
        <w:t>- Solutions Architect – Professional: Arquiteturas complexas, multicloud, DR (Disaster Recovery) e custo otimizado.</w:t>
      </w:r>
    </w:p>
    <w:p>
      <w:r>
        <w:t>Defina o Escopo da Arquitetura:</w:t>
      </w:r>
    </w:p>
    <w:p>
      <w:r>
        <w:t>- Serviço Web básico (ex.: site ou API).</w:t>
      </w:r>
    </w:p>
    <w:p>
      <w:r>
        <w:t>- Banco de dados relacional com alta disponibilidade.</w:t>
      </w:r>
    </w:p>
    <w:p>
      <w:r>
        <w:t>- Sistema de monitoramento e logs.</w:t>
      </w:r>
    </w:p>
    <w:p>
      <w:r>
        <w:t>- Pipeline de CI/CD.</w:t>
      </w:r>
    </w:p>
    <w:p>
      <w:r>
        <w:t>- Segurança com IAM, VPC, e criptografia.</w:t>
      </w:r>
    </w:p>
    <w:p>
      <w:r>
        <w:t>Configure a Conta AWS:</w:t>
      </w:r>
    </w:p>
    <w:p>
      <w:r>
        <w:t>- Crie uma conta na AWS Free Tier.</w:t>
      </w:r>
    </w:p>
    <w:p>
      <w:r>
        <w:t>- Habilite o Billing Alerts para evitar custos inesperados.</w:t>
      </w:r>
    </w:p>
    <w:p>
      <w:r>
        <w:t>- Use o AWS Budgets para monitorar seus gastos.</w:t>
      </w:r>
    </w:p>
    <w:p>
      <w:pPr>
        <w:pStyle w:val="Heading2"/>
      </w:pPr>
      <w:r>
        <w:t>Passo 2: Estrutura Inicial da Arquitetura</w:t>
      </w:r>
    </w:p>
    <w:p>
      <w:pPr>
        <w:pStyle w:val="Heading3"/>
      </w:pPr>
      <w:r>
        <w:t>Infraestrutura</w:t>
      </w:r>
    </w:p>
    <w:p>
      <w:r>
        <w:t>Rede (VPC):</w:t>
      </w:r>
    </w:p>
    <w:p>
      <w:r>
        <w:t>- Crie uma VPC com 2 sub-redes públicas e 2 sub-redes privadas.</w:t>
      </w:r>
    </w:p>
    <w:p>
      <w:r>
        <w:t>- Configure tabelas de roteamento para suportar internet gateway e NAT Gateway.</w:t>
      </w:r>
    </w:p>
    <w:p>
      <w:r>
        <w:t>Computação (EC2 e Auto Scaling):</w:t>
      </w:r>
    </w:p>
    <w:p>
      <w:r>
        <w:t>- Configure um grupo de Auto Scaling com instâncias EC2 no modo Free Tier (ex.: t2.micro).</w:t>
      </w:r>
    </w:p>
    <w:p>
      <w:r>
        <w:t>- Use um Elastic Load Balancer (ELB) para distribuir o tráfego.</w:t>
      </w:r>
    </w:p>
    <w:p>
      <w:r>
        <w:t>Armazenamento (S3 e RDS):</w:t>
      </w:r>
    </w:p>
    <w:p>
      <w:r>
        <w:t>- Crie um bucket S3 para armazenar arquivos estáticos (ex.: imagens).</w:t>
      </w:r>
    </w:p>
    <w:p>
      <w:r>
        <w:t>- Configure um banco de dados RDS (Free Tier, ex.: MySQL ou PostgreSQL) com Multi-AZ habilitado.</w:t>
      </w:r>
    </w:p>
    <w:p>
      <w:r>
        <w:t>Monitoramento (CloudWatch e Logs):</w:t>
      </w:r>
    </w:p>
    <w:p>
      <w:r>
        <w:t>- Configure alarmes no CloudWatch para monitorar o uso da CPU das instâncias EC2.</w:t>
      </w:r>
    </w:p>
    <w:p>
      <w:r>
        <w:t>- Habilite logs para os serviços ELB, EC2 e RDS.</w:t>
      </w:r>
    </w:p>
    <w:p>
      <w:r>
        <w:t>Pipeline de CI/CD:</w:t>
      </w:r>
    </w:p>
    <w:p>
      <w:r>
        <w:t>- Use o AWS CodePipeline para criar um pipeline simples que automatiza deploys no EC2.</w:t>
      </w:r>
    </w:p>
    <w:p>
      <w:r>
        <w:t>- Integre o pipeline com o CodeCommit ou GitHub.</w:t>
      </w:r>
    </w:p>
    <w:p>
      <w:pPr>
        <w:pStyle w:val="Heading2"/>
      </w:pPr>
      <w:r>
        <w:t>Passo 3: Configuração e Implementação</w:t>
      </w:r>
    </w:p>
    <w:p>
      <w:pPr>
        <w:pStyle w:val="Heading3"/>
      </w:pPr>
      <w:r>
        <w:t>Passo a Passo na AWS Console</w:t>
      </w:r>
    </w:p>
    <w:p>
      <w:r>
        <w:t>VPC:</w:t>
      </w:r>
    </w:p>
    <w:p>
      <w:r>
        <w:t>- Acesse o console AWS → VPC.</w:t>
      </w:r>
    </w:p>
    <w:p>
      <w:r>
        <w:t>- Crie uma VPC com o bloco CIDR (ex.: 10.0.0.0/16).</w:t>
      </w:r>
    </w:p>
    <w:p>
      <w:r>
        <w:t>- Adicione sub-redes públicas (10.0.1.0/24) e privadas (10.0.2.0/24).</w:t>
      </w:r>
    </w:p>
    <w:p>
      <w:r>
        <w:t>EC2 e ELB:</w:t>
      </w:r>
    </w:p>
    <w:p>
      <w:r>
        <w:t>- Lance uma instância EC2 (Amazon Linux ou Ubuntu, t2.micro).</w:t>
      </w:r>
    </w:p>
    <w:p>
      <w:r>
        <w:t>- Crie um Security Group que permita tráfego HTTP (porta 80) e SSH (porta 22).</w:t>
      </w:r>
    </w:p>
    <w:p>
      <w:r>
        <w:t>- Configure um Load Balancer para distribuir o tráfego.</w:t>
      </w:r>
    </w:p>
    <w:p>
      <w:r>
        <w:t>S3 e RDS:</w:t>
      </w:r>
    </w:p>
    <w:p>
      <w:r>
        <w:t>- Crie um bucket no S3 e habilite a criptografia padrão (AES-256).</w:t>
      </w:r>
    </w:p>
    <w:p>
      <w:r>
        <w:t>- Configure um RDS com backups automáticos e Multi-AZ.</w:t>
      </w:r>
    </w:p>
    <w:p>
      <w:r>
        <w:t>CloudWatch e IAM:</w:t>
      </w:r>
    </w:p>
    <w:p>
      <w:r>
        <w:t>- Configure métricas no CloudWatch para monitorar o uso de recursos.</w:t>
      </w:r>
    </w:p>
    <w:p>
      <w:r>
        <w:t>- Crie um Role IAM com permissões mínimas para cada serviço (ex.: EC2InstanceRole).</w:t>
      </w:r>
    </w:p>
    <w:p>
      <w:pPr>
        <w:pStyle w:val="Heading2"/>
      </w:pPr>
      <w:r>
        <w:t>Passo 4: Salve a Arquitetura como Código</w:t>
      </w:r>
    </w:p>
    <w:p>
      <w:r>
        <w:t>Para replicar sua infraestrutura, use o AWS CloudFormation ou o AWS CDK (Cloud Development Kit).</w:t>
      </w:r>
    </w:p>
    <w:p>
      <w:r>
        <w:t>Exemplo Simplificado de CloudFormation (YAML):</w:t>
      </w:r>
    </w:p>
    <w:p>
      <w:r>
        <w:br/>
        <w:t>Resources:</w:t>
        <w:br/>
        <w:t xml:space="preserve">  MyVPC:</w:t>
        <w:br/>
        <w:t xml:space="preserve">    Type: AWS::EC2::VPC</w:t>
        <w:br/>
        <w:t xml:space="preserve">    Properties:</w:t>
        <w:br/>
        <w:t xml:space="preserve">      CidrBlock: 10.0.0.0/16</w:t>
        <w:br/>
        <w:t xml:space="preserve">      EnableDnsSupport: true</w:t>
        <w:br/>
        <w:t xml:space="preserve">      EnableDnsHostnames: true</w:t>
        <w:br/>
        <w:br/>
        <w:t xml:space="preserve">  MySubnetPublic1:</w:t>
        <w:br/>
        <w:t xml:space="preserve">    Type: AWS::EC2::Subnet</w:t>
        <w:br/>
        <w:t xml:space="preserve">    Properties:</w:t>
        <w:br/>
        <w:t xml:space="preserve">      VpcId: !Ref MyVPC</w:t>
        <w:br/>
        <w:t xml:space="preserve">      CidrBlock: 10.0.1.0/24</w:t>
        <w:br/>
        <w:t xml:space="preserve">      MapPublicIpOnLaunch: true</w:t>
        <w:br/>
        <w:br/>
        <w:t xml:space="preserve">  MyInstance:</w:t>
        <w:br/>
        <w:t xml:space="preserve">    Type: AWS::EC2::Instance</w:t>
        <w:br/>
        <w:t xml:space="preserve">    Properties:</w:t>
        <w:br/>
        <w:t xml:space="preserve">      InstanceType: t2.micro</w:t>
        <w:br/>
        <w:t xml:space="preserve">      ImageId: ami-0abcdef1234567890 # Use uma AMI do Free Tier</w:t>
        <w:br/>
        <w:t xml:space="preserve">      SubnetId: !Ref MySubnetPublic1</w:t>
        <w:br/>
      </w:r>
    </w:p>
    <w:p>
      <w:r>
        <w:t>Passos para Usar CloudFormation:</w:t>
      </w:r>
    </w:p>
    <w:p>
      <w:r>
        <w:t>- Crie um arquivo YAML ou JSON com sua infraestrutura.</w:t>
      </w:r>
    </w:p>
    <w:p>
      <w:r>
        <w:t>- Acesse o console do CloudFormation → Crie um novo stack.</w:t>
      </w:r>
    </w:p>
    <w:p>
      <w:r>
        <w:t>- Faça upload do arquivo YAML e implemente sua infraestrutura.</w:t>
      </w:r>
    </w:p>
    <w:p>
      <w:pPr>
        <w:pStyle w:val="Heading2"/>
      </w:pPr>
      <w:r>
        <w:t>Passo 5: Validação e Ajustes</w:t>
      </w:r>
    </w:p>
    <w:p>
      <w:r>
        <w:t>Testes:</w:t>
      </w:r>
    </w:p>
    <w:p>
      <w:r>
        <w:t>- Verifique o funcionamento dos serviços (EC2, ELB, RDS, etc.).</w:t>
      </w:r>
    </w:p>
    <w:p>
      <w:r>
        <w:t>- Faça testes de carga no Load Balancer (usando Apache Bench ou JMeter).</w:t>
      </w:r>
    </w:p>
    <w:p>
      <w:r>
        <w:t>Custo:</w:t>
      </w:r>
    </w:p>
    <w:p>
      <w:r>
        <w:t>- Verifique os custos no Billing Dashboard.</w:t>
      </w:r>
    </w:p>
    <w:p>
      <w:r>
        <w:t>- Use o Trusted Advisor para sugestões de economia.</w:t>
      </w:r>
    </w:p>
    <w:p>
      <w:r>
        <w:t>Documentação:</w:t>
      </w:r>
    </w:p>
    <w:p>
      <w:r>
        <w:t>- Documente a arquitetura com diagramas (ex.: draw.io ou Lucidchart).</w:t>
      </w:r>
    </w:p>
    <w:p>
      <w:r>
        <w:t>- Salve logs e scripts.</w:t>
      </w:r>
    </w:p>
    <w:p>
      <w:pPr>
        <w:pStyle w:val="Heading2"/>
      </w:pPr>
      <w:r>
        <w:t>Passo 6: Prática Contínua</w:t>
      </w:r>
    </w:p>
    <w:p>
      <w:r>
        <w:t>Iteração:</w:t>
      </w:r>
    </w:p>
    <w:p>
      <w:r>
        <w:t>- Adicione serviços como Lambda, DynamoDB, ou API Gateway para expandir.</w:t>
      </w:r>
    </w:p>
    <w:p>
      <w:r>
        <w:t>- Simule cenários como migração, recuperação de desastres, e multicloud.</w:t>
      </w:r>
    </w:p>
    <w:p>
      <w:r>
        <w:t>Recriação Automática:</w:t>
      </w:r>
    </w:p>
    <w:p>
      <w:r>
        <w:t>- Use CloudFormation ou AWS CDK para recriar a arquitetura periodicamente.</w:t>
      </w:r>
    </w:p>
    <w:p>
      <w:r>
        <w:t>Estudo Direcionado:</w:t>
      </w:r>
    </w:p>
    <w:p>
      <w:r>
        <w:t>- Pratique com labs gratuitos da AWS (AWS Skill Builder).</w:t>
      </w:r>
    </w:p>
    <w:p>
      <w:r>
        <w:t>- Utilize simuladores de provas para reforçar conceitos.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