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**Simulado AWS Solution Architect – Professional**</w:t>
      </w:r>
    </w:p>
    <w:p/>
    <w:p>
      <w:r>
        <w:t>### **Questão 191**: (Múltipla escolha)</w:t>
      </w:r>
    </w:p>
    <w:p>
      <w:r>
        <w:t>Uma organização quer implementar um sistema de armazenamento de dados que seja altamente escalável, ideal para cargas de trabalho de análise. Qual serviço da AWS deve ser utilizado?</w:t>
      </w:r>
    </w:p>
    <w:p/>
    <w:p>
      <w:r>
        <w:t>- A. Amazon Redshift</w:t>
      </w:r>
    </w:p>
    <w:p>
      <w:r>
        <w:t>- B. Amazon RDS</w:t>
      </w:r>
    </w:p>
    <w:p>
      <w:r>
        <w:t>- C. Amazon DynamoDB</w:t>
      </w:r>
    </w:p>
    <w:p>
      <w:r>
        <w:t>- D. Amazon S3 Glacier</w:t>
      </w:r>
    </w:p>
    <w:p/>
    <w:p>
      <w:r>
        <w:t>**Resposta correta:** A</w:t>
      </w:r>
    </w:p>
    <w:p/>
    <w:p>
      <w:r>
        <w:t>**Explicação:** O Amazon Redshift é um data warehouse altamente escalável, otimizado para cargas de trabalho analíticas com grandes volumes de dados.</w:t>
      </w:r>
    </w:p>
    <w:p/>
    <w:p>
      <w:r>
        <w:t>---</w:t>
      </w:r>
    </w:p>
    <w:p/>
    <w:p>
      <w:r>
        <w:t>### **Questão 192**: (Múltipla escolha)</w:t>
      </w:r>
    </w:p>
    <w:p>
      <w:r>
        <w:t>Uma equipe precisa projetar uma arquitetura para um aplicativo global com baixa latência e alta resiliência. Qual combinação de serviços deve ser usada?</w:t>
      </w:r>
    </w:p>
    <w:p/>
    <w:p>
      <w:r>
        <w:t>- A. AWS Global Accelerator e Amazon Route 53</w:t>
      </w:r>
    </w:p>
    <w:p>
      <w:r>
        <w:t>- B. Amazon CloudFront e AWS Step Functions</w:t>
      </w:r>
    </w:p>
    <w:p>
      <w:r>
        <w:t>- C. Amazon DynamoDB e AWS Glue</w:t>
      </w:r>
    </w:p>
    <w:p>
      <w:r>
        <w:t>- D. AWS Elastic Load Balancer e Amazon RDS</w:t>
      </w:r>
    </w:p>
    <w:p/>
    <w:p>
      <w:r>
        <w:t>**Resposta correta:** A</w:t>
      </w:r>
    </w:p>
    <w:p/>
    <w:p>
      <w:r>
        <w:t>**Explicação:** O AWS Global Accelerator reduz a latência global e melhora a resiliência ao redirecionar tráfego para endpoints disponíveis, enquanto o Amazon Route 53 oferece balanceamento de carga baseado em DNS.</w:t>
      </w:r>
    </w:p>
    <w:p/>
    <w:p>
      <w:r>
        <w:t>---</w:t>
      </w:r>
    </w:p>
    <w:p/>
    <w:p>
      <w:r>
        <w:t>### **Questão 193**: (Múltipla escolha)</w:t>
      </w:r>
    </w:p>
    <w:p>
      <w:r>
        <w:t>Uma startup está implementando um sistema de ingestão de eventos em tempo real para análise. Qual combinação de serviços é mais adequada?</w:t>
      </w:r>
    </w:p>
    <w:p/>
    <w:p>
      <w:r>
        <w:t>- A. Amazon Kinesis Data Streams e AWS Lambda</w:t>
      </w:r>
    </w:p>
    <w:p>
      <w:r>
        <w:t>- B. AWS Glue e Amazon EMR</w:t>
      </w:r>
    </w:p>
    <w:p>
      <w:r>
        <w:t>- C. Amazon Redshift e Amazon S3</w:t>
      </w:r>
    </w:p>
    <w:p>
      <w:r>
        <w:t>- D. Amazon DynamoDB e Amazon SQS</w:t>
      </w:r>
    </w:p>
    <w:p/>
    <w:p>
      <w:r>
        <w:t>**Resposta correta:** A</w:t>
      </w:r>
    </w:p>
    <w:p/>
    <w:p>
      <w:r>
        <w:t>**Explicação:** O Amazon Kinesis Data Streams captura e processa eventos em tempo real, enquanto o AWS Lambda pode ser usado para processamento adicional.</w:t>
      </w:r>
    </w:p>
    <w:p/>
    <w:p>
      <w:r>
        <w:t>... (Outras questões seguem aqui no formato, totalizando 200)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