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0037" w14:textId="77777777" w:rsidR="00D7754F" w:rsidRDefault="00426E6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1655E6D2" wp14:editId="7884C5E6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F235D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11C510B" w14:textId="77777777" w:rsidR="00D7754F" w:rsidRDefault="00426E6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SA-CS6 - Alinhamento Interdepartamental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754F" w14:paraId="1EE30D65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FDEB" w14:textId="77777777" w:rsidR="00D7754F" w:rsidRDefault="00426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07859A2F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2B78C349" w14:textId="77777777" w:rsidR="00D7754F" w:rsidRDefault="00426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52E88290" w14:textId="77777777" w:rsidR="00D7754F" w:rsidRDefault="00426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</w:t>
      </w:r>
      <w:r>
        <w:t>, discuta as perguntas a seguir sobre os pontos principais como um todo:</w:t>
      </w:r>
    </w:p>
    <w:p w14:paraId="3CE5AD3F" w14:textId="77777777" w:rsidR="00D7754F" w:rsidRDefault="00426E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5234290B" w14:textId="77777777" w:rsidR="00D7754F" w:rsidRDefault="00426E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36177F10" w14:textId="77777777" w:rsidR="00D7754F" w:rsidRDefault="00426E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3E724A27" w14:textId="77777777" w:rsidR="00D7754F" w:rsidRDefault="00426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41937CA1" w14:textId="77777777" w:rsidR="00D7754F" w:rsidRDefault="00426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52210ABF" w14:textId="77777777" w:rsidR="00D7754F" w:rsidRDefault="00426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58A62E8E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754F" w14:paraId="27967735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05F" w14:textId="77777777" w:rsidR="00D7754F" w:rsidRDefault="00426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5267E81F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7740CC1E" w14:textId="77777777" w:rsidR="00D7754F" w:rsidRDefault="00426E61">
      <w:pPr>
        <w:numPr>
          <w:ilvl w:val="0"/>
          <w:numId w:val="2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possível promoção para você.</w:t>
      </w:r>
    </w:p>
    <w:p w14:paraId="0BE39975" w14:textId="77777777" w:rsidR="00D7754F" w:rsidRDefault="00426E61">
      <w:pPr>
        <w:numPr>
          <w:ilvl w:val="0"/>
          <w:numId w:val="2"/>
        </w:numPr>
      </w:pPr>
      <w:r>
        <w:t>Para um/a Desenvolvedor/a Java, boa comunicação verbal significa expressar ideias de forma clara e concisa a dois tipos de investidores, organizando e apresentando ideias ou status de projetos de forma atempa</w:t>
      </w:r>
      <w:r>
        <w:t>da, clara e apropriada ao público, e pedir ajuda quando necessário.</w:t>
      </w:r>
    </w:p>
    <w:p w14:paraId="3582C90A" w14:textId="77777777" w:rsidR="00D7754F" w:rsidRDefault="00426E61">
      <w:pPr>
        <w:numPr>
          <w:ilvl w:val="0"/>
          <w:numId w:val="2"/>
        </w:numPr>
      </w:pPr>
      <w:r>
        <w:t>É importante assumir responsabilidade pelo meu trabalho, minhas decisões e as consequências de minhas decisões.</w:t>
      </w:r>
    </w:p>
    <w:p w14:paraId="75674C90" w14:textId="77777777" w:rsidR="00D7754F" w:rsidRDefault="00D7754F">
      <w:pPr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754F" w14:paraId="3A473316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188A" w14:textId="77777777" w:rsidR="00D7754F" w:rsidRDefault="00426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587F9B5F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</w:pPr>
    </w:p>
    <w:p w14:paraId="3278772F" w14:textId="77777777" w:rsidR="00D7754F" w:rsidRDefault="00426E61">
      <w: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t xml:space="preserve">ue ele adquira experiência na comunicação com departamentos diferentes dentro da empresa para que ele </w:t>
      </w:r>
      <w:r>
        <w:lastRenderedPageBreak/>
        <w:t>compreenda melhor as necessidades, estrutura e funções de departamentos dentro da empresa. Compreender como outras equipes funcionam e as diretrizes que e</w:t>
      </w:r>
      <w:r>
        <w:t>las devem seguir é importante, pois afetará como o desenvolvedor constrói o sistema.</w:t>
      </w:r>
    </w:p>
    <w:p w14:paraId="52812096" w14:textId="77777777" w:rsidR="00D7754F" w:rsidRDefault="00D7754F"/>
    <w:p w14:paraId="3ECC0484" w14:textId="77777777" w:rsidR="00D7754F" w:rsidRDefault="00426E61">
      <w:r>
        <w:t>Marcelo entende que sua gerente está apenas tentando promover seu desenvolvimento profissional, mas ela não compreende como comparecer a reuniões financeiras ou de vendas</w:t>
      </w:r>
      <w: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t>a sistematizar as faturas, ele percebe que elas estão bloqueadas. Ele pensa que alguém deve haver esquecido de desbloqueá-las para ele, então ele remove o bloqueio por conta própria e começa a trabalhar.</w:t>
      </w:r>
    </w:p>
    <w:p w14:paraId="33D6169E" w14:textId="77777777" w:rsidR="00D7754F" w:rsidRDefault="00D7754F"/>
    <w:p w14:paraId="372E7CFF" w14:textId="77777777" w:rsidR="00D7754F" w:rsidRDefault="00426E61">
      <w:r>
        <w:t>Quando Marcelo comparece à reunião com o departamen</w:t>
      </w:r>
      <w:r>
        <w:t>to financeiro para mostrar o trabalho que realizou no sistema até o momento, ele exibe o sistema e apresenta uma fatura do cliente como exemplo. Todos os membros do departamento parecem surpresos e preocupados. Um dos contadores imediatamente aponta que es</w:t>
      </w:r>
      <w:r>
        <w:t xml:space="preserve">sa fatura deveria ser configurada para ser privada, e pergunta como Marcelo conseguiu acessá-la. Marcelo explica que ele precisava acessar todas as faturas para criar o sistema, então ele desbloqueou todas elas enquanto estava trabalhando nesse projeto. A </w:t>
      </w:r>
      <w:r>
        <w:t>equipe de contabilidade está furiosa — essa violação significativa da privacidade do cliente, e todas as suas informações devem ser armazenadas confidencialmente.</w:t>
      </w:r>
    </w:p>
    <w:p w14:paraId="0D7E1510" w14:textId="77777777" w:rsidR="00D7754F" w:rsidRDefault="00D7754F"/>
    <w:p w14:paraId="38FAB2CC" w14:textId="77777777" w:rsidR="00D7754F" w:rsidRDefault="00426E61">
      <w:r>
        <w:t>Por sorte, a gerente de Marcelo estava na reunião para apoiá-lo e interviu com uma solução. Ela explica que se o problema for que as informações precisam permanecer confidenciais e não podem ser desbloqueadas externamente, ela pode incluir um filtro para q</w:t>
      </w:r>
      <w:r>
        <w:t>ue apenas funcionários internos dos departamentos financeiro e de desenvolvimento possam ver as informações. A equipe de contabilidade ficou aliviada. Essa era uma solução viável que atendia às suas necessidades comerciais enquanto permitia que o projeto a</w:t>
      </w:r>
      <w:r>
        <w:t xml:space="preserve">vançasse sem percalços. Essa solução foi estendida a todas as equipes e departamento comercial para ser usada no futuro. </w:t>
      </w:r>
    </w:p>
    <w:p w14:paraId="04AA077E" w14:textId="77777777" w:rsidR="00D7754F" w:rsidRDefault="00D7754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754F" w14:paraId="0DCB5AC6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15EA" w14:textId="77777777" w:rsidR="00D7754F" w:rsidRDefault="00426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4D660A36" w14:textId="77777777" w:rsidR="00D7754F" w:rsidRDefault="00D7754F"/>
    <w:p w14:paraId="5EA2A0DE" w14:textId="628306FC" w:rsidR="00D7754F" w:rsidRPr="0058766D" w:rsidRDefault="00426E61">
      <w:pPr>
        <w:numPr>
          <w:ilvl w:val="0"/>
          <w:numId w:val="1"/>
        </w:numPr>
      </w:pPr>
      <w:r>
        <w:t>Quais erros Marcelo cometeu em seu processo de resolução de problemas nesse cenário?</w:t>
      </w:r>
    </w:p>
    <w:p w14:paraId="57AFEB14" w14:textId="77AAC304" w:rsidR="0058766D" w:rsidRDefault="0058766D" w:rsidP="0058766D">
      <w:pPr>
        <w:ind w:left="720"/>
      </w:pPr>
      <w:r>
        <w:rPr>
          <w:color w:val="FF0000"/>
        </w:rPr>
        <w:t>Não perguntou se poderia desbloquear os arquivos.</w:t>
      </w:r>
    </w:p>
    <w:p w14:paraId="20024A07" w14:textId="77777777" w:rsidR="00D7754F" w:rsidRDefault="00D7754F">
      <w:pPr>
        <w:ind w:left="720"/>
      </w:pPr>
    </w:p>
    <w:p w14:paraId="12DEBF2B" w14:textId="77777777" w:rsidR="00D7754F" w:rsidRDefault="00426E61">
      <w:pPr>
        <w:numPr>
          <w:ilvl w:val="0"/>
          <w:numId w:val="1"/>
        </w:numPr>
      </w:pPr>
      <w:r>
        <w:t>Quais podem ser as consequências das ações de Marcelo no curto prazo? Quais poderiam ser as consequências no longo prazo?</w:t>
      </w:r>
    </w:p>
    <w:p w14:paraId="0658992F" w14:textId="0E3E2DB5" w:rsidR="00D7754F" w:rsidRPr="0058766D" w:rsidRDefault="0058766D">
      <w:pPr>
        <w:ind w:left="720"/>
        <w:rPr>
          <w:color w:val="FF0000"/>
        </w:rPr>
      </w:pPr>
      <w:r>
        <w:rPr>
          <w:color w:val="FF0000"/>
        </w:rPr>
        <w:t>Marcelo gerou um caos desnecessário e vai ficar mão visto na empresa por um tempo</w:t>
      </w:r>
    </w:p>
    <w:p w14:paraId="7555AB8A" w14:textId="77777777" w:rsidR="0058766D" w:rsidRDefault="0058766D">
      <w:pPr>
        <w:ind w:left="720"/>
      </w:pPr>
    </w:p>
    <w:p w14:paraId="0FF95B45" w14:textId="77777777" w:rsidR="00D7754F" w:rsidRDefault="00426E61">
      <w:pPr>
        <w:numPr>
          <w:ilvl w:val="0"/>
          <w:numId w:val="1"/>
        </w:numPr>
      </w:pPr>
      <w:r>
        <w:lastRenderedPageBreak/>
        <w:t xml:space="preserve">O que Marcelo poderia dizer a sua gerente após sua reunião para demonstrar uma mentalidade de </w:t>
      </w:r>
      <w:r>
        <w:rPr>
          <w:b/>
        </w:rPr>
        <w:t>responsabilidade pessoal</w:t>
      </w:r>
      <w:r>
        <w:t>?</w:t>
      </w:r>
    </w:p>
    <w:p w14:paraId="6C2F2C92" w14:textId="29FE0D79" w:rsidR="00D7754F" w:rsidRDefault="0058766D">
      <w:pPr>
        <w:ind w:left="720"/>
        <w:rPr>
          <w:color w:val="FF0000"/>
        </w:rPr>
      </w:pPr>
      <w:r>
        <w:rPr>
          <w:color w:val="FF0000"/>
        </w:rPr>
        <w:t>Pedir desculpa e prometer sempre que for fazer alguma coisa consultar a gerente antes.</w:t>
      </w:r>
    </w:p>
    <w:p w14:paraId="1257AFB4" w14:textId="77777777" w:rsidR="0058766D" w:rsidRPr="0058766D" w:rsidRDefault="0058766D">
      <w:pPr>
        <w:ind w:left="720"/>
        <w:rPr>
          <w:color w:val="FF0000"/>
        </w:rPr>
      </w:pPr>
    </w:p>
    <w:p w14:paraId="68CDDA51" w14:textId="77777777" w:rsidR="00D7754F" w:rsidRDefault="00426E61">
      <w:pPr>
        <w:numPr>
          <w:ilvl w:val="0"/>
          <w:numId w:val="1"/>
        </w:numPr>
      </w:pPr>
      <w:r>
        <w:t>O que Marcel</w:t>
      </w:r>
      <w:r>
        <w:t xml:space="preserve">o pode fazer de forma diferente no futuro para se </w:t>
      </w:r>
      <w:r>
        <w:rPr>
          <w:b/>
        </w:rPr>
        <w:t>comunicar</w:t>
      </w:r>
      <w:r>
        <w:t xml:space="preserve"> de forma eficaz com outras partes interessadas em sua empresa?</w:t>
      </w:r>
    </w:p>
    <w:p w14:paraId="3C3D4A3D" w14:textId="7ADB104D" w:rsidR="00D7754F" w:rsidRPr="0058766D" w:rsidRDefault="0058766D" w:rsidP="0058766D">
      <w:pPr>
        <w:ind w:left="720"/>
        <w:rPr>
          <w:color w:val="FF0000"/>
        </w:rPr>
      </w:pPr>
      <w:bookmarkStart w:id="10" w:name="_17dp8vu" w:colFirst="0" w:colLast="0"/>
      <w:bookmarkEnd w:id="10"/>
      <w:r>
        <w:rPr>
          <w:color w:val="FF0000"/>
        </w:rPr>
        <w:t xml:space="preserve">Mandar um 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 ou slack para os companheiros avisando oque pretende fazer e pergunta se pode ou se alguém tem alguma ideia pra passar.</w:t>
      </w:r>
    </w:p>
    <w:sectPr w:rsidR="00D7754F" w:rsidRPr="0058766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56DB" w14:textId="77777777" w:rsidR="00426E61" w:rsidRDefault="00426E61">
      <w:pPr>
        <w:spacing w:line="240" w:lineRule="auto"/>
      </w:pPr>
      <w:r>
        <w:separator/>
      </w:r>
    </w:p>
  </w:endnote>
  <w:endnote w:type="continuationSeparator" w:id="0">
    <w:p w14:paraId="136C456B" w14:textId="77777777" w:rsidR="00426E61" w:rsidRDefault="00426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32C6" w14:textId="77777777" w:rsidR="00D7754F" w:rsidRDefault="00426E61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71FDA294" w14:textId="77777777" w:rsidR="00D7754F" w:rsidRDefault="00426E6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876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A183" w14:textId="77777777" w:rsidR="00426E61" w:rsidRDefault="00426E61">
      <w:pPr>
        <w:spacing w:line="240" w:lineRule="auto"/>
      </w:pPr>
      <w:r>
        <w:separator/>
      </w:r>
    </w:p>
  </w:footnote>
  <w:footnote w:type="continuationSeparator" w:id="0">
    <w:p w14:paraId="406231E7" w14:textId="77777777" w:rsidR="00426E61" w:rsidRDefault="00426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CE78" w14:textId="77777777" w:rsidR="00D7754F" w:rsidRDefault="00D7754F">
    <w:pPr>
      <w:pBdr>
        <w:top w:val="nil"/>
        <w:left w:val="nil"/>
        <w:bottom w:val="nil"/>
        <w:right w:val="nil"/>
        <w:between w:val="nil"/>
      </w:pBdr>
    </w:pPr>
  </w:p>
  <w:p w14:paraId="7E49BB2A" w14:textId="77777777" w:rsidR="00D7754F" w:rsidRDefault="00426E61">
    <w:pPr>
      <w:pBdr>
        <w:top w:val="nil"/>
        <w:left w:val="nil"/>
        <w:bottom w:val="nil"/>
        <w:right w:val="nil"/>
        <w:between w:val="nil"/>
      </w:pBdr>
    </w:pPr>
    <w:r>
      <w:t>SA-CS6 - Apostila do Participante</w:t>
    </w:r>
  </w:p>
  <w:p w14:paraId="6D9E37E9" w14:textId="77777777" w:rsidR="00D7754F" w:rsidRDefault="00D7754F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69D3D702" w14:textId="77777777" w:rsidR="00D7754F" w:rsidRDefault="00D7754F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8C3"/>
    <w:multiLevelType w:val="multilevel"/>
    <w:tmpl w:val="4F061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237645"/>
    <w:multiLevelType w:val="multilevel"/>
    <w:tmpl w:val="27820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6700BC"/>
    <w:multiLevelType w:val="multilevel"/>
    <w:tmpl w:val="A25ACC6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4F"/>
    <w:rsid w:val="00426E61"/>
    <w:rsid w:val="0058766D"/>
    <w:rsid w:val="00D7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D45E"/>
  <w15:docId w15:val="{B0281203-3EA3-45FE-8157-4AE7AD7F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785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Mauricio Santos</cp:lastModifiedBy>
  <cp:revision>2</cp:revision>
  <dcterms:created xsi:type="dcterms:W3CDTF">2021-05-06T02:03:00Z</dcterms:created>
  <dcterms:modified xsi:type="dcterms:W3CDTF">2021-05-06T02:03:00Z</dcterms:modified>
</cp:coreProperties>
</file>