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FE9" w:rsidRPr="007F3FE9" w:rsidRDefault="007F3FE9" w:rsidP="007F3FE9">
      <w:pPr>
        <w:spacing w:before="60" w:after="79" w:line="315" w:lineRule="atLeast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pt-BR"/>
        </w:rPr>
      </w:pPr>
      <w:hyperlink r:id="rId5" w:history="1">
        <w:r w:rsidRPr="007F3FE9">
          <w:rPr>
            <w:rFonts w:ascii="Verdana" w:eastAsia="Times New Roman" w:hAnsi="Verdana" w:cs="Times New Roman"/>
            <w:color w:val="B54141"/>
            <w:sz w:val="30"/>
            <w:szCs w:val="30"/>
            <w:u w:val="single"/>
            <w:bdr w:val="single" w:sz="6" w:space="0" w:color="CCCCCC" w:frame="1"/>
            <w:shd w:val="clear" w:color="auto" w:fill="EEEEEE"/>
            <w:lang w:eastAsia="pt-BR"/>
          </w:rPr>
          <w:t>Primeiridade, secundidade, terceiridade</w:t>
        </w:r>
      </w:hyperlink>
    </w:p>
    <w:p w:rsidR="007F3FE9" w:rsidRPr="007F3FE9" w:rsidRDefault="007F3FE9" w:rsidP="007F3FE9">
      <w:pPr>
        <w:spacing w:after="0" w:line="396" w:lineRule="atLeast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F3FE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Filed under: </w:t>
      </w:r>
      <w:hyperlink r:id="rId6" w:tooltip="Ver todos os posts em Uncategorized" w:history="1">
        <w:r w:rsidRPr="007F3FE9">
          <w:rPr>
            <w:rFonts w:ascii="Verdana" w:eastAsia="Times New Roman" w:hAnsi="Verdana" w:cs="Times New Roman"/>
            <w:color w:val="B54141"/>
            <w:sz w:val="20"/>
            <w:szCs w:val="20"/>
            <w:u w:val="single"/>
            <w:bdr w:val="single" w:sz="6" w:space="0" w:color="FFFFFF" w:frame="1"/>
            <w:lang w:eastAsia="pt-BR"/>
          </w:rPr>
          <w:t>Uncategorized</w:t>
        </w:r>
      </w:hyperlink>
      <w:r w:rsidRPr="007F3FE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— amandinhaveronese @ 1:15 am </w:t>
      </w:r>
      <w:r w:rsidRPr="007F3FE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Tags: </w:t>
      </w:r>
      <w:hyperlink r:id="rId7" w:history="1">
        <w:r w:rsidRPr="007F3FE9">
          <w:rPr>
            <w:rFonts w:ascii="Verdana" w:eastAsia="Times New Roman" w:hAnsi="Verdana" w:cs="Times New Roman"/>
            <w:color w:val="B54141"/>
            <w:sz w:val="20"/>
            <w:szCs w:val="20"/>
            <w:u w:val="single"/>
            <w:bdr w:val="single" w:sz="6" w:space="0" w:color="FFFFFF" w:frame="1"/>
            <w:lang w:eastAsia="pt-BR"/>
          </w:rPr>
          <w:t>imagem sensível</w:t>
        </w:r>
      </w:hyperlink>
      <w:r w:rsidRPr="007F3FE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 </w:t>
      </w:r>
      <w:hyperlink r:id="rId8" w:history="1">
        <w:r w:rsidRPr="007F3FE9">
          <w:rPr>
            <w:rFonts w:ascii="Verdana" w:eastAsia="Times New Roman" w:hAnsi="Verdana" w:cs="Times New Roman"/>
            <w:color w:val="B54141"/>
            <w:sz w:val="20"/>
            <w:szCs w:val="20"/>
            <w:u w:val="single"/>
            <w:bdr w:val="single" w:sz="6" w:space="0" w:color="FFFFFF" w:frame="1"/>
            <w:lang w:eastAsia="pt-BR"/>
          </w:rPr>
          <w:t>pierce</w:t>
        </w:r>
      </w:hyperlink>
      <w:r w:rsidRPr="007F3FE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 </w:t>
      </w:r>
      <w:hyperlink r:id="rId9" w:history="1">
        <w:r w:rsidRPr="007F3FE9">
          <w:rPr>
            <w:rFonts w:ascii="Verdana" w:eastAsia="Times New Roman" w:hAnsi="Verdana" w:cs="Times New Roman"/>
            <w:color w:val="B54141"/>
            <w:sz w:val="20"/>
            <w:szCs w:val="20"/>
            <w:u w:val="single"/>
            <w:bdr w:val="single" w:sz="6" w:space="0" w:color="FFFFFF" w:frame="1"/>
            <w:lang w:eastAsia="pt-BR"/>
          </w:rPr>
          <w:t>primeiridade</w:t>
        </w:r>
      </w:hyperlink>
      <w:r w:rsidRPr="007F3FE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 </w:t>
      </w:r>
      <w:hyperlink r:id="rId10" w:history="1">
        <w:r w:rsidRPr="007F3FE9">
          <w:rPr>
            <w:rFonts w:ascii="Verdana" w:eastAsia="Times New Roman" w:hAnsi="Verdana" w:cs="Times New Roman"/>
            <w:color w:val="B54141"/>
            <w:sz w:val="20"/>
            <w:szCs w:val="20"/>
            <w:u w:val="single"/>
            <w:bdr w:val="single" w:sz="6" w:space="0" w:color="FFFFFF" w:frame="1"/>
            <w:lang w:eastAsia="pt-BR"/>
          </w:rPr>
          <w:t>secundidade</w:t>
        </w:r>
      </w:hyperlink>
      <w:r w:rsidRPr="007F3FE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 </w:t>
      </w:r>
      <w:hyperlink r:id="rId11" w:history="1">
        <w:r w:rsidRPr="007F3FE9">
          <w:rPr>
            <w:rFonts w:ascii="Verdana" w:eastAsia="Times New Roman" w:hAnsi="Verdana" w:cs="Times New Roman"/>
            <w:color w:val="B54141"/>
            <w:sz w:val="20"/>
            <w:szCs w:val="20"/>
            <w:u w:val="single"/>
            <w:bdr w:val="single" w:sz="6" w:space="0" w:color="FFFFFF" w:frame="1"/>
            <w:lang w:eastAsia="pt-BR"/>
          </w:rPr>
          <w:t>signo</w:t>
        </w:r>
      </w:hyperlink>
      <w:r w:rsidRPr="007F3FE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 </w:t>
      </w:r>
      <w:hyperlink r:id="rId12" w:history="1">
        <w:r w:rsidRPr="007F3FE9">
          <w:rPr>
            <w:rFonts w:ascii="Verdana" w:eastAsia="Times New Roman" w:hAnsi="Verdana" w:cs="Times New Roman"/>
            <w:color w:val="B54141"/>
            <w:sz w:val="20"/>
            <w:szCs w:val="20"/>
            <w:u w:val="single"/>
            <w:bdr w:val="single" w:sz="6" w:space="0" w:color="FFFFFF" w:frame="1"/>
            <w:lang w:eastAsia="pt-BR"/>
          </w:rPr>
          <w:t>terceiridade</w:t>
        </w:r>
      </w:hyperlink>
    </w:p>
    <w:p w:rsidR="007F3FE9" w:rsidRPr="007F3FE9" w:rsidRDefault="007F3FE9" w:rsidP="007F3FE9">
      <w:pPr>
        <w:spacing w:before="100" w:beforeAutospacing="1" w:after="100" w:afterAutospacing="1" w:line="396" w:lineRule="atLeast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noProof/>
          <w:color w:val="B54141"/>
          <w:sz w:val="20"/>
          <w:szCs w:val="20"/>
          <w:bdr w:val="single" w:sz="6" w:space="0" w:color="FFFFFF" w:frame="1"/>
          <w:lang w:eastAsia="pt-BR"/>
        </w:rPr>
        <w:drawing>
          <wp:inline distT="0" distB="0" distL="0" distR="0">
            <wp:extent cx="4314825" cy="4762500"/>
            <wp:effectExtent l="0" t="0" r="9525" b="0"/>
            <wp:docPr id="1" name="Imagem 1" descr="75411920_4adb402ff5.jpg">
              <a:hlinkClick xmlns:a="http://schemas.openxmlformats.org/drawingml/2006/main" r:id="rId13" tooltip="&quot;75411920_4adb402ff5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411920_4adb402ff5.jpg">
                      <a:hlinkClick r:id="rId13" tooltip="&quot;75411920_4adb402ff5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F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     </w:t>
      </w:r>
    </w:p>
    <w:p w:rsidR="007F3FE9" w:rsidRPr="007F3FE9" w:rsidRDefault="007F3FE9" w:rsidP="007F3FE9">
      <w:pPr>
        <w:spacing w:before="100" w:beforeAutospacing="1" w:after="79" w:line="396" w:lineRule="atLeast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pt-BR"/>
        </w:rPr>
      </w:pPr>
      <w:r w:rsidRPr="007F3FE9">
        <w:rPr>
          <w:rFonts w:ascii="Verdana" w:eastAsia="Times New Roman" w:hAnsi="Verdana" w:cs="Times New Roman"/>
          <w:color w:val="000000"/>
          <w:sz w:val="30"/>
          <w:szCs w:val="30"/>
          <w:lang w:eastAsia="pt-BR"/>
        </w:rPr>
        <w:t>       </w:t>
      </w:r>
      <w:r w:rsidRPr="007F3FE9">
        <w:rPr>
          <w:rFonts w:ascii="Verdana" w:eastAsia="Times New Roman" w:hAnsi="Verdana" w:cs="Times New Roman"/>
          <w:color w:val="666699"/>
          <w:sz w:val="30"/>
          <w:szCs w:val="30"/>
          <w:lang w:eastAsia="pt-BR"/>
        </w:rPr>
        <w:t> Segundo a leitura do texto “A imagem sensível”, para se ter um conhecimento implícito de algo, de um signo (algo que representa algo para alguém) é preciso passar por essas 3 categorias criadas por Pierce (semiótica):</w:t>
      </w:r>
    </w:p>
    <w:p w:rsidR="007F3FE9" w:rsidRPr="007F3FE9" w:rsidRDefault="007F3FE9" w:rsidP="007F3FE9">
      <w:pPr>
        <w:spacing w:before="100" w:beforeAutospacing="1" w:after="79" w:line="396" w:lineRule="atLeast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pt-BR"/>
        </w:rPr>
      </w:pPr>
      <w:r w:rsidRPr="007F3FE9">
        <w:rPr>
          <w:rFonts w:ascii="Verdana" w:eastAsia="Times New Roman" w:hAnsi="Verdana" w:cs="Times New Roman"/>
          <w:color w:val="666699"/>
          <w:sz w:val="30"/>
          <w:szCs w:val="30"/>
          <w:lang w:eastAsia="pt-BR"/>
        </w:rPr>
        <w:t>       A </w:t>
      </w:r>
      <w:r w:rsidRPr="007F3FE9">
        <w:rPr>
          <w:rFonts w:ascii="Verdana" w:eastAsia="Times New Roman" w:hAnsi="Verdana" w:cs="Times New Roman"/>
          <w:color w:val="CC99FF"/>
          <w:sz w:val="30"/>
          <w:szCs w:val="30"/>
          <w:lang w:eastAsia="pt-BR"/>
        </w:rPr>
        <w:t>Primeiridade</w:t>
      </w:r>
      <w:r w:rsidRPr="007F3FE9">
        <w:rPr>
          <w:rFonts w:ascii="Verdana" w:eastAsia="Times New Roman" w:hAnsi="Verdana" w:cs="Times New Roman"/>
          <w:color w:val="666699"/>
          <w:sz w:val="30"/>
          <w:szCs w:val="30"/>
          <w:lang w:eastAsia="pt-BR"/>
        </w:rPr>
        <w:t xml:space="preserve"> refere-se a tudo que está presente à consciência naquele instante. Refere-se a todo aspecto de qualidade que vivenciar tal experiência. O primeiro é espontâneo e imediato, original e livre. </w:t>
      </w:r>
      <w:r w:rsidRPr="007F3FE9">
        <w:rPr>
          <w:rFonts w:ascii="Verdana" w:eastAsia="Times New Roman" w:hAnsi="Verdana" w:cs="Times New Roman"/>
          <w:color w:val="666699"/>
          <w:sz w:val="30"/>
          <w:szCs w:val="30"/>
          <w:lang w:eastAsia="pt-BR"/>
        </w:rPr>
        <w:lastRenderedPageBreak/>
        <w:t>Primeiridade é a compreensão superficial de um texto (uma foto pode ser lida por exemplo)</w:t>
      </w:r>
    </w:p>
    <w:p w:rsidR="007F3FE9" w:rsidRPr="007F3FE9" w:rsidRDefault="007F3FE9" w:rsidP="007F3FE9">
      <w:pPr>
        <w:spacing w:before="100" w:beforeAutospacing="1" w:after="79" w:line="396" w:lineRule="atLeast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pt-BR"/>
        </w:rPr>
      </w:pPr>
      <w:r w:rsidRPr="007F3FE9">
        <w:rPr>
          <w:rFonts w:ascii="Verdana" w:eastAsia="Times New Roman" w:hAnsi="Verdana" w:cs="Times New Roman"/>
          <w:color w:val="666699"/>
          <w:sz w:val="30"/>
          <w:szCs w:val="30"/>
          <w:lang w:eastAsia="pt-BR"/>
        </w:rPr>
        <w:t>       A </w:t>
      </w:r>
      <w:r w:rsidRPr="007F3FE9">
        <w:rPr>
          <w:rFonts w:ascii="Verdana" w:eastAsia="Times New Roman" w:hAnsi="Verdana" w:cs="Times New Roman"/>
          <w:color w:val="CC99FF"/>
          <w:sz w:val="30"/>
          <w:szCs w:val="30"/>
          <w:lang w:eastAsia="pt-BR"/>
        </w:rPr>
        <w:t>secundidade</w:t>
      </w:r>
      <w:r w:rsidRPr="007F3FE9">
        <w:rPr>
          <w:rFonts w:ascii="Verdana" w:eastAsia="Times New Roman" w:hAnsi="Verdana" w:cs="Times New Roman"/>
          <w:color w:val="666699"/>
          <w:sz w:val="30"/>
          <w:szCs w:val="30"/>
          <w:lang w:eastAsia="pt-BR"/>
        </w:rPr>
        <w:t> é a reflexão envolvida nesse processo. É quando a pessoa lê com profundidade e compreensão o seu conteúdo. O observador faz uma compração com experiências e situações vividas por ele.      </w:t>
      </w:r>
    </w:p>
    <w:p w:rsidR="007F3FE9" w:rsidRPr="007F3FE9" w:rsidRDefault="007F3FE9" w:rsidP="007F3FE9">
      <w:pPr>
        <w:spacing w:before="100" w:beforeAutospacing="1" w:after="79" w:line="396" w:lineRule="atLeast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pt-BR"/>
        </w:rPr>
      </w:pPr>
      <w:r w:rsidRPr="007F3FE9">
        <w:rPr>
          <w:rFonts w:ascii="Verdana" w:eastAsia="Times New Roman" w:hAnsi="Verdana" w:cs="Times New Roman"/>
          <w:color w:val="666699"/>
          <w:sz w:val="30"/>
          <w:szCs w:val="30"/>
          <w:lang w:eastAsia="pt-BR"/>
        </w:rPr>
        <w:t>       A </w:t>
      </w:r>
      <w:r w:rsidRPr="007F3FE9">
        <w:rPr>
          <w:rFonts w:ascii="Verdana" w:eastAsia="Times New Roman" w:hAnsi="Verdana" w:cs="Times New Roman"/>
          <w:color w:val="CC99FF"/>
          <w:sz w:val="30"/>
          <w:szCs w:val="30"/>
          <w:lang w:eastAsia="pt-BR"/>
        </w:rPr>
        <w:t>terceiridade</w:t>
      </w:r>
      <w:r w:rsidRPr="007F3FE9">
        <w:rPr>
          <w:rFonts w:ascii="Verdana" w:eastAsia="Times New Roman" w:hAnsi="Verdana" w:cs="Times New Roman"/>
          <w:color w:val="666699"/>
          <w:sz w:val="30"/>
          <w:szCs w:val="30"/>
          <w:lang w:eastAsia="pt-BR"/>
        </w:rPr>
        <w:t> é a reflexão que você fará (pode ser uma ação, uma reflexão etc). É o pensamento em signos, a qual representamos e interpretamos.</w:t>
      </w:r>
    </w:p>
    <w:p w:rsidR="007F3FE9" w:rsidRPr="007F3FE9" w:rsidRDefault="007F3FE9" w:rsidP="007F3FE9">
      <w:pPr>
        <w:spacing w:before="100" w:beforeAutospacing="1" w:after="79" w:line="396" w:lineRule="atLeast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pt-BR"/>
        </w:rPr>
      </w:pPr>
      <w:r w:rsidRPr="007F3FE9">
        <w:rPr>
          <w:rFonts w:ascii="Verdana" w:eastAsia="Times New Roman" w:hAnsi="Verdana" w:cs="Times New Roman"/>
          <w:color w:val="666699"/>
          <w:sz w:val="30"/>
          <w:szCs w:val="30"/>
          <w:lang w:eastAsia="pt-BR"/>
        </w:rPr>
        <w:t>       Esta imagem fará com que fique mais fácil o entendimento desses conceitos (imagem obtida do site </w:t>
      </w:r>
      <w:hyperlink r:id="rId15" w:history="1">
        <w:r w:rsidRPr="007F3FE9">
          <w:rPr>
            <w:rFonts w:ascii="Verdana" w:eastAsia="Times New Roman" w:hAnsi="Verdana" w:cs="Times New Roman"/>
            <w:color w:val="666699"/>
            <w:sz w:val="30"/>
            <w:szCs w:val="30"/>
            <w:u w:val="single"/>
            <w:bdr w:val="single" w:sz="6" w:space="0" w:color="FFFFFF" w:frame="1"/>
            <w:lang w:eastAsia="pt-BR"/>
          </w:rPr>
          <w:t>www.flickr.com</w:t>
        </w:r>
      </w:hyperlink>
      <w:r w:rsidRPr="007F3FE9">
        <w:rPr>
          <w:rFonts w:ascii="Verdana" w:eastAsia="Times New Roman" w:hAnsi="Verdana" w:cs="Times New Roman"/>
          <w:color w:val="666699"/>
          <w:sz w:val="30"/>
          <w:szCs w:val="30"/>
          <w:lang w:eastAsia="pt-BR"/>
        </w:rPr>
        <w:t>)</w:t>
      </w:r>
    </w:p>
    <w:p w:rsidR="007F3FE9" w:rsidRPr="007F3FE9" w:rsidRDefault="007F3FE9" w:rsidP="007F3FE9">
      <w:pPr>
        <w:spacing w:before="100" w:beforeAutospacing="1" w:after="79" w:line="396" w:lineRule="atLeast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pt-BR"/>
        </w:rPr>
      </w:pPr>
      <w:r w:rsidRPr="007F3FE9">
        <w:rPr>
          <w:rFonts w:ascii="Verdana" w:eastAsia="Times New Roman" w:hAnsi="Verdana" w:cs="Times New Roman"/>
          <w:color w:val="666699"/>
          <w:sz w:val="30"/>
          <w:szCs w:val="30"/>
          <w:lang w:eastAsia="pt-BR"/>
        </w:rPr>
        <w:t>       A </w:t>
      </w:r>
      <w:r w:rsidRPr="007F3FE9">
        <w:rPr>
          <w:rFonts w:ascii="Verdana" w:eastAsia="Times New Roman" w:hAnsi="Verdana" w:cs="Times New Roman"/>
          <w:color w:val="CC99FF"/>
          <w:sz w:val="30"/>
          <w:szCs w:val="30"/>
          <w:lang w:eastAsia="pt-BR"/>
        </w:rPr>
        <w:t>primeiridade</w:t>
      </w:r>
      <w:r w:rsidRPr="007F3FE9">
        <w:rPr>
          <w:rFonts w:ascii="Verdana" w:eastAsia="Times New Roman" w:hAnsi="Verdana" w:cs="Times New Roman"/>
          <w:color w:val="666699"/>
          <w:sz w:val="30"/>
          <w:szCs w:val="30"/>
          <w:lang w:eastAsia="pt-BR"/>
        </w:rPr>
        <w:t> é a sensação de liberdade, paz.</w:t>
      </w:r>
    </w:p>
    <w:p w:rsidR="007F3FE9" w:rsidRPr="007F3FE9" w:rsidRDefault="007F3FE9" w:rsidP="007F3FE9">
      <w:pPr>
        <w:spacing w:before="100" w:beforeAutospacing="1" w:after="79" w:line="396" w:lineRule="atLeast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pt-BR"/>
        </w:rPr>
      </w:pPr>
      <w:r w:rsidRPr="007F3FE9">
        <w:rPr>
          <w:rFonts w:ascii="Verdana" w:eastAsia="Times New Roman" w:hAnsi="Verdana" w:cs="Times New Roman"/>
          <w:color w:val="666699"/>
          <w:sz w:val="30"/>
          <w:szCs w:val="30"/>
          <w:lang w:eastAsia="pt-BR"/>
        </w:rPr>
        <w:t>       A </w:t>
      </w:r>
      <w:r w:rsidRPr="007F3FE9">
        <w:rPr>
          <w:rFonts w:ascii="Verdana" w:eastAsia="Times New Roman" w:hAnsi="Verdana" w:cs="Times New Roman"/>
          <w:color w:val="CC99FF"/>
          <w:sz w:val="30"/>
          <w:szCs w:val="30"/>
          <w:lang w:eastAsia="pt-BR"/>
        </w:rPr>
        <w:t>secundidade</w:t>
      </w:r>
      <w:r w:rsidRPr="007F3FE9">
        <w:rPr>
          <w:rFonts w:ascii="Verdana" w:eastAsia="Times New Roman" w:hAnsi="Verdana" w:cs="Times New Roman"/>
          <w:color w:val="666699"/>
          <w:sz w:val="30"/>
          <w:szCs w:val="30"/>
          <w:lang w:eastAsia="pt-BR"/>
        </w:rPr>
        <w:t> é o instante em que você percebe a experiência. Por exemplo, você sente que o sol está batendo no seu rosto.</w:t>
      </w:r>
    </w:p>
    <w:p w:rsidR="007F3FE9" w:rsidRPr="007F3FE9" w:rsidRDefault="007F3FE9" w:rsidP="007F3FE9">
      <w:pPr>
        <w:spacing w:before="100" w:beforeAutospacing="1" w:after="79" w:line="396" w:lineRule="atLeast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pt-BR"/>
        </w:rPr>
      </w:pPr>
      <w:r w:rsidRPr="007F3FE9">
        <w:rPr>
          <w:rFonts w:ascii="Verdana" w:eastAsia="Times New Roman" w:hAnsi="Verdana" w:cs="Times New Roman"/>
          <w:color w:val="666699"/>
          <w:sz w:val="30"/>
          <w:szCs w:val="30"/>
          <w:lang w:eastAsia="pt-BR"/>
        </w:rPr>
        <w:t>       A </w:t>
      </w:r>
      <w:r w:rsidRPr="007F3FE9">
        <w:rPr>
          <w:rFonts w:ascii="Verdana" w:eastAsia="Times New Roman" w:hAnsi="Verdana" w:cs="Times New Roman"/>
          <w:color w:val="CC99FF"/>
          <w:sz w:val="30"/>
          <w:szCs w:val="30"/>
          <w:lang w:eastAsia="pt-BR"/>
        </w:rPr>
        <w:t>terceiridade</w:t>
      </w:r>
      <w:r w:rsidRPr="007F3FE9">
        <w:rPr>
          <w:rFonts w:ascii="Verdana" w:eastAsia="Times New Roman" w:hAnsi="Verdana" w:cs="Times New Roman"/>
          <w:color w:val="666699"/>
          <w:sz w:val="30"/>
          <w:szCs w:val="30"/>
          <w:lang w:eastAsia="pt-BR"/>
        </w:rPr>
        <w:t> é a sua ação de vc sair do sol por exemplo. É a interpretação.</w:t>
      </w:r>
    </w:p>
    <w:p w:rsidR="00053C7F" w:rsidRDefault="00053C7F">
      <w:bookmarkStart w:id="0" w:name="_GoBack"/>
      <w:bookmarkEnd w:id="0"/>
    </w:p>
    <w:sectPr w:rsidR="00053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9A6"/>
    <w:rsid w:val="00053C7F"/>
    <w:rsid w:val="006E69A6"/>
    <w:rsid w:val="007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F3F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F3FE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F3FE9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7F3FE9"/>
  </w:style>
  <w:style w:type="paragraph" w:styleId="NormalWeb">
    <w:name w:val="Normal (Web)"/>
    <w:basedOn w:val="Normal"/>
    <w:uiPriority w:val="99"/>
    <w:semiHidden/>
    <w:unhideWhenUsed/>
    <w:rsid w:val="007F3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3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3F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F3F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F3FE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F3FE9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7F3FE9"/>
  </w:style>
  <w:style w:type="paragraph" w:styleId="NormalWeb">
    <w:name w:val="Normal (Web)"/>
    <w:basedOn w:val="Normal"/>
    <w:uiPriority w:val="99"/>
    <w:semiHidden/>
    <w:unhideWhenUsed/>
    <w:rsid w:val="007F3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3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3F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5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-br.wordpress.com/tag/pierce/" TargetMode="External"/><Relationship Id="rId13" Type="http://schemas.openxmlformats.org/officeDocument/2006/relationships/hyperlink" Target="http://amandaveronese.files.wordpress.com/2008/03/75411920_4adb402ff5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t-br.wordpress.com/tag/imagem-sensivel/" TargetMode="External"/><Relationship Id="rId12" Type="http://schemas.openxmlformats.org/officeDocument/2006/relationships/hyperlink" Target="http://pt-br.wordpress.com/tag/terceiridade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amandaveronese.wordpress.com/category/uncategorized/" TargetMode="External"/><Relationship Id="rId11" Type="http://schemas.openxmlformats.org/officeDocument/2006/relationships/hyperlink" Target="http://pt-br.wordpress.com/tag/signo/" TargetMode="External"/><Relationship Id="rId5" Type="http://schemas.openxmlformats.org/officeDocument/2006/relationships/hyperlink" Target="http://amandaveronese.wordpress.com/2008/03/17/primeiridade-secundidade-terceiridade/" TargetMode="External"/><Relationship Id="rId15" Type="http://schemas.openxmlformats.org/officeDocument/2006/relationships/hyperlink" Target="http://www.flickr.com/" TargetMode="External"/><Relationship Id="rId10" Type="http://schemas.openxmlformats.org/officeDocument/2006/relationships/hyperlink" Target="http://pt-br.wordpress.com/tag/secundida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-br.wordpress.com/tag/primeiridade/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cauafs</dc:creator>
  <cp:keywords/>
  <dc:description/>
  <cp:lastModifiedBy>cauafs</cp:lastModifiedBy>
  <cp:revision>3</cp:revision>
  <dcterms:created xsi:type="dcterms:W3CDTF">2011-07-20T05:24:00Z</dcterms:created>
  <dcterms:modified xsi:type="dcterms:W3CDTF">2011-07-20T05:24:00Z</dcterms:modified>
</cp:coreProperties>
</file>