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AF3FC" w14:textId="6DFDB2C4" w:rsidR="005E2130" w:rsidRDefault="00983F33" w:rsidP="00983F33">
      <w:pPr>
        <w:jc w:val="center"/>
        <w:rPr>
          <w:rFonts w:ascii="Times New Roman" w:hAnsi="Times New Roman" w:cs="Times New Roman"/>
          <w:b/>
          <w:bCs/>
          <w:sz w:val="28"/>
          <w:szCs w:val="28"/>
        </w:rPr>
      </w:pPr>
      <w:r>
        <w:rPr>
          <w:rFonts w:ascii="Times New Roman" w:hAnsi="Times New Roman" w:cs="Times New Roman"/>
          <w:b/>
          <w:bCs/>
          <w:sz w:val="28"/>
          <w:szCs w:val="28"/>
        </w:rPr>
        <w:t>Protoboard</w:t>
      </w:r>
    </w:p>
    <w:p w14:paraId="38C00104" w14:textId="38F3BB03" w:rsidR="00983F33" w:rsidRDefault="00983F33" w:rsidP="00983F33">
      <w:pPr>
        <w:jc w:val="center"/>
        <w:rPr>
          <w:rFonts w:ascii="Times New Roman" w:hAnsi="Times New Roman" w:cs="Times New Roman"/>
          <w:b/>
          <w:bCs/>
          <w:sz w:val="28"/>
          <w:szCs w:val="28"/>
        </w:rPr>
      </w:pPr>
    </w:p>
    <w:p w14:paraId="1A9C69C2" w14:textId="012D59F0" w:rsidR="005D52E6" w:rsidRDefault="00983F33" w:rsidP="00983F33">
      <w:pPr>
        <w:jc w:val="both"/>
        <w:rPr>
          <w:rFonts w:ascii="Times New Roman" w:hAnsi="Times New Roman" w:cs="Times New Roman"/>
          <w:sz w:val="24"/>
          <w:szCs w:val="24"/>
        </w:rPr>
      </w:pPr>
      <w:r>
        <w:rPr>
          <w:rFonts w:ascii="Times New Roman" w:hAnsi="Times New Roman" w:cs="Times New Roman"/>
          <w:sz w:val="24"/>
          <w:szCs w:val="24"/>
        </w:rPr>
        <w:tab/>
        <w:t>A protoboard, também conhecida como bre</w:t>
      </w:r>
      <w:r w:rsidR="005D52E6">
        <w:rPr>
          <w:rFonts w:ascii="Times New Roman" w:hAnsi="Times New Roman" w:cs="Times New Roman"/>
          <w:sz w:val="24"/>
          <w:szCs w:val="24"/>
        </w:rPr>
        <w:t>a</w:t>
      </w:r>
      <w:r>
        <w:rPr>
          <w:rFonts w:ascii="Times New Roman" w:hAnsi="Times New Roman" w:cs="Times New Roman"/>
          <w:sz w:val="24"/>
          <w:szCs w:val="24"/>
        </w:rPr>
        <w:t>dboard, matriz de contato, placa de ensaio</w:t>
      </w:r>
      <w:r w:rsidR="005D52E6">
        <w:rPr>
          <w:rFonts w:ascii="Times New Roman" w:hAnsi="Times New Roman" w:cs="Times New Roman"/>
          <w:sz w:val="24"/>
          <w:szCs w:val="24"/>
        </w:rPr>
        <w:t>, é um objeto feito de material isolante com diversos barramentos metálicos colocados paralelos um ao outro, divididos em sequências na vertical e horizontal. Ela é um dos principais componentes para o começo de estudo da eletrônica prática por ela ser feita para simulação de circuitos eletrônicos sem a necessidade de produzir uma placa de circuito impresso e soldar os componentes, sem ter a certeza se o circuito está completamente correto; além disso, a protoboard é uma placa de ensaio reutilizável, fazendo com que ela possa ser utilizada várias vezes em diversos circuitos, ou no mesmo alterando algumas posições dos componentes.</w:t>
      </w:r>
    </w:p>
    <w:p w14:paraId="43DFF9E5" w14:textId="58F063FB" w:rsidR="005D52E6" w:rsidRDefault="005D52E6" w:rsidP="00983F33">
      <w:pPr>
        <w:jc w:val="both"/>
        <w:rPr>
          <w:rFonts w:ascii="Times New Roman" w:hAnsi="Times New Roman" w:cs="Times New Roman"/>
          <w:sz w:val="24"/>
          <w:szCs w:val="24"/>
        </w:rPr>
      </w:pPr>
      <w:r>
        <w:rPr>
          <w:rFonts w:ascii="Times New Roman" w:hAnsi="Times New Roman" w:cs="Times New Roman"/>
          <w:sz w:val="24"/>
          <w:szCs w:val="24"/>
        </w:rPr>
        <w:tab/>
        <w:t xml:space="preserve">Na placa de ensaio é possível colocar a maioria dos componentes eletrônicos </w:t>
      </w:r>
      <w:r w:rsidR="00AF1D49">
        <w:rPr>
          <w:rFonts w:ascii="Times New Roman" w:hAnsi="Times New Roman" w:cs="Times New Roman"/>
          <w:sz w:val="24"/>
          <w:szCs w:val="24"/>
        </w:rPr>
        <w:t>diretamente na placa, nos buracos existentes, ou então ligando componentes que não se encaixam nos espaços da placa com jumpers. Existe ainda um espaço entre os blocos verticais da placa para a inserção de microcontroladores e portas lógicas, sendo a única possibilidade de posição para eles.</w:t>
      </w:r>
    </w:p>
    <w:p w14:paraId="193884E1" w14:textId="256A0EDE" w:rsidR="00A01146" w:rsidRDefault="00A01146" w:rsidP="00983F33">
      <w:pPr>
        <w:jc w:val="both"/>
        <w:rPr>
          <w:rFonts w:ascii="Times New Roman" w:hAnsi="Times New Roman" w:cs="Times New Roman"/>
          <w:sz w:val="24"/>
          <w:szCs w:val="24"/>
        </w:rPr>
      </w:pPr>
      <w:r>
        <w:rPr>
          <w:noProof/>
        </w:rPr>
        <w:drawing>
          <wp:inline distT="0" distB="0" distL="0" distR="0" wp14:anchorId="6820CE89" wp14:editId="76794572">
            <wp:extent cx="5400040" cy="2710815"/>
            <wp:effectExtent l="0" t="0" r="0" b="0"/>
            <wp:docPr id="3" name="Imagem 3" descr="protoboard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board_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710815"/>
                    </a:xfrm>
                    <a:prstGeom prst="rect">
                      <a:avLst/>
                    </a:prstGeom>
                    <a:noFill/>
                    <a:ln>
                      <a:noFill/>
                    </a:ln>
                  </pic:spPr>
                </pic:pic>
              </a:graphicData>
            </a:graphic>
          </wp:inline>
        </w:drawing>
      </w:r>
    </w:p>
    <w:p w14:paraId="70C91637" w14:textId="0E9C9176" w:rsidR="00A01146" w:rsidRPr="00505644" w:rsidRDefault="00505644" w:rsidP="00983F33">
      <w:pPr>
        <w:jc w:val="both"/>
        <w:rPr>
          <w:rFonts w:ascii="Times New Roman" w:hAnsi="Times New Roman" w:cs="Times New Roman"/>
          <w:b/>
          <w:bCs/>
          <w:sz w:val="24"/>
          <w:szCs w:val="24"/>
        </w:rPr>
      </w:pPr>
      <w:r>
        <w:rPr>
          <w:rFonts w:ascii="Times New Roman" w:hAnsi="Times New Roman" w:cs="Times New Roman"/>
          <w:b/>
          <w:bCs/>
          <w:sz w:val="24"/>
          <w:szCs w:val="24"/>
        </w:rPr>
        <w:t>Encaixe de um microcontrolador na protoboard.</w:t>
      </w:r>
    </w:p>
    <w:p w14:paraId="7A2D96A1" w14:textId="4177B5E2" w:rsidR="00AF1D49" w:rsidRDefault="00AF1D49" w:rsidP="00983F33">
      <w:pPr>
        <w:jc w:val="both"/>
        <w:rPr>
          <w:rFonts w:ascii="Times New Roman" w:hAnsi="Times New Roman" w:cs="Times New Roman"/>
          <w:sz w:val="24"/>
          <w:szCs w:val="24"/>
        </w:rPr>
      </w:pPr>
      <w:r>
        <w:rPr>
          <w:rFonts w:ascii="Times New Roman" w:hAnsi="Times New Roman" w:cs="Times New Roman"/>
          <w:sz w:val="24"/>
          <w:szCs w:val="24"/>
        </w:rPr>
        <w:tab/>
        <w:t xml:space="preserve">Como já dito, na protoboard existem barramentos colocados paralelamente na vertical e na horizontal, na </w:t>
      </w:r>
      <w:r w:rsidR="00A01146">
        <w:rPr>
          <w:rFonts w:ascii="Times New Roman" w:hAnsi="Times New Roman" w:cs="Times New Roman"/>
          <w:sz w:val="24"/>
          <w:szCs w:val="24"/>
        </w:rPr>
        <w:t xml:space="preserve">horizontal </w:t>
      </w:r>
      <w:r>
        <w:rPr>
          <w:rFonts w:ascii="Times New Roman" w:hAnsi="Times New Roman" w:cs="Times New Roman"/>
          <w:sz w:val="24"/>
          <w:szCs w:val="24"/>
        </w:rPr>
        <w:t xml:space="preserve">são duas linhas que, normalmente, ficam nas laterais mais longas da placa, com as cores azul e vermelha para representarem os polos positivo e negativo, sendo as linhas de força do circuito; os barramentos </w:t>
      </w:r>
      <w:r w:rsidR="00A01146">
        <w:rPr>
          <w:rFonts w:ascii="Times New Roman" w:hAnsi="Times New Roman" w:cs="Times New Roman"/>
          <w:sz w:val="24"/>
          <w:szCs w:val="24"/>
        </w:rPr>
        <w:t>verticais</w:t>
      </w:r>
      <w:r>
        <w:rPr>
          <w:rFonts w:ascii="Times New Roman" w:hAnsi="Times New Roman" w:cs="Times New Roman"/>
          <w:sz w:val="24"/>
          <w:szCs w:val="24"/>
        </w:rPr>
        <w:t xml:space="preserve"> contém fileiras de cinco buracos que são para a inserção das pernas dos componentes. </w:t>
      </w:r>
      <w:r w:rsidR="00A01146">
        <w:rPr>
          <w:rFonts w:ascii="Times New Roman" w:hAnsi="Times New Roman" w:cs="Times New Roman"/>
          <w:sz w:val="24"/>
          <w:szCs w:val="24"/>
        </w:rPr>
        <w:t>A conexão, nas linhas de alimentação, é feita na horizontal, enquanto nas linhas de componentes são feitas seguindo as linhas verticais dos 5 buracos.</w:t>
      </w:r>
    </w:p>
    <w:p w14:paraId="28896396" w14:textId="172CA574" w:rsidR="00A01146" w:rsidRDefault="00A01146" w:rsidP="00983F33">
      <w:pPr>
        <w:jc w:val="both"/>
        <w:rPr>
          <w:rFonts w:ascii="Times New Roman" w:hAnsi="Times New Roman" w:cs="Times New Roman"/>
          <w:sz w:val="24"/>
          <w:szCs w:val="24"/>
        </w:rPr>
      </w:pPr>
      <w:r w:rsidRPr="00A01146">
        <w:lastRenderedPageBreak/>
        <w:drawing>
          <wp:inline distT="0" distB="0" distL="0" distR="0" wp14:anchorId="6C13614E" wp14:editId="40B2672B">
            <wp:extent cx="5400040" cy="32626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62630"/>
                    </a:xfrm>
                    <a:prstGeom prst="rect">
                      <a:avLst/>
                    </a:prstGeom>
                  </pic:spPr>
                </pic:pic>
              </a:graphicData>
            </a:graphic>
          </wp:inline>
        </w:drawing>
      </w:r>
    </w:p>
    <w:p w14:paraId="26D41BE6" w14:textId="705989DD" w:rsidR="00A01146" w:rsidRDefault="00A01146" w:rsidP="00983F33">
      <w:pPr>
        <w:jc w:val="both"/>
        <w:rPr>
          <w:rFonts w:ascii="Times New Roman" w:hAnsi="Times New Roman" w:cs="Times New Roman"/>
          <w:b/>
          <w:bCs/>
          <w:sz w:val="24"/>
          <w:szCs w:val="24"/>
        </w:rPr>
      </w:pPr>
      <w:r>
        <w:rPr>
          <w:rFonts w:ascii="Times New Roman" w:hAnsi="Times New Roman" w:cs="Times New Roman"/>
          <w:b/>
          <w:bCs/>
          <w:sz w:val="24"/>
          <w:szCs w:val="24"/>
        </w:rPr>
        <w:t>Protoboard e seu funcionamento, as conexões dos buracos seguem as linhas laranja e verde.</w:t>
      </w:r>
    </w:p>
    <w:p w14:paraId="360ADC98" w14:textId="63372E03" w:rsidR="00A01146" w:rsidRDefault="00A01146" w:rsidP="00983F33">
      <w:pPr>
        <w:jc w:val="both"/>
        <w:rPr>
          <w:rFonts w:ascii="Times New Roman" w:hAnsi="Times New Roman" w:cs="Times New Roman"/>
          <w:sz w:val="24"/>
          <w:szCs w:val="24"/>
        </w:rPr>
      </w:pPr>
      <w:r>
        <w:rPr>
          <w:rFonts w:ascii="Times New Roman" w:hAnsi="Times New Roman" w:cs="Times New Roman"/>
          <w:sz w:val="24"/>
          <w:szCs w:val="24"/>
        </w:rPr>
        <w:tab/>
        <w:t>Entretanto, os dois conjuntos de linhas da protoboard não são interligadas, sendo necessária uma ligação com junpers entre os conjuntos A-E e F-J.</w:t>
      </w:r>
      <w:r w:rsidR="00505644">
        <w:rPr>
          <w:rFonts w:ascii="Times New Roman" w:hAnsi="Times New Roman" w:cs="Times New Roman"/>
          <w:sz w:val="24"/>
          <w:szCs w:val="24"/>
        </w:rPr>
        <w:t xml:space="preserve"> Além disso, existem outros tamanhos de protoboards para serem comprados/utilizados dependendo do  propósito exigido.</w:t>
      </w:r>
    </w:p>
    <w:p w14:paraId="7288CF24" w14:textId="27850528" w:rsidR="00A01146" w:rsidRDefault="00A01146" w:rsidP="00983F33">
      <w:pPr>
        <w:jc w:val="both"/>
        <w:rPr>
          <w:rFonts w:ascii="Times New Roman" w:hAnsi="Times New Roman" w:cs="Times New Roman"/>
          <w:b/>
          <w:bCs/>
          <w:sz w:val="24"/>
          <w:szCs w:val="24"/>
        </w:rPr>
      </w:pPr>
      <w:r>
        <w:rPr>
          <w:noProof/>
        </w:rPr>
        <w:drawing>
          <wp:inline distT="0" distB="0" distL="0" distR="0" wp14:anchorId="31C8B863" wp14:editId="25A46913">
            <wp:extent cx="3333750" cy="2857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r>
        <w:rPr>
          <w:rFonts w:ascii="Times New Roman" w:hAnsi="Times New Roman" w:cs="Times New Roman"/>
          <w:b/>
          <w:bCs/>
          <w:sz w:val="24"/>
          <w:szCs w:val="24"/>
        </w:rPr>
        <w:t>Parte interna da protoboard.</w:t>
      </w:r>
    </w:p>
    <w:p w14:paraId="14C0ACBF" w14:textId="77777777" w:rsidR="00505644" w:rsidRDefault="00505644" w:rsidP="00983F33">
      <w:pPr>
        <w:jc w:val="both"/>
        <w:rPr>
          <w:rFonts w:ascii="Times New Roman" w:hAnsi="Times New Roman" w:cs="Times New Roman"/>
          <w:b/>
          <w:bCs/>
          <w:sz w:val="24"/>
          <w:szCs w:val="24"/>
        </w:rPr>
      </w:pPr>
    </w:p>
    <w:p w14:paraId="1C7BEAEE" w14:textId="77777777" w:rsidR="00A01146" w:rsidRPr="00A01146" w:rsidRDefault="00A01146" w:rsidP="00983F33">
      <w:pPr>
        <w:jc w:val="both"/>
        <w:rPr>
          <w:rFonts w:ascii="Times New Roman" w:hAnsi="Times New Roman" w:cs="Times New Roman"/>
          <w:b/>
          <w:bCs/>
          <w:sz w:val="24"/>
          <w:szCs w:val="24"/>
        </w:rPr>
      </w:pPr>
    </w:p>
    <w:p w14:paraId="4E77FA5D" w14:textId="1B9216B9" w:rsidR="00A01146" w:rsidRDefault="00A01146" w:rsidP="00983F33">
      <w:pPr>
        <w:jc w:val="both"/>
        <w:rPr>
          <w:rFonts w:ascii="Times New Roman" w:hAnsi="Times New Roman" w:cs="Times New Roman"/>
          <w:sz w:val="24"/>
          <w:szCs w:val="24"/>
        </w:rPr>
      </w:pPr>
    </w:p>
    <w:p w14:paraId="4E7E7B04" w14:textId="77777777" w:rsidR="00A01146" w:rsidRPr="00A01146" w:rsidRDefault="00A01146" w:rsidP="00983F33">
      <w:pPr>
        <w:jc w:val="both"/>
        <w:rPr>
          <w:rFonts w:ascii="Times New Roman" w:hAnsi="Times New Roman" w:cs="Times New Roman"/>
          <w:sz w:val="24"/>
          <w:szCs w:val="24"/>
        </w:rPr>
      </w:pPr>
    </w:p>
    <w:sectPr w:rsidR="00A01146" w:rsidRPr="00A011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30"/>
    <w:rsid w:val="00505644"/>
    <w:rsid w:val="005D52E6"/>
    <w:rsid w:val="005E2130"/>
    <w:rsid w:val="00983F33"/>
    <w:rsid w:val="00A01146"/>
    <w:rsid w:val="00AF1D4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76AA6"/>
  <w15:chartTrackingRefBased/>
  <w15:docId w15:val="{46C5AA78-356D-461D-92AD-AB4A570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329</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Akiyoshi Watanabe</dc:creator>
  <cp:keywords/>
  <dc:description/>
  <cp:lastModifiedBy>Rodrigo Akiyoshi Watanabe</cp:lastModifiedBy>
  <cp:revision>2</cp:revision>
  <dcterms:created xsi:type="dcterms:W3CDTF">2020-04-10T20:43:00Z</dcterms:created>
  <dcterms:modified xsi:type="dcterms:W3CDTF">2020-04-10T21:26:00Z</dcterms:modified>
</cp:coreProperties>
</file>