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vinte e seis dias do mês de junho do ano de dois mil e vinte e três, nesta cidade de Curitiba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ANDRÉ DIAS COELHO</w:t>
      </w:r>
      <w:r>
        <w:rPr>
          <w:rFonts w:ascii="Arial" w:hAnsi="Arial" w:eastAsia="Arial" w:cs="Arial"/>
          <w:sz w:val="24"/>
          <w:szCs w:val="24"/>
          <w:b w:val="0"/>
          <w:bCs w:val="0"/>
        </w:rPr>
        <w:t xml:space="preserve">, para proceder ao exame dos materiais abaixo discriminados recebidos nesta Seção em 03/11/2022</w:t>
      </w:r>
      <w:r>
        <w:rPr>
          <w:rFonts w:ascii="Arial" w:hAnsi="Arial" w:eastAsia="Arial" w:cs="Arial"/>
          <w:sz w:val="24"/>
          <w:szCs w:val="24"/>
          <w:b w:val="0"/>
          <w:bCs w:val="0"/>
        </w:rPr>
        <w:t xml:space="preserve"> a fim de ser atendida solicitação contida no Ofício nº 1025/22/smt, datado de 18/10/2022, oriundo da 2ª DELEGACIA REGIONAL DE POLÍCIA DE RIO NEGRO.</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Em poder de</w:t>
            </w:r>
          </w:p>
        </w:tc>
        <w:tc>
          <w:tcPr>
            <w:tcW w:w="3000" w:type="dxa"/>
          </w:tcPr>
          <w:p>
            <w:pPr>
              <w:jc w:val="center"/>
            </w:pPr>
            <w:r>
              <w:rPr/>
              <w:t xml:space="preserve">REGINALDO MATEUS BAIRRO PINTO</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17/10/2022</w:t>
            </w:r>
          </w:p>
        </w:tc>
        <w:tc>
          <w:tcPr>
            <w:tcW w:w="1000" w:type="dxa"/>
          </w:tcPr>
          <w:p>
            <w:pPr>
              <w:jc w:val="center"/>
            </w:pPr>
            <w:r>
              <w:rPr>
                <w:b w:val="1"/>
                <w:bCs w:val="1"/>
              </w:rPr>
              <w:t xml:space="preserve">Local:</w:t>
            </w:r>
          </w:p>
        </w:tc>
        <w:tc>
          <w:tcPr>
            <w:tcW w:w="3050" w:type="dxa"/>
          </w:tcPr>
          <w:p>
            <w:pPr>
              <w:jc w:val="center"/>
            </w:pPr>
            <w:r>
              <w:rPr/>
              <w:t xml:space="preserve">RIO NEGRO</w:t>
            </w:r>
          </w:p>
        </w:tc>
      </w:tr>
      <w:tr>
        <w:trPr>
          <w:trHeight w:val="50" w:hRule="atLeast"/>
        </w:trPr>
        <w:tc>
          <w:tcPr>
            <w:tcW w:w="1000" w:type="dxa"/>
          </w:tcPr>
          <w:p>
            <w:pPr>
              <w:jc w:val="center"/>
            </w:pPr>
            <w:r>
              <w:rPr>
                <w:b w:val="1"/>
                <w:bCs w:val="1"/>
              </w:rPr>
              <w:t xml:space="preserve">Nº do IP ONLINE:</w:t>
            </w:r>
          </w:p>
        </w:tc>
        <w:tc>
          <w:tcPr>
            <w:tcW w:w="3502" w:type="dxa"/>
          </w:tcPr>
          <w:p>
            <w:pPr>
              <w:jc w:val="center"/>
            </w:pPr>
            <w:r>
              <w:rPr/>
              <w:t xml:space="preserve">213863/2022</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2ª DELEGACIA REGIONAL DE POLÍCIA DE RIO NEGRO</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ESPINGARDA</w:t>
            </w:r>
          </w:p>
        </w:tc>
        <w:tc>
          <w:tcPr/>
          <w:p>
            <w:pPr>
              <w:jc w:val="center"/>
            </w:pPr>
            <w:r>
              <w:rPr/>
              <w:t xml:space="preserve">ESPINGARDA MARCA BOITO, CALIBRE 12</w:t>
            </w:r>
          </w:p>
        </w:tc>
        <w:tc>
          <w:tcPr/>
          <w:p>
            <w:pPr>
              <w:jc w:val="center"/>
            </w:pPr>
            <w:r>
              <w:rPr/>
              <w:t xml:space="preserve">0850771</w:t>
            </w:r>
          </w:p>
        </w:tc>
      </w:tr>
      <w:tr>
        <w:trPr>
          <w:trHeight w:val="10" w:hRule="atLeast"/>
          <w:tblHeader w:val="1"/>
        </w:trPr>
        <w:tc>
          <w:tcPr/>
          <w:p>
            <w:pPr>
              <w:jc w:val="center"/>
            </w:pPr>
            <w:r>
              <w:rPr/>
              <w:t xml:space="preserve">2</w:t>
            </w:r>
          </w:p>
        </w:tc>
        <w:tc>
          <w:tcPr/>
          <w:p>
            <w:pPr>
              <w:jc w:val="center"/>
            </w:pPr>
            <w:r>
              <w:rPr/>
              <w:t xml:space="preserve">MUNIÇÃO</w:t>
            </w:r>
          </w:p>
        </w:tc>
        <w:tc>
          <w:tcPr/>
          <w:p>
            <w:pPr>
              <w:jc w:val="center"/>
            </w:pPr>
            <w:r>
              <w:rPr/>
              <w:t xml:space="preserve">7</w:t>
            </w:r>
          </w:p>
        </w:tc>
        <w:tc>
          <w:tcPr/>
          <w:p>
            <w:pPr>
              <w:jc w:val="center"/>
            </w:pPr>
            <w:r>
              <w:rPr/>
              <w:t xml:space="preserve">CARTUCHO</w:t>
            </w:r>
          </w:p>
        </w:tc>
        <w:tc>
          <w:tcPr/>
          <w:p>
            <w:pPr>
              <w:jc w:val="center"/>
            </w:pPr>
            <w:r>
              <w:rPr/>
              <w:t xml:space="preserve">CBC</w:t>
            </w:r>
          </w:p>
        </w:tc>
        <w:tc>
          <w:tcPr/>
          <w:p>
            <w:pPr>
              <w:jc w:val="center"/>
            </w:pPr>
            <w:r>
              <w:rPr/>
              <w:t xml:space="preserve">0850772</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Embalagem 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Embalagem Verso</w:t>
            </w:r>
          </w:p>
        </w:tc>
      </w:tr>
    </w:tbl>
    <w:p/>
    <w:p>
      <w:pPr>
        <w:pStyle w:val="justify"/>
      </w:pPr>
      <w:r>
        <w:rPr>
          <w:rFonts w:ascii="Arial" w:hAnsi="Arial" w:eastAsia="Arial" w:cs="Arial"/>
          <w:sz w:val="24"/>
          <w:szCs w:val="24"/>
          <w:b w:val="1"/>
          <w:bCs w:val="1"/>
        </w:rPr>
        <w:t xml:space="preserve">3. DO EXAME</w:t>
      </w:r>
    </w:p>
    <w:p>
      <w:pPr>
        <w:pStyle w:val="justify"/>
      </w:pPr>
      <w:r>
        <w:rPr>
          <w:rFonts w:ascii="Arial" w:hAnsi="Arial" w:eastAsia="Arial" w:cs="Arial"/>
          <w:sz w:val="24"/>
          <w:szCs w:val="24"/>
          <w:b w:val="1"/>
          <w:bCs w:val="1"/>
        </w:rPr>
        <w:t xml:space="preserve">3.1 DOS CARTUCHOS INTACTOS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sete cartuchos </w:t>
      </w:r>
      <w:r>
        <w:rPr>
          <w:rFonts w:ascii="Arial" w:hAnsi="Arial" w:eastAsia="Arial" w:cs="Arial"/>
          <w:sz w:val="24"/>
          <w:szCs w:val="24"/>
          <w:b w:val="0"/>
          <w:bCs w:val="0"/>
        </w:rPr>
        <w:t xml:space="preserve"> próprios para uso em armas de fogo, integralmente descritos no quadro a seguir:</w:t>
      </w:r>
      <w:br/>
    </w:p>
    <w:tbl>
      <w:tblGrid>
        <w:gridCol w:w="400" w:type="dxa"/>
        <w:gridCol w:w="1100" w:type="dxa"/>
        <w:gridCol w:w="1187" w:type="dxa"/>
        <w:gridCol w:w="1600" w:type="dxa"/>
        <w:gridCol w:w="1200" w:type="dxa"/>
        <w:gridCol w:w="155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4 – DESCRIÇÃO DOS CARTUCHOS</w:t>
            </w:r>
          </w:p>
        </w:tc>
      </w:tr>
      <w:tr>
        <w:trPr>
          <w:trHeight w:val="10" w:hRule="atLeast"/>
        </w:trPr>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600" w:type="dxa"/>
          </w:tcPr>
          <w:p>
            <w:pPr>
              <w:jc w:val="center"/>
            </w:pPr>
            <w:r>
              <w:rPr>
                <w:b w:val="1"/>
                <w:bCs w:val="1"/>
              </w:rPr>
              <w:t xml:space="preserve">Procedência</w:t>
            </w:r>
          </w:p>
        </w:tc>
        <w:tc>
          <w:tcPr>
            <w:tcW w:w="1200" w:type="dxa"/>
          </w:tcPr>
          <w:p>
            <w:pPr>
              <w:jc w:val="center"/>
            </w:pPr>
            <w:r>
              <w:rPr>
                <w:b w:val="1"/>
                <w:bCs w:val="1"/>
              </w:rPr>
              <w:t xml:space="preserve">Espoleta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5</w:t>
            </w:r>
          </w:p>
        </w:tc>
        <w:tc>
          <w:tcPr>
            <w:tcW w:w="1100" w:type="dxa"/>
          </w:tcPr>
          <w:p>
            <w:pPr>
              <w:jc w:val="center"/>
            </w:pPr>
            <w:r>
              <w:rPr/>
              <w:t xml:space="preserve">12GA</w:t>
            </w:r>
          </w:p>
        </w:tc>
        <w:tc>
          <w:tcPr>
            <w:tcW w:w="1187" w:type="dxa"/>
          </w:tcPr>
          <w:p>
            <w:pPr>
              <w:jc w:val="center"/>
            </w:pPr>
            <w:r>
              <w:rPr/>
              <w:t xml:space="preserve">CBC</w:t>
            </w:r>
          </w:p>
        </w:tc>
        <w:tc>
          <w:tcPr>
            <w:tcW w:w="1600" w:type="dxa"/>
          </w:tcPr>
          <w:p>
            <w:pPr>
              <w:jc w:val="center"/>
            </w:pPr>
            <w:r>
              <w:rPr/>
              <w:t xml:space="preserve">BRASILEIRA</w:t>
            </w:r>
          </w:p>
        </w:tc>
        <w:tc>
          <w:tcPr>
            <w:tcW w:w="1200" w:type="dxa"/>
          </w:tcPr>
          <w:p>
            <w:pPr>
              <w:jc w:val="center"/>
            </w:pPr>
            <w:r>
              <w:rPr/>
              <w:t xml:space="preserve">NIQUELADA</w:t>
            </w:r>
          </w:p>
        </w:tc>
        <w:tc>
          <w:tcPr>
            <w:tcW w:w="1550" w:type="dxa"/>
          </w:tcPr>
          <w:p>
            <w:pPr>
              <w:jc w:val="center"/>
            </w:pPr>
            <w:r>
              <w:rPr/>
              <w:t xml:space="preserve">PLÁSTICO</w:t>
            </w:r>
          </w:p>
          <w:p>
            <w:pPr>
              <w:jc w:val="center"/>
            </w:pPr>
            <w:r>
              <w:rPr/>
              <w:t xml:space="preserve"/>
            </w:r>
          </w:p>
        </w:tc>
        <w:tc>
          <w:tcPr>
            <w:tcW w:w="820" w:type="dxa"/>
          </w:tcPr>
          <w:p>
            <w:pPr>
              <w:jc w:val="center"/>
            </w:pPr>
            <w:r>
              <w:rPr/>
              <w:t xml:space="preserve">BALINS CH3</w:t>
            </w:r>
          </w:p>
        </w:tc>
        <w:tc>
          <w:tcPr>
            <w:tcW w:w="1250" w:type="dxa"/>
          </w:tcPr>
          <w:p>
            <w:pPr>
              <w:jc w:val="center"/>
            </w:pPr>
            <w:r>
              <w:rPr/>
              <w:t xml:space="preserve">INTACTO</w:t>
            </w:r>
          </w:p>
          <w:p>
            <w:pPr>
              <w:jc w:val="center"/>
            </w:pPr>
            <w:r>
              <w:rPr/>
              <w:t xml:space="preserve">VERMELHO</w:t>
            </w:r>
          </w:p>
        </w:tc>
      </w:tr>
      <w:tr>
        <w:trPr>
          <w:trHeight w:val="10" w:hRule="atLeast"/>
        </w:trPr>
        <w:tc>
          <w:tcPr>
            <w:tcW w:w="400" w:type="dxa"/>
          </w:tcPr>
          <w:p>
            <w:pPr>
              <w:jc w:val="center"/>
            </w:pPr>
            <w:r>
              <w:rPr/>
              <w:t xml:space="preserve">2</w:t>
            </w:r>
          </w:p>
        </w:tc>
        <w:tc>
          <w:tcPr>
            <w:tcW w:w="1100" w:type="dxa"/>
          </w:tcPr>
          <w:p>
            <w:pPr>
              <w:jc w:val="center"/>
            </w:pPr>
            <w:r>
              <w:rPr/>
              <w:t xml:space="preserve">12GA</w:t>
            </w:r>
          </w:p>
        </w:tc>
        <w:tc>
          <w:tcPr>
            <w:tcW w:w="1187" w:type="dxa"/>
          </w:tcPr>
          <w:p>
            <w:pPr>
              <w:jc w:val="center"/>
            </w:pPr>
            <w:r>
              <w:rPr/>
              <w:t xml:space="preserve">CBC</w:t>
            </w:r>
          </w:p>
        </w:tc>
        <w:tc>
          <w:tcPr>
            <w:tcW w:w="1600" w:type="dxa"/>
          </w:tcPr>
          <w:p>
            <w:pPr>
              <w:jc w:val="center"/>
            </w:pPr>
            <w:r>
              <w:rPr/>
              <w:t xml:space="preserve">BRASILEIRA</w:t>
            </w:r>
          </w:p>
        </w:tc>
        <w:tc>
          <w:tcPr>
            <w:tcW w:w="1200" w:type="dxa"/>
          </w:tcPr>
          <w:p>
            <w:pPr>
              <w:jc w:val="center"/>
            </w:pPr>
            <w:r>
              <w:rPr/>
              <w:t xml:space="preserve">NIQUELADA</w:t>
            </w:r>
          </w:p>
        </w:tc>
        <w:tc>
          <w:tcPr>
            <w:tcW w:w="1550" w:type="dxa"/>
          </w:tcPr>
          <w:p>
            <w:pPr>
              <w:jc w:val="center"/>
            </w:pPr>
            <w:r>
              <w:rPr/>
              <w:t xml:space="preserve">PLÁSTICO</w:t>
            </w:r>
          </w:p>
          <w:p>
            <w:pPr>
              <w:jc w:val="center"/>
            </w:pPr>
            <w:r>
              <w:rPr/>
              <w:t xml:space="preserve"/>
            </w:r>
          </w:p>
        </w:tc>
        <w:tc>
          <w:tcPr>
            <w:tcW w:w="820" w:type="dxa"/>
          </w:tcPr>
          <w:p>
            <w:pPr>
              <w:jc w:val="center"/>
            </w:pPr>
            <w:r>
              <w:rPr/>
              <w:t xml:space="preserve">BALINS CH3</w:t>
            </w:r>
          </w:p>
        </w:tc>
        <w:tc>
          <w:tcPr>
            <w:tcW w:w="1250" w:type="dxa"/>
          </w:tcPr>
          <w:p>
            <w:pPr>
              <w:jc w:val="center"/>
            </w:pPr>
            <w:r>
              <w:rPr/>
              <w:t xml:space="preserve">INTACTO</w:t>
            </w:r>
          </w:p>
          <w:p>
            <w:pPr>
              <w:jc w:val="center"/>
            </w:pPr>
            <w:r>
              <w:rPr/>
              <w:t xml:space="preserve">CINZA</w:t>
            </w:r>
          </w:p>
        </w:tc>
      </w:tr>
      <w:tr>
        <w:trPr>
          <w:trHeight w:val="10" w:hRule="atLeast"/>
        </w:trPr>
        <w:tc>
          <w:tcPr/>
          <w:p>
            <w:pPr/>
            <w:r>
              <w:rPr>
                <w:sz w:val="18"/>
                <w:szCs w:val="18"/>
                <w:b w:val="1"/>
                <w:bCs w:val="1"/>
              </w:rPr>
              <w:t xml:space="preserve">Legenda:</w:t>
            </w:r>
          </w:p>
          <w:p>
            <w:pPr/>
            <w:r>
              <w:rPr>
                <w:sz w:val="16"/>
                <w:szCs w:val="16"/>
                <w:b w:val="0"/>
                <w:bCs w:val="0"/>
              </w:rPr>
              <w:t xml:space="preserve">BALINS CH3 (Ø3,5mm)</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p/>
    <w:p/>
    <w:p/>
    <w:p>
      <w:pPr>
        <w:pStyle w:val="justify"/>
      </w:pPr>
      <w:r>
        <w:rPr>
          <w:rFonts w:ascii="Arial" w:hAnsi="Arial" w:eastAsia="Arial" w:cs="Arial"/>
          <w:sz w:val="24"/>
          <w:szCs w:val="24"/>
          <w:b w:val="1"/>
          <w:bCs w:val="1"/>
        </w:rPr>
        <w:t xml:space="preserve">3. 2 -DA ARMA AF-A - BOITO  – LACRE DE ENTRADA 0850771</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6 – Descrição da Espingarda</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BOITO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12GA</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BRASILEIRA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289920</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DOIS</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UNITÁRIO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70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DOIS</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MECANISMOS EMBUTIDOS</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AÇÃO SIMPLES</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MADEIRA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DESPROVIDO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114 cm   </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RUIM</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conforme descrito no Relatório de Coleta de Padrão nº .</w:t>
      </w:r>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7 -Tomadas fotográficas- Espingarda</w:t>
            </w:r>
          </w:p>
        </w:tc>
      </w:tr>
      <w:tr>
        <w:trPr>
          <w:trHeight w:val="10" w:hRule="atLeast"/>
          <w:cantSplit w:val="1"/>
        </w:trPr>
        <w:tc>
          <w:tcPr/>
          <w:p>
            <w:pPr>
              <w:jc w:val="center"/>
            </w:pPr>
            <w:r>
              <w:pict>
                <v:shape type="#_x0000_t75" style="width:450pt; height:25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Vista lateral direita</w:t>
            </w:r>
          </w:p>
        </w:tc>
      </w:tr>
      <w:tr>
        <w:trPr>
          <w:trHeight w:val="10" w:hRule="atLeast"/>
        </w:trPr>
        <w:tc>
          <w:tcPr/>
          <w:p>
            <w:pPr>
              <w:jc w:val="center"/>
            </w:pPr>
            <w:r>
              <w:pict>
                <v:shape type="#_x0000_t75" style="width:225pt; height:150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Vista lateral esquerda</w:t>
            </w:r>
          </w:p>
        </w:tc>
        <w:tc>
          <w:tcPr/>
          <w:p>
            <w:pPr>
              <w:jc w:val="center"/>
            </w:pPr>
            <w:r>
              <w:pict>
                <v:shape type="#_x0000_t75" style="width:225pt; height:150pt; margin-left:0pt; margin-top:0pt; mso-position-horizontal:left; mso-position-vertical:top; mso-position-horizontal-relative:char; mso-position-vertical-relative:line;">
                  <w10:wrap type="inline"/>
                  <v:imagedata r:id="rId11" o:title=""/>
                </v:shape>
              </w:pict>
            </w:r>
          </w:p>
          <w:p>
            <w:pPr>
              <w:jc w:val="center"/>
            </w:pPr>
            <w:r>
              <w:rPr>
                <w:b w:val="1"/>
                <w:bCs w:val="1"/>
              </w:rPr>
              <w:t xml:space="preserve">Número de série</w:t>
            </w:r>
          </w:p>
        </w:tc>
      </w:tr>
    </w:tbl>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Pr/>
      <w:r>
        <w:rPr>
          <w:rFonts w:ascii="Arial" w:hAnsi="Arial" w:eastAsia="Arial" w:cs="Arial"/>
          <w:sz w:val="24"/>
          <w:szCs w:val="24"/>
          <w:b w:val="0"/>
          <w:bCs w:val="0"/>
        </w:rPr>
        <w:t xml:space="preserve">•   cartuchos item 2 encontravam-se eficientes para a realização de tiros.</w:t>
      </w:r>
    </w:p>
    <w:p>
      <w:pPr/>
      <w:r>
        <w:rPr>
          <w:rFonts w:ascii="Arial" w:hAnsi="Arial" w:eastAsia="Arial" w:cs="Arial"/>
          <w:sz w:val="24"/>
          <w:szCs w:val="24"/>
          <w:b w:val="0"/>
          <w:bCs w:val="0"/>
        </w:rPr>
        <w:t xml:space="preserve">•   cartuchos item 3 encontravam-se eficientes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l220127025 (Arma AF-A),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5.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ANDRÉ DIAS COELHO</w:t>
            </w:r>
          </w:p>
          <w:p>
            <w:pPr>
              <w:jc w:val="center"/>
            </w:pPr>
            <w:r>
              <w:rPr>
                <w:sz w:val="28"/>
                <w:szCs w:val="28"/>
                <w:b w:val="1"/>
                <w:bCs w:val="1"/>
              </w:rPr>
              <w:t xml:space="preserve">Perito(a) Criminal – Seção de Balística Forense</w:t>
            </w:r>
          </w:p>
          <w:p>
            <w:pPr>
              <w:jc w:val="center"/>
            </w:pPr>
            <w:r>
              <w:rPr>
                <w:sz w:val="28"/>
                <w:szCs w:val="28"/>
                <w:b w:val="1"/>
                <w:bCs w:val="1"/>
              </w:rPr>
              <w:t xml:space="preserve">UETC Curitiba – Polícia Científica do Paraná</w:t>
            </w:r>
          </w:p>
        </w:tc>
      </w:tr>
    </w:tbl>
    <w:sectPr>
      <w:headerReference w:type="default" r:id="rId12"/>
      <w:footerReference w:type="default" r:id="rId13"/>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111129/2022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jpg"/><Relationship Id="rId8" Type="http://schemas.openxmlformats.org/officeDocument/2006/relationships/image" Target="media/section_image2.jp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header" Target="header1.xml"/><Relationship Id="rId1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2023-06-26T13:16:00+00:00</dcterms:created>
  <dcterms:modified xsi:type="dcterms:W3CDTF">2023-06-26T13:16:00+00:00</dcterms:modified>
</cp:coreProperties>
</file>

<file path=docProps/custom.xml><?xml version="1.0" encoding="utf-8"?>
<Properties xmlns="http://schemas.openxmlformats.org/officeDocument/2006/custom-properties" xmlns:vt="http://schemas.openxmlformats.org/officeDocument/2006/docPropsVTypes"/>
</file>