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dezessete dias do mês de maio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w:t>
      </w:r>
      <w:r>
        <w:rPr>
          <w:rFonts w:ascii="Arial" w:hAnsi="Arial" w:eastAsia="Arial" w:cs="Arial"/>
          <w:sz w:val="24"/>
          <w:szCs w:val="24"/>
          <w:b w:val="0"/>
          <w:bCs w:val="0"/>
        </w:rPr>
        <w:t xml:space="preserve">, para proceder ao exame dos materiais abaixo discriminados recebidos nesta Seção em 17/05/2023</w:t>
      </w:r>
      <w:r>
        <w:rPr>
          <w:rFonts w:ascii="Arial" w:hAnsi="Arial" w:eastAsia="Arial" w:cs="Arial"/>
          <w:sz w:val="24"/>
          <w:szCs w:val="24"/>
          <w:b w:val="0"/>
          <w:bCs w:val="0"/>
        </w:rPr>
        <w:t xml:space="preserve"> a fim de ser atendida solicitação contida no Ofício nº 123, datado de 17/05/2023,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TTTTT</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4544</w:t>
            </w:r>
          </w:p>
        </w:tc>
        <w:tc>
          <w:tcPr>
            <w:tcW w:w="1000" w:type="dxa"/>
          </w:tcPr>
          <w:p>
            <w:pPr>
              <w:jc w:val="center"/>
            </w:pPr>
            <w:r>
              <w:rPr>
                <w:b w:val="1"/>
                <w:bCs w:val="1"/>
              </w:rPr>
              <w:t xml:space="preserve">Nº do IP:</w:t>
            </w:r>
          </w:p>
        </w:tc>
        <w:tc>
          <w:tcPr>
            <w:tcW w:w="3050" w:type="dxa"/>
          </w:tcPr>
          <w:p>
            <w:pPr>
              <w:jc w:val="center"/>
            </w:pPr>
            <w:r>
              <w:rPr/>
              <w:t xml:space="preserve">12312</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12312</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4564</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AGUILA</w:t>
            </w:r>
          </w:p>
        </w:tc>
        <w:tc>
          <w:tcPr/>
          <w:p>
            <w:pPr>
              <w:jc w:val="center"/>
            </w:pPr>
            <w:r>
              <w:rPr/>
              <w:t xml:space="preserve">45645</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cinco cartuchos provenientes de munição própria para uso em armas de fogo, integralmente descritos no quadro a seguir:</w:t>
      </w:r>
    </w:p>
    <w:p/>
    <w:tbl>
      <w:tblGrid>
        <w:gridCol w:w="600" w:type="dxa"/>
        <w:gridCol w:w="1250" w:type="dxa"/>
        <w:gridCol w:w="1187" w:type="dxa"/>
        <w:gridCol w:w="1637" w:type="dxa"/>
        <w:gridCol w:w="1550" w:type="dxa"/>
        <w:gridCol w:w="820" w:type="dxa"/>
        <w:gridCol w:w="2025"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1187" w:type="dxa"/>
          </w:tcPr>
          <w:p>
            <w:pPr>
              <w:jc w:val="center"/>
            </w:pPr>
            <w:r>
              <w:rPr>
                <w:b w:val="1"/>
                <w:bCs w:val="1"/>
              </w:rPr>
              <w:t xml:space="preserve">Marca</w:t>
            </w:r>
          </w:p>
        </w:tc>
        <w:tc>
          <w:tcPr>
            <w:tcW w:w="1637" w:type="dxa"/>
          </w:tcPr>
          <w:p>
            <w:pPr>
              <w:jc w:val="center"/>
            </w:pPr>
            <w:r>
              <w:rPr>
                <w:b w:val="1"/>
                <w:bCs w:val="1"/>
              </w:rPr>
              <w:t xml:space="preserve">Procedência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2025" w:type="dxa"/>
          </w:tcPr>
          <w:p>
            <w:pPr>
              <w:jc w:val="center"/>
            </w:pPr>
            <w:r>
              <w:rPr>
                <w:b w:val="1"/>
                <w:bCs w:val="1"/>
              </w:rPr>
              <w:t xml:space="preserve">Condição Observação</w:t>
            </w:r>
          </w:p>
        </w:tc>
      </w:tr>
      <w:tr>
        <w:trPr/>
        <w:tc>
          <w:tcPr>
            <w:tcW w:w="600" w:type="dxa"/>
          </w:tcPr>
          <w:p>
            <w:pPr>
              <w:jc w:val="center"/>
            </w:pPr>
            <w:r>
              <w:rPr/>
              <w:t xml:space="preserve">5</w:t>
            </w:r>
          </w:p>
        </w:tc>
        <w:tc>
          <w:tcPr>
            <w:tcW w:w="1250" w:type="dxa"/>
          </w:tcPr>
          <w:p>
            <w:pPr>
              <w:jc w:val="center"/>
            </w:pPr>
            <w:r>
              <w:rPr/>
              <w:t xml:space="preserve">.22LR</w:t>
            </w:r>
          </w:p>
        </w:tc>
        <w:tc>
          <w:tcPr>
            <w:tcW w:w="1187" w:type="dxa"/>
          </w:tcPr>
          <w:p>
            <w:pPr>
              <w:jc w:val="center"/>
            </w:pPr>
            <w:r>
              <w:rPr/>
              <w:t xml:space="preserve">AGUILA</w:t>
            </w:r>
          </w:p>
        </w:tc>
        <w:tc>
          <w:tcPr>
            <w:tcW w:w="1637" w:type="dxa"/>
          </w:tcPr>
          <w:p>
            <w:pPr>
              <w:jc w:val="center"/>
            </w:pPr>
            <w:r>
              <w:rPr/>
              <w:t xml:space="preserve">MEXICANA</w:t>
            </w:r>
          </w:p>
        </w:tc>
        <w:tc>
          <w:tcPr>
            <w:tcW w:w="1550" w:type="dxa"/>
          </w:tcPr>
          <w:p>
            <w:pPr>
              <w:jc w:val="center"/>
            </w:pPr>
            <w:r>
              <w:rPr/>
              <w:t xml:space="preserve">NIQUELADO</w:t>
            </w:r>
          </w:p>
          <w:p>
            <w:pPr>
              <w:jc w:val="center"/>
            </w:pPr>
            <w:r>
              <w:rPr/>
              <w:t xml:space="preserve"/>
            </w:r>
          </w:p>
        </w:tc>
        <w:tc>
          <w:tcPr>
            <w:tcW w:w="820" w:type="dxa"/>
          </w:tcPr>
          <w:p>
            <w:pPr>
              <w:jc w:val="center"/>
            </w:pPr>
            <w:r>
              <w:rPr/>
              <w:t xml:space="preserve">CHPP</w:t>
            </w:r>
          </w:p>
        </w:tc>
        <w:tc>
          <w:tcPr>
            <w:tcW w:w="2025" w:type="dxa"/>
          </w:tcPr>
          <w:p>
            <w:pPr>
              <w:jc w:val="center"/>
            </w:pPr>
            <w:r>
              <w:rPr/>
              <w:t xml:space="preserve">INTACTO</w:t>
            </w:r>
          </w:p>
          <w:p>
            <w:pPr>
              <w:jc w:val="center"/>
            </w:pPr>
            <w:r>
              <w:rPr/>
              <w:t xml:space="preserve">NDA</w:t>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tblPr>
        <w:tblStyle w:val="tabela2img"/>
      </w:tblPr>
      <w:tr>
        <w:trPr>
          <w:trHeight w:val="10" w:hRule="atLeast"/>
          <w:tblHeader w:val="1"/>
        </w:trPr>
      </w:tr>
      <w:tr>
        <w:trPr>
          <w:trHeight w:val="10" w:hRule="atLeast"/>
        </w:trPr>
      </w:tr>
    </w:tbl>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cinco cartuchos provenientes de munição própria para uso em armas de fogo, integralmente descritos no quadro a seguir:</w:t>
      </w:r>
    </w:p>
    <w:p/>
    <w:tbl>
      <w:tblGrid>
        <w:gridCol w:w="600" w:type="dxa"/>
        <w:gridCol w:w="1250" w:type="dxa"/>
        <w:gridCol w:w="1187" w:type="dxa"/>
        <w:gridCol w:w="1637" w:type="dxa"/>
        <w:gridCol w:w="1550" w:type="dxa"/>
        <w:gridCol w:w="820" w:type="dxa"/>
        <w:gridCol w:w="2025"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1187" w:type="dxa"/>
          </w:tcPr>
          <w:p>
            <w:pPr>
              <w:jc w:val="center"/>
            </w:pPr>
            <w:r>
              <w:rPr>
                <w:b w:val="1"/>
                <w:bCs w:val="1"/>
              </w:rPr>
              <w:t xml:space="preserve">Marca</w:t>
            </w:r>
          </w:p>
        </w:tc>
        <w:tc>
          <w:tcPr>
            <w:tcW w:w="1637" w:type="dxa"/>
          </w:tcPr>
          <w:p>
            <w:pPr>
              <w:jc w:val="center"/>
            </w:pPr>
            <w:r>
              <w:rPr>
                <w:b w:val="1"/>
                <w:bCs w:val="1"/>
              </w:rPr>
              <w:t xml:space="preserve">Procedência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2025" w:type="dxa"/>
          </w:tcPr>
          <w:p>
            <w:pPr>
              <w:jc w:val="center"/>
            </w:pPr>
            <w:r>
              <w:rPr>
                <w:b w:val="1"/>
                <w:bCs w:val="1"/>
              </w:rPr>
              <w:t xml:space="preserve">Condição Observação</w:t>
            </w:r>
          </w:p>
        </w:tc>
      </w:tr>
      <w:tr>
        <w:trPr/>
        <w:tc>
          <w:tcPr>
            <w:tcW w:w="600" w:type="dxa"/>
          </w:tcPr>
          <w:p>
            <w:pPr>
              <w:jc w:val="center"/>
            </w:pPr>
            <w:r>
              <w:rPr/>
              <w:t xml:space="preserve">5</w:t>
            </w:r>
          </w:p>
        </w:tc>
        <w:tc>
          <w:tcPr>
            <w:tcW w:w="1250" w:type="dxa"/>
          </w:tcPr>
          <w:p>
            <w:pPr>
              <w:jc w:val="center"/>
            </w:pPr>
            <w:r>
              <w:rPr/>
              <w:t xml:space="preserve">.22LR</w:t>
            </w:r>
          </w:p>
        </w:tc>
        <w:tc>
          <w:tcPr>
            <w:tcW w:w="1187" w:type="dxa"/>
          </w:tcPr>
          <w:p>
            <w:pPr>
              <w:jc w:val="center"/>
            </w:pPr>
            <w:r>
              <w:rPr/>
              <w:t xml:space="preserve">AGUILA</w:t>
            </w:r>
          </w:p>
        </w:tc>
        <w:tc>
          <w:tcPr>
            <w:tcW w:w="1637" w:type="dxa"/>
          </w:tcPr>
          <w:p>
            <w:pPr>
              <w:jc w:val="center"/>
            </w:pPr>
            <w:r>
              <w:rPr/>
              <w:t xml:space="preserve">MEXICANA</w:t>
            </w:r>
          </w:p>
        </w:tc>
        <w:tc>
          <w:tcPr>
            <w:tcW w:w="1550" w:type="dxa"/>
          </w:tcPr>
          <w:p>
            <w:pPr>
              <w:jc w:val="center"/>
            </w:pPr>
            <w:r>
              <w:rPr/>
              <w:t xml:space="preserve">NIQUELADO</w:t>
            </w:r>
          </w:p>
          <w:p>
            <w:pPr>
              <w:jc w:val="center"/>
            </w:pPr>
            <w:r>
              <w:rPr/>
              <w:t xml:space="preserve">(9587)</w:t>
            </w:r>
          </w:p>
        </w:tc>
        <w:tc>
          <w:tcPr>
            <w:tcW w:w="820" w:type="dxa"/>
          </w:tcPr>
          <w:p>
            <w:pPr>
              <w:jc w:val="center"/>
            </w:pPr>
            <w:r>
              <w:rPr/>
              <w:t xml:space="preserve">CHPP</w:t>
            </w:r>
          </w:p>
        </w:tc>
        <w:tc>
          <w:tcPr>
            <w:tcW w:w="2025" w:type="dxa"/>
          </w:tcPr>
          <w:p>
            <w:pPr>
              <w:jc w:val="center"/>
            </w:pPr>
            <w:r>
              <w:rPr/>
              <w:t xml:space="preserve">PERCUTIDO E NÃO DEFLAGRADO</w:t>
            </w:r>
          </w:p>
          <w:p>
            <w:pPr>
              <w:jc w:val="center"/>
            </w:pPr>
            <w:r>
              <w:rPr/>
              <w:t xml:space="preserve">NDA</w:t>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Os cartuchos percutidos e não deflagrados foram retornados à Central de Custódia, devidamente embalados </w:t>
      </w:r>
      <w:r>
        <w:rPr>
          <w:rFonts w:ascii="Arial" w:hAnsi="Arial" w:eastAsia="Arial" w:cs="Arial"/>
          <w:sz w:val="24"/>
          <w:szCs w:val="24"/>
          <w:b w:val="0"/>
          <w:bCs w:val="0"/>
        </w:rPr>
        <w:t xml:space="preserve">preservando a integridade das marcas de percussão para futuros exames de comparação microbalística, prestando ainda como prova material de tentativa de disparo de arma de fogo.</w:t>
      </w:r>
    </w:p>
    <w:p/>
    <w:tbl>
      <w:tblGrid/>
      <w:tblPr>
        <w:tblStyle w:val="tabela2img"/>
      </w:tblPr>
      <w:tr>
        <w:trPr>
          <w:trHeight w:val="10" w:hRule="atLeast"/>
          <w:tblHeader w:val="1"/>
        </w:trPr>
      </w:tr>
      <w:tr>
        <w:trPr>
          <w:trHeight w:val="10" w:hRule="atLeast"/>
        </w:trPr>
      </w:tr>
    </w:tbl>
    <w:p/>
    <w:p>
      <w:pPr>
        <w:pStyle w:val="justify"/>
      </w:pPr>
      <w:r>
        <w:rPr>
          <w:rFonts w:ascii="Arial" w:hAnsi="Arial" w:eastAsia="Arial" w:cs="Arial"/>
          <w:sz w:val="24"/>
          <w:szCs w:val="24"/>
          <w:b w:val="1"/>
          <w:bCs w:val="1"/>
        </w:rPr>
        <w:t xml:space="preserve">3.3 DOS CARTUCHOS</w:t>
      </w:r>
    </w:p>
    <w:p>
      <w:pPr>
        <w:pStyle w:val="justify"/>
      </w:pPr>
      <w:r>
        <w:rPr>
          <w:rFonts w:ascii="Arial" w:hAnsi="Arial" w:eastAsia="Arial" w:cs="Arial"/>
          <w:sz w:val="24"/>
          <w:szCs w:val="24"/>
          <w:b w:val="0"/>
          <w:bCs w:val="0"/>
        </w:rPr>
        <w:t xml:space="preserve">Trata-se de dez cartuchos provenientes de munição própria para uso em armas de fogo, integralmente descritos no quadro a seguir:</w:t>
      </w:r>
    </w:p>
    <w:p/>
    <w:tbl>
      <w:tblGrid>
        <w:gridCol w:w="600" w:type="dxa"/>
        <w:gridCol w:w="1250" w:type="dxa"/>
        <w:gridCol w:w="1187" w:type="dxa"/>
        <w:gridCol w:w="1637" w:type="dxa"/>
        <w:gridCol w:w="1550" w:type="dxa"/>
        <w:gridCol w:w="820" w:type="dxa"/>
        <w:gridCol w:w="2025" w:type="dxa"/>
      </w:tblGrid>
      <w:tblPr>
        <w:tblStyle w:val="tabela"/>
      </w:tblPr>
      <w:tr>
        <w:trPr>
          <w:trHeight w:val="10" w:hRule="atLeast"/>
        </w:trPr>
        <w:tc>
          <w:tcPr>
            <w:shd w:val="clear" w:fill="d3d3d3"/>
          </w:tcPr>
          <w:p>
            <w:pPr>
              <w:jc w:val="center"/>
            </w:pPr>
            <w:r>
              <w:rPr>
                <w:b w:val="1"/>
                <w:bCs w:val="1"/>
              </w:rPr>
              <w:t xml:space="preserve"> TABELA 5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1187" w:type="dxa"/>
          </w:tcPr>
          <w:p>
            <w:pPr>
              <w:jc w:val="center"/>
            </w:pPr>
            <w:r>
              <w:rPr>
                <w:b w:val="1"/>
                <w:bCs w:val="1"/>
              </w:rPr>
              <w:t xml:space="preserve">Marca</w:t>
            </w:r>
          </w:p>
        </w:tc>
        <w:tc>
          <w:tcPr>
            <w:tcW w:w="1637" w:type="dxa"/>
          </w:tcPr>
          <w:p>
            <w:pPr>
              <w:jc w:val="center"/>
            </w:pPr>
            <w:r>
              <w:rPr>
                <w:b w:val="1"/>
                <w:bCs w:val="1"/>
              </w:rPr>
              <w:t xml:space="preserve">Procedência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2025" w:type="dxa"/>
          </w:tcPr>
          <w:p>
            <w:pPr>
              <w:jc w:val="center"/>
            </w:pPr>
            <w:r>
              <w:rPr>
                <w:b w:val="1"/>
                <w:bCs w:val="1"/>
              </w:rPr>
              <w:t xml:space="preserve">Condição Observação</w:t>
            </w:r>
          </w:p>
        </w:tc>
      </w:tr>
      <w:tr>
        <w:trPr/>
        <w:tc>
          <w:tcPr>
            <w:tcW w:w="600" w:type="dxa"/>
          </w:tcPr>
          <w:p>
            <w:pPr>
              <w:jc w:val="center"/>
            </w:pPr>
            <w:r>
              <w:rPr/>
              <w:t xml:space="preserve">10</w:t>
            </w:r>
          </w:p>
        </w:tc>
        <w:tc>
          <w:tcPr>
            <w:tcW w:w="1250" w:type="dxa"/>
          </w:tcPr>
          <w:p>
            <w:pPr>
              <w:jc w:val="center"/>
            </w:pPr>
            <w:r>
              <w:rPr/>
              <w:t xml:space="preserve">.22 Curto</w:t>
            </w:r>
          </w:p>
        </w:tc>
        <w:tc>
          <w:tcPr>
            <w:tcW w:w="1187" w:type="dxa"/>
          </w:tcPr>
          <w:p>
            <w:pPr>
              <w:jc w:val="center"/>
            </w:pPr>
            <w:r>
              <w:rPr/>
              <w:t xml:space="preserve">AGUILA</w:t>
            </w:r>
          </w:p>
        </w:tc>
        <w:tc>
          <w:tcPr>
            <w:tcW w:w="1637" w:type="dxa"/>
          </w:tcPr>
          <w:p>
            <w:pPr>
              <w:jc w:val="center"/>
            </w:pPr>
            <w:r>
              <w:rPr/>
              <w:t xml:space="preserve">MEXICANA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2025" w:type="dxa"/>
          </w:tcPr>
          <w:p>
            <w:pPr>
              <w:jc w:val="center"/>
            </w:pPr>
            <w:r>
              <w:rPr/>
              <w:t xml:space="preserve">INTACTO</w:t>
            </w:r>
          </w:p>
          <w:p>
            <w:pPr>
              <w:jc w:val="center"/>
            </w:pPr>
            <w:r>
              <w:rPr/>
              <w:t xml:space="preserve">NDA</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parcialmente eficiente para a realização de tiros.</w:t>
      </w:r>
    </w:p>
    <w:p/>
    <w:p/>
    <w:tbl>
      <w:tblGrid>
        <w:gridCol/>
      </w:tblGrid>
      <w:tblPr>
        <w:tblStyle w:val="tabela2img"/>
      </w:tblPr>
      <w:tr>
        <w:trPr>
          <w:trHeight w:val="10" w:hRule="atLeast"/>
          <w:tblHeader w:val="1"/>
        </w:trPr>
        <w:tc>
          <w:tcPr>
            <w:shd w:val="clear" w:fill="999999"/>
          </w:tcPr>
          <w:p>
            <w:pPr>
              <w:jc w:val="center"/>
            </w:pPr>
            <w:r>
              <w:rPr>
                <w:b w:val="1"/>
                <w:bCs w:val="1"/>
              </w:rPr>
              <w:t xml:space="preserve">Tabela 6 Tomadas fotográficas Cartuchos</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Cartucho calibre .22 Curto</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parcialmente eficiente para a realização de tiros (Quantidade eficiente cinco, Ineficiente cinco)</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 (Cartucho percutido e não deflagrado),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rodrigo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8"/>
      <w:foot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213321/2023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2023-05-17T15:34:06+00:00</dcterms:created>
  <dcterms:modified xsi:type="dcterms:W3CDTF">2023-05-17T15:34:06+00:00</dcterms:modified>
</cp:coreProperties>
</file>

<file path=docProps/custom.xml><?xml version="1.0" encoding="utf-8"?>
<Properties xmlns="http://schemas.openxmlformats.org/officeDocument/2006/custom-properties" xmlns:vt="http://schemas.openxmlformats.org/officeDocument/2006/docPropsVTypes"/>
</file>