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center"/>
      </w:pPr>
      <w:r>
        <w:rPr>
          <w:rFonts w:ascii="Arial" w:hAnsi="Arial" w:eastAsia="Arial" w:cs="Arial"/>
          <w:sz w:val="28"/>
          <w:szCs w:val="28"/>
          <w:b w:val="1"/>
          <w:bCs w:val="1"/>
        </w:rPr>
        <w:t xml:space="preserve">LAUDO DE PERÍCIA CRIMINAL</w:t>
      </w:r>
      <w:br/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(EXAME DE CONSTATAÇÃO DE VESTÍGIOS BALÍSTICOS)</w:t>
      </w:r>
    </w:p>
    <w:p>
      <w:pPr>
        <w:pStyle w:val="right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Código: B601 - CONSTATAÇÃO</w:t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Aos trinta e um dias do mês de janeiro do ano de dois mil e vinte e cinco, nesta cidade de Foz do Iguaçu e na </w:t>
      </w: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POLÍCIA CIENTÍFICA DO PARANÁ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, foi designado(a)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o(a) Perito(a) Criminal </w:t>
      </w: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FABIANO FERREIRA DO AMARAL SCHMIDT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, para proceder ao exame dos vestígios balísticos abaixo discriminados, recebidos nesta Seção em 29/10/2024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em complemento aos exames de local de morte e/ou necrópsia em que tais vestígios foram coletados.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Em consequência, o Perito procedeu ao exame solicitado, relatando-o com a verdade e com todas as circunstâncias relevantes, da forma como segue:</w:t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1. OBJETIVO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A perícia tem como objetivo a efetivação do exame descritivo da totalidade do material, bem como a constatação de calibre nominal, para instruir os autos da investigação policial abaixo descrita:</w:t>
      </w:r>
    </w:p>
    <w:p/>
    <w:tbl>
      <w:tblGrid>
        <w:gridCol w:w="3050" w:type="dxa"/>
        <w:gridCol w:w="2000" w:type="dxa"/>
        <w:gridCol w:w="1000" w:type="dxa"/>
        <w:gridCol w:w="3050" w:type="dxa"/>
      </w:tblGrid>
      <w:tblPr>
        <w:tblStyle w:val="tabela"/>
      </w:tblPr>
      <w:tr>
        <w:trPr>
          <w:trHeight w:val="50" w:hRule="atLeast"/>
        </w:trPr>
        <w:tc>
          <w:tcPr>
            <w:tcW w:w="5" w:type="dxa"/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1 – DADOS DA INVESTIGAÇÃO</w:t>
            </w:r>
          </w:p>
        </w:tc>
      </w:tr>
      <w:tr>
        <w:trPr>
          <w:trHeight w:val="50" w:hRule="atLeast"/>
        </w:trPr>
        <w:tc>
          <w:tcPr>
            <w:tcW w:w="3052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Nome da vítima</w:t>
            </w:r>
          </w:p>
        </w:tc>
        <w:tc>
          <w:tcPr>
            <w:tcW w:w="3000" w:type="dxa"/>
          </w:tcPr>
          <w:p>
            <w:pPr>
              <w:jc w:val="center"/>
            </w:pPr>
            <w:r>
              <w:rPr/>
              <w:t xml:space="preserve">LUIZ FELIPE APARECIDO ALMEIDA</w:t>
            </w:r>
          </w:p>
        </w:tc>
      </w:tr>
      <w:tr>
        <w:trPr>
          <w:trHeight w:val="50" w:hRule="atLeast"/>
        </w:trPr>
        <w:tc>
          <w:tcPr>
            <w:tcW w:w="305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Data da Ocorrência:</w:t>
            </w:r>
          </w:p>
        </w:tc>
        <w:tc>
          <w:tcPr>
            <w:tcW w:w="2000" w:type="dxa"/>
          </w:tcPr>
          <w:p>
            <w:pPr>
              <w:jc w:val="center"/>
            </w:pPr>
            <w:r>
              <w:rPr/>
              <w:t xml:space="preserve">28/10/2024</w:t>
            </w:r>
          </w:p>
        </w:tc>
        <w:tc>
          <w:tcPr>
            <w:tcW w:w="1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Local:</w:t>
            </w:r>
          </w:p>
        </w:tc>
        <w:tc>
          <w:tcPr>
            <w:tcW w:w="3050" w:type="dxa"/>
          </w:tcPr>
          <w:p>
            <w:pPr>
              <w:jc w:val="center"/>
            </w:pPr>
            <w:r>
              <w:rPr/>
              <w:t xml:space="preserve">FOZ DO IGUAÇU</w:t>
            </w:r>
          </w:p>
        </w:tc>
      </w:tr>
      <w:tr>
        <w:trPr>
          <w:trHeight w:val="50" w:hRule="atLeast"/>
        </w:trPr>
        <w:tc>
          <w:tcPr>
            <w:tcW w:w="2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Boletim de Ocorrência:</w:t>
            </w:r>
          </w:p>
        </w:tc>
        <w:tc>
          <w:tcPr>
            <w:tcW w:w="2500" w:type="dxa"/>
          </w:tcPr>
          <w:p>
            <w:pPr>
              <w:jc w:val="center"/>
            </w:pPr>
            <w:r>
              <w:rPr/>
              <w:t xml:space="preserve">1345521/2024</w:t>
            </w:r>
          </w:p>
        </w:tc>
        <w:tc>
          <w:tcPr>
            <w:tcW w:w="1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Nº do BOC:</w:t>
            </w:r>
          </w:p>
        </w:tc>
        <w:tc>
          <w:tcPr>
            <w:tcW w:w="3050" w:type="dxa"/>
          </w:tcPr>
          <w:p>
            <w:pPr>
              <w:jc w:val="center"/>
            </w:pPr>
            <w:r>
              <w:rPr/>
              <w:t xml:space="preserve">303415/2024</w:t>
            </w:r>
          </w:p>
        </w:tc>
      </w:tr>
      <w:tr>
        <w:trPr>
          <w:trHeight w:val="50" w:hRule="atLeast"/>
        </w:trPr>
        <w:tc>
          <w:tcPr>
            <w:tcW w:w="3052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Unidade Policial:</w:t>
            </w:r>
          </w:p>
        </w:tc>
        <w:tc>
          <w:tcPr>
            <w:tcW w:w="3000" w:type="dxa"/>
          </w:tcPr>
          <w:p>
            <w:pPr>
              <w:jc w:val="center"/>
            </w:pPr>
            <w:r>
              <w:rPr/>
              <w:t xml:space="preserve">11ª CENTRAL REGIONAL DE FLAGRANTES</w:t>
            </w:r>
          </w:p>
        </w:tc>
      </w:tr>
    </w:tbl>
    <w:p>
      <w:pPr>
        <w:pStyle w:val="justifyExam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2. MATERIAL APRESENTADO A EXAME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Foi encaminhado a esta Unidade de Execução Técnico-científica, em embalagens plásticas transparentes lacradas, o seguinte material:</w:t>
      </w:r>
    </w:p>
    <w:p/>
    <w:tbl>
      <w:tblGrid>
        <w:gridCol/>
        <w:gridCol/>
        <w:gridCol/>
        <w:gridCol/>
        <w:gridCol/>
        <w:gridCol/>
      </w:tblGrid>
      <w:tblPr>
        <w:tblStyle w:val="tabela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2 – MATERIAL ENCAMINHADO A EXAME</w:t>
            </w:r>
          </w:p>
        </w:tc>
      </w:tr>
      <w:tr>
        <w:trPr>
          <w:trHeight w:val="10" w:hRule="atLeast"/>
          <w:tblHeader w:val="1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Item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Natureza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Quantidade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Tipo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Dito no ofício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Lacre de Entrada</w:t>
            </w:r>
          </w:p>
        </w:tc>
      </w:tr>
      <w:tr>
        <w:trPr>
          <w:trHeight w:val="10" w:hRule="atLeast"/>
          <w:tblHeader w:val="1"/>
        </w:trPr>
        <w:tc>
          <w:tcPr/>
          <w:p>
            <w:pPr>
              <w:jc w:val="center"/>
            </w:pPr>
            <w:r>
              <w:rPr/>
              <w:t xml:space="preserve">1</w:t>
            </w:r>
          </w:p>
        </w:tc>
        <w:tc>
          <w:tcPr/>
          <w:p>
            <w:pPr>
              <w:jc w:val="center"/>
            </w:pPr>
            <w:r>
              <w:rPr/>
              <w:t xml:space="preserve">MUNIÇÃO</w:t>
            </w:r>
          </w:p>
        </w:tc>
        <w:tc>
          <w:tcPr/>
          <w:p>
            <w:pPr>
              <w:jc w:val="center"/>
            </w:pPr>
            <w:r>
              <w:rPr/>
              <w:t xml:space="preserve">17</w:t>
            </w:r>
          </w:p>
        </w:tc>
        <w:tc>
          <w:tcPr/>
          <w:p>
            <w:pPr>
              <w:jc w:val="center"/>
            </w:pPr>
            <w:r>
              <w:rPr/>
              <w:t xml:space="preserve">ESTOJO</w:t>
            </w:r>
          </w:p>
        </w:tc>
        <w:tc>
          <w:tcPr/>
          <w:p>
            <w:pPr>
              <w:jc w:val="center"/>
            </w:pPr>
            <w:r>
              <w:rPr/>
              <w:t xml:space="preserve">BLAZER</w:t>
            </w:r>
          </w:p>
        </w:tc>
        <w:tc>
          <w:tcPr/>
          <w:p>
            <w:pPr>
              <w:jc w:val="center"/>
            </w:pPr>
            <w:r>
              <w:rPr/>
              <w:t xml:space="preserve">J230340403</w:t>
            </w:r>
          </w:p>
        </w:tc>
      </w:tr>
      <w:tr>
        <w:trPr>
          <w:trHeight w:val="10" w:hRule="atLeast"/>
          <w:tblHeader w:val="1"/>
        </w:trPr>
        <w:tc>
          <w:tcPr/>
          <w:p>
            <w:pPr>
              <w:jc w:val="center"/>
            </w:pPr>
            <w:r>
              <w:rPr/>
              <w:t xml:space="preserve">2</w:t>
            </w:r>
          </w:p>
        </w:tc>
        <w:tc>
          <w:tcPr/>
          <w:p>
            <w:pPr>
              <w:jc w:val="center"/>
            </w:pPr>
            <w:r>
              <w:rPr/>
              <w:t xml:space="preserve">PROJETIL</w:t>
            </w:r>
          </w:p>
        </w:tc>
        <w:tc>
          <w:tcPr/>
          <w:p>
            <w:pPr>
              <w:jc w:val="center"/>
            </w:pPr>
            <w:r>
              <w:rPr/>
              <w:t xml:space="preserve">9</w:t>
            </w:r>
          </w:p>
        </w:tc>
        <w:tc>
          <w:tcPr/>
          <w:p>
            <w:pPr>
              <w:jc w:val="center"/>
            </w:pPr>
            <w:r>
              <w:rPr/>
              <w:t xml:space="preserve">PROJÉTIL</w:t>
            </w:r>
          </w:p>
        </w:tc>
        <w:tc>
          <w:tcPr/>
          <w:p>
            <w:pPr>
              <w:jc w:val="center"/>
            </w:pPr>
            <w:r>
              <w:rPr/>
              <w:t xml:space="preserve">380 AUTO</w:t>
            </w:r>
          </w:p>
        </w:tc>
        <w:tc>
          <w:tcPr/>
          <w:p>
            <w:pPr>
              <w:jc w:val="center"/>
            </w:pPr>
            <w:r>
              <w:rPr/>
              <w:t xml:space="preserve">J230340402</w:t>
            </w:r>
          </w:p>
        </w:tc>
      </w:tr>
    </w:tbl>
    <w:p>
      <w:pPr/>
      <w:r>
        <w:rPr/>
        <w:t xml:space="preserve"/>
      </w:r>
    </w:p>
    <w:tbl>
      <w:tblGrid>
        <w:gridCol/>
        <w:gridCol/>
      </w:tblGrid>
      <w:tblPr>
        <w:tblStyle w:val="tabela2img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3 – TOMADAS FOTOGRÁFICAS DA EMBALAGEM RECEBIDA 1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pict>
                <v:shape type="#_x0000_t75" style="width:220pt; height:150pt; margin-left:0pt; margin-top:0pt; mso-position-horizontal:left; mso-position-vertical:top; mso-position-horizontal-relative:char; mso-position-vertical-relative:line;">
                  <w10:wrap type="inline"/>
                  <v:imagedata r:id="rId7" o:title=""/>
                </v:shape>
              </w:pict>
            </w:r>
          </w:p>
          <w:p>
            <w:pPr>
              <w:jc w:val="center"/>
            </w:pPr>
            <w:r>
              <w:rPr>
                <w:b w:val="1"/>
                <w:bCs w:val="1"/>
              </w:rPr>
              <w:t xml:space="preserve">Frente</w:t>
            </w:r>
          </w:p>
        </w:tc>
        <w:tc>
          <w:tcPr/>
          <w:p>
            <w:pPr>
              <w:jc w:val="center"/>
            </w:pPr>
            <w:r>
              <w:pict>
                <v:shape type="#_x0000_t75" style="width:220pt; height:150pt; margin-left:0pt; margin-top:0pt; mso-position-horizontal:left; mso-position-vertical:top; mso-position-horizontal-relative:char; mso-position-vertical-relative:line;">
                  <w10:wrap type="inline"/>
                  <v:imagedata r:id="rId8" o:title=""/>
                </v:shape>
              </w:pict>
            </w:r>
          </w:p>
          <w:p>
            <w:pPr>
              <w:jc w:val="center"/>
            </w:pPr>
            <w:r>
              <w:rPr>
                <w:b w:val="1"/>
                <w:bCs w:val="1"/>
              </w:rPr>
              <w:t xml:space="preserve">Verso</w:t>
            </w:r>
          </w:p>
        </w:tc>
      </w:tr>
    </w:tbl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3. DO EXAME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3.2 DOS PROJÉTEIS: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Trata-se de </w:t>
      </w:r>
      <w:r>
        <w:rPr>
          <w:rFonts w:ascii="Arial" w:hAnsi="Arial" w:eastAsia="Arial" w:cs="Arial"/>
          <w:sz w:val="24"/>
          <w:szCs w:val="24"/>
          <w:b w:val="1"/>
          <w:bCs w:val="1"/>
          <w:u w:val="single"/>
        </w:rPr>
        <w:t xml:space="preserve">nove projétil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provenientes de munição própria para uso em armas de fogo, integralmente descritos no quadro a seguir:</w:t>
      </w:r>
    </w:p>
    <w:p/>
    <w:tbl>
      <w:tblGrid>
        <w:gridCol/>
        <w:gridCol/>
        <w:gridCol/>
        <w:gridCol/>
      </w:tblGrid>
      <w:tblPr>
        <w:tblStyle w:val="tabela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 TABELA 4 –  DESCRIÇÃO DOS PROJÉTEIS</w:t>
            </w:r>
          </w:p>
        </w:tc>
      </w:tr>
      <w:tr>
        <w:trPr>
          <w:trHeight w:val="10" w:hRule="atLeast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Características</w:t>
            </w:r>
          </w:p>
        </w:tc>
        <w:tc>
          <w:tcPr>
            <w:shd w:val="clear" w:fill="d3d3d3"/>
          </w:tcPr>
          <w:p>
            <w:pPr>
              <w:jc w:val="center"/>
            </w:pPr>
            <w:r>
              <w:rPr/>
              <w:t xml:space="preserve">PQ 1</w:t>
            </w:r>
          </w:p>
        </w:tc>
        <w:tc>
          <w:tcPr>
            <w:shd w:val="clear" w:fill="d3d3d3"/>
          </w:tcPr>
          <w:p>
            <w:pPr>
              <w:jc w:val="center"/>
            </w:pPr>
            <w:r>
              <w:rPr/>
              <w:t xml:space="preserve">PQ 2</w:t>
            </w:r>
          </w:p>
        </w:tc>
        <w:tc>
          <w:tcPr>
            <w:shd w:val="clear" w:fill="d3d3d3"/>
          </w:tcPr>
          <w:p>
            <w:pPr>
              <w:jc w:val="center"/>
            </w:pPr>
            <w:r>
              <w:rPr/>
              <w:t xml:space="preserve">PQ 3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Origem</w:t>
            </w:r>
          </w:p>
        </w:tc>
        <w:tc>
          <w:tcPr/>
          <w:p>
            <w:pPr>
              <w:jc w:val="center"/>
            </w:pPr>
            <w:r>
              <w:rPr/>
              <w:t xml:space="preserve">DELEGACIA/ DETALHAR LOCALIDADE</w:t>
            </w:r>
          </w:p>
        </w:tc>
        <w:tc>
          <w:tcPr/>
          <w:p>
            <w:pPr>
              <w:jc w:val="center"/>
            </w:pPr>
            <w:r>
              <w:rPr/>
              <w:t xml:space="preserve">DELEGACIA/ DETALHAR LOCALIDADE</w:t>
            </w:r>
          </w:p>
        </w:tc>
        <w:tc>
          <w:tcPr/>
          <w:p>
            <w:pPr>
              <w:jc w:val="center"/>
            </w:pPr>
            <w:r>
              <w:rPr/>
              <w:t xml:space="preserve">DELEGACIA/ DETALHAR LOCALIDADE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Tipo</w:t>
            </w:r>
          </w:p>
        </w:tc>
        <w:tc>
          <w:tcPr/>
          <w:p>
            <w:pPr>
              <w:jc w:val="center"/>
            </w:pPr>
            <w:r>
              <w:rPr/>
              <w:t xml:space="preserve">PROJÉTIL</w:t>
            </w:r>
          </w:p>
        </w:tc>
        <w:tc>
          <w:tcPr/>
          <w:p>
            <w:pPr>
              <w:jc w:val="center"/>
            </w:pPr>
            <w:r>
              <w:rPr/>
              <w:t xml:space="preserve">PROJÉTIL</w:t>
            </w:r>
          </w:p>
        </w:tc>
        <w:tc>
          <w:tcPr/>
          <w:p>
            <w:pPr>
              <w:jc w:val="center"/>
            </w:pPr>
            <w:r>
              <w:rPr/>
              <w:t xml:space="preserve">PROJÉTIL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Constituição e formato</w:t>
            </w:r>
          </w:p>
        </w:tc>
        <w:tc>
          <w:tcPr/>
          <w:p>
            <w:pPr>
              <w:jc w:val="center"/>
            </w:pPr>
            <w:r>
              <w:rPr/>
              <w:t xml:space="preserve">ETOG</w:t>
            </w:r>
          </w:p>
          <w:p>
            <w:pPr>
              <w:jc w:val="center"/>
            </w:pPr>
            <w:r>
              <w:rPr/>
              <w:t xml:space="preserve">DESPRENDIMENTO PARCIAL DA CAMISA</w:t>
            </w:r>
          </w:p>
        </w:tc>
        <w:tc>
          <w:tcPr/>
          <w:p>
            <w:pPr>
              <w:jc w:val="center"/>
            </w:pPr>
            <w:r>
              <w:rPr/>
              <w:t xml:space="preserve">ETOG</w:t>
            </w:r>
          </w:p>
          <w:p>
            <w:pPr>
              <w:jc w:val="center"/>
            </w:pPr>
            <w:r>
              <w:rPr/>
              <w:t xml:space="preserve">DESPRENDIMENTO PARCIAL DA CAMISA</w:t>
            </w:r>
          </w:p>
        </w:tc>
        <w:tc>
          <w:tcPr/>
          <w:p>
            <w:pPr>
              <w:jc w:val="center"/>
            </w:pPr>
            <w:r>
              <w:rPr/>
              <w:t xml:space="preserve">ETOG</w:t>
            </w:r>
          </w:p>
          <w:p>
            <w:pPr>
              <w:jc w:val="center"/>
            </w:pPr>
            <w:r>
              <w:rPr/>
              <w:t xml:space="preserve">DESPRENDIMENTO PARCIAL DA CAMISA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Massa (g)</w:t>
            </w:r>
          </w:p>
        </w:tc>
        <w:tc>
          <w:tcPr/>
          <w:p>
            <w:pPr>
              <w:jc w:val="center"/>
            </w:pPr>
            <w:r>
              <w:rPr/>
              <w:t xml:space="preserve">5,9</w:t>
            </w:r>
          </w:p>
        </w:tc>
        <w:tc>
          <w:tcPr/>
          <w:p>
            <w:pPr>
              <w:jc w:val="center"/>
            </w:pPr>
            <w:r>
              <w:rPr/>
              <w:t xml:space="preserve">5,7</w:t>
            </w:r>
          </w:p>
        </w:tc>
        <w:tc>
          <w:tcPr/>
          <w:p>
            <w:pPr>
              <w:jc w:val="center"/>
            </w:pPr>
            <w:r>
              <w:rPr/>
              <w:t xml:space="preserve">4.9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Calibre real médio (mm)</w:t>
            </w:r>
          </w:p>
        </w:tc>
        <w:tc>
          <w:tcPr/>
          <w:p>
            <w:pPr>
              <w:jc w:val="center"/>
            </w:pPr>
            <w:r>
              <w:rPr/>
              <w:t xml:space="preserve">9,00</w:t>
            </w:r>
          </w:p>
        </w:tc>
        <w:tc>
          <w:tcPr/>
          <w:p>
            <w:pPr>
              <w:jc w:val="center"/>
            </w:pPr>
            <w:r>
              <w:rPr/>
              <w:t xml:space="preserve">9,00</w:t>
            </w:r>
          </w:p>
        </w:tc>
        <w:tc>
          <w:tcPr/>
          <w:p>
            <w:pPr>
              <w:jc w:val="center"/>
            </w:pPr>
            <w:r>
              <w:rPr/>
              <w:t xml:space="preserve">9,00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Altura máxima (mm)</w:t>
            </w:r>
          </w:p>
        </w:tc>
        <w:tc>
          <w:tcPr/>
          <w:p>
            <w:pPr>
              <w:jc w:val="center"/>
            </w:pPr>
            <w:r>
              <w:rPr/>
              <w:t xml:space="preserve">11.80</w:t>
            </w:r>
          </w:p>
        </w:tc>
        <w:tc>
          <w:tcPr/>
          <w:p>
            <w:pPr>
              <w:jc w:val="center"/>
            </w:pPr>
            <w:r>
              <w:rPr/>
              <w:t xml:space="preserve">12.71</w:t>
            </w:r>
          </w:p>
        </w:tc>
        <w:tc>
          <w:tcPr/>
          <w:p>
            <w:pPr>
              <w:jc w:val="center"/>
            </w:pPr>
            <w:r>
              <w:rPr/>
              <w:t xml:space="preserve">11.42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Provável calibre nominal</w:t>
            </w:r>
          </w:p>
        </w:tc>
        <w:tc>
          <w:tcPr/>
          <w:p>
            <w:pPr>
              <w:jc w:val="center"/>
            </w:pPr>
            <w:r>
              <w:rPr/>
              <w:t xml:space="preserve">380 AUTO</w:t>
            </w:r>
          </w:p>
        </w:tc>
        <w:tc>
          <w:tcPr/>
          <w:p>
            <w:pPr>
              <w:jc w:val="center"/>
            </w:pPr>
            <w:r>
              <w:rPr/>
              <w:t xml:space="preserve">380 AUTO</w:t>
            </w:r>
          </w:p>
        </w:tc>
        <w:tc>
          <w:tcPr/>
          <w:p>
            <w:pPr>
              <w:jc w:val="center"/>
            </w:pPr>
            <w:r>
              <w:rPr/>
              <w:t xml:space="preserve">380 AUTO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Cavados e Ressaltos</w:t>
            </w:r>
          </w:p>
        </w:tc>
        <w:tc>
          <w:tcPr/>
          <w:p>
            <w:pPr>
              <w:jc w:val="center"/>
            </w:pPr>
            <w:r>
              <w:rPr/>
              <w:t xml:space="preserve">3/3</w:t>
            </w:r>
          </w:p>
        </w:tc>
        <w:tc>
          <w:tcPr/>
          <w:p>
            <w:pPr>
              <w:jc w:val="center"/>
            </w:pPr>
            <w:r>
              <w:rPr/>
              <w:t xml:space="preserve">0/0</w:t>
            </w:r>
          </w:p>
        </w:tc>
        <w:tc>
          <w:tcPr/>
          <w:p>
            <w:pPr>
              <w:jc w:val="center"/>
            </w:pPr>
            <w:r>
              <w:rPr/>
              <w:t xml:space="preserve">3/3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Raiamento e Orientação</w:t>
            </w:r>
          </w:p>
        </w:tc>
        <w:tc>
          <w:tcPr/>
          <w:p>
            <w:pPr>
              <w:jc w:val="center"/>
            </w:pPr>
            <w:r>
              <w:rPr/>
              <w:t xml:space="preserve">7 RAIAS DEXTRÓGIRO</w:t>
            </w:r>
          </w:p>
        </w:tc>
        <w:tc>
          <w:tcPr/>
          <w:p>
            <w:pPr>
              <w:jc w:val="center"/>
            </w:pPr>
            <w:r>
              <w:rPr/>
              <w:t xml:space="preserve">0 RAIAS DEXTRÓGIRO</w:t>
            </w:r>
          </w:p>
        </w:tc>
        <w:tc>
          <w:tcPr/>
          <w:p>
            <w:pPr>
              <w:jc w:val="center"/>
            </w:pPr>
            <w:r>
              <w:rPr/>
              <w:t xml:space="preserve">6 RAIAS DEXTRÓGIRO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Tipo de Raiamento</w:t>
            </w:r>
          </w:p>
        </w:tc>
        <w:tc>
          <w:tcPr/>
          <w:p>
            <w:pPr>
              <w:jc w:val="center"/>
            </w:pPr>
            <w:r>
              <w:rPr/>
              <w:t xml:space="preserve">CONVENCIONAL</w:t>
            </w:r>
          </w:p>
        </w:tc>
        <w:tc>
          <w:tcPr/>
          <w:p>
            <w:pPr>
              <w:jc w:val="center"/>
            </w:pPr>
            <w:r>
              <w:rPr/>
              <w:t xml:space="preserve">CONVENCIONAL</w:t>
            </w:r>
          </w:p>
        </w:tc>
        <w:tc>
          <w:tcPr/>
          <w:p>
            <w:pPr>
              <w:jc w:val="center"/>
            </w:pPr>
            <w:r>
              <w:rPr/>
              <w:t xml:space="preserve">CONVENCIONAL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Deformações Acidentais</w:t>
            </w:r>
          </w:p>
        </w:tc>
        <w:tc>
          <w:tcPr/>
          <w:p>
            <w:pPr>
              <w:jc w:val="center"/>
            </w:pPr>
            <w:r>
              <w:rPr/>
              <w:t xml:space="preserve">GRANDES NA LATERAL</w:t>
            </w:r>
          </w:p>
        </w:tc>
        <w:tc>
          <w:tcPr/>
          <w:p>
            <w:pPr>
              <w:jc w:val="center"/>
            </w:pPr>
            <w:r>
              <w:rPr/>
              <w:t xml:space="preserve">GRANDES NA LATERAL</w:t>
            </w:r>
          </w:p>
        </w:tc>
        <w:tc>
          <w:tcPr/>
          <w:p>
            <w:pPr>
              <w:jc w:val="center"/>
            </w:pPr>
            <w:r>
              <w:rPr/>
              <w:t xml:space="preserve">GRANDES NA LATERAL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Aderências </w:t>
            </w:r>
          </w:p>
        </w:tc>
        <w:tc>
          <w:tcPr/>
          <w:p>
            <w:pPr>
              <w:jc w:val="center"/>
            </w:pPr>
            <w:r>
              <w:rPr/>
              <w:t xml:space="preserve">NDR</w:t>
            </w:r>
          </w:p>
        </w:tc>
        <w:tc>
          <w:tcPr/>
          <w:p>
            <w:pPr>
              <w:jc w:val="center"/>
            </w:pPr>
            <w:r>
              <w:rPr/>
              <w:t xml:space="preserve">NDR</w:t>
            </w:r>
          </w:p>
        </w:tc>
        <w:tc>
          <w:tcPr/>
          <w:p>
            <w:pPr>
              <w:jc w:val="center"/>
            </w:pPr>
            <w:r>
              <w:rPr/>
              <w:t xml:space="preserve">NDR</w:t>
            </w:r>
          </w:p>
        </w:tc>
      </w:tr>
      <w:tr>
        <w:trPr>
          <w:trHeight w:val="10" w:hRule="atLeast"/>
        </w:trPr>
        <w:tc>
          <w:tcPr/>
          <w:p>
            <w:pPr/>
            <w:r>
              <w:rPr>
                <w:sz w:val="18"/>
                <w:szCs w:val="18"/>
                <w:b w:val="1"/>
                <w:bCs w:val="1"/>
              </w:rPr>
              <w:t xml:space="preserve">Legenda:</w:t>
            </w:r>
          </w:p>
          <w:p>
            <w:pPr/>
            <w:r>
              <w:rPr>
                <w:sz w:val="16"/>
                <w:szCs w:val="16"/>
                <w:b w:val="0"/>
                <w:bCs w:val="0"/>
              </w:rPr>
              <w:t xml:space="preserve">ETOG Encamisado Total Ogival NDR Nada digno de registro</w:t>
            </w:r>
          </w:p>
        </w:tc>
      </w:tr>
    </w:tbl>
    <w:p/>
    <w:tbl>
      <w:tblGrid>
        <w:gridCol/>
        <w:gridCol/>
      </w:tblGrid>
      <w:tblPr>
        <w:tblStyle w:val="tabela2img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5 Tomadas fotográficas Projétil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pict>
                <v:shape type="#_x0000_t75" style="width:220pt; height:150pt; margin-left:0pt; margin-top:0pt; mso-position-horizontal:left; mso-position-vertical:top; mso-position-horizontal-relative:char; mso-position-vertical-relative:line;">
                  <w10:wrap type="inline"/>
                  <v:imagedata r:id="rId9" o:title=""/>
                </v:shape>
              </w:pict>
            </w:r>
          </w:p>
        </w:tc>
        <w:tc>
          <w:tcPr/>
          <w:p>
            <w:pPr>
              <w:jc w:val="center"/>
            </w:pPr>
            <w:r>
              <w:pict>
                <v:shape type="#_x0000_t75" style="width:220pt; height:150pt; margin-left:0pt; margin-top:0pt; mso-position-horizontal:left; mso-position-vertical:top; mso-position-horizontal-relative:char; mso-position-vertical-relative:line;">
                  <w10:wrap type="inline"/>
                  <v:imagedata r:id="rId10" o:title=""/>
                </v:shape>
              </w:pict>
            </w:r>
          </w:p>
        </w:tc>
      </w:tr>
      <w:tr>
        <w:trPr>
          <w:trHeight w:val="1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Projétil Base PQ 01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Projétil Lateral PQ 01</w:t>
            </w:r>
          </w:p>
        </w:tc>
      </w:tr>
    </w:tbl>
    <w:tbl>
      <w:tblGrid>
        <w:gridCol/>
        <w:gridCol/>
      </w:tblGrid>
      <w:tblPr>
        <w:tblStyle w:val="tabela2img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6 Tomadas fotográficas Projétil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pict>
                <v:shape type="#_x0000_t75" style="width:220pt; height:150pt; margin-left:0pt; margin-top:0pt; mso-position-horizontal:left; mso-position-vertical:top; mso-position-horizontal-relative:char; mso-position-vertical-relative:line;">
                  <w10:wrap type="inline"/>
                  <v:imagedata r:id="rId11" o:title=""/>
                </v:shape>
              </w:pict>
            </w:r>
          </w:p>
        </w:tc>
        <w:tc>
          <w:tcPr/>
          <w:p>
            <w:pPr>
              <w:jc w:val="center"/>
            </w:pPr>
            <w:r>
              <w:pict>
                <v:shape type="#_x0000_t75" style="width:220pt; height:150pt; margin-left:0pt; margin-top:0pt; mso-position-horizontal:left; mso-position-vertical:top; mso-position-horizontal-relative:char; mso-position-vertical-relative:line;">
                  <w10:wrap type="inline"/>
                  <v:imagedata r:id="rId12" o:title=""/>
                </v:shape>
              </w:pict>
            </w:r>
          </w:p>
        </w:tc>
      </w:tr>
      <w:tr>
        <w:trPr>
          <w:trHeight w:val="1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Projétil Base PQ 02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Projétil Lateral PQ 02</w:t>
            </w:r>
          </w:p>
        </w:tc>
      </w:tr>
    </w:tbl>
    <w:tbl>
      <w:tblGrid>
        <w:gridCol/>
        <w:gridCol/>
      </w:tblGrid>
      <w:tblPr>
        <w:tblStyle w:val="tabela2img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7 Tomadas fotográficas Projétil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pict>
                <v:shape type="#_x0000_t75" style="width:220pt; height:150pt; margin-left:0pt; margin-top:0pt; mso-position-horizontal:left; mso-position-vertical:top; mso-position-horizontal-relative:char; mso-position-vertical-relative:line;">
                  <w10:wrap type="inline"/>
                  <v:imagedata r:id="rId13" o:title=""/>
                </v:shape>
              </w:pict>
            </w:r>
          </w:p>
        </w:tc>
        <w:tc>
          <w:tcPr/>
          <w:p>
            <w:pPr>
              <w:jc w:val="center"/>
            </w:pPr>
            <w:r>
              <w:pict>
                <v:shape type="#_x0000_t75" style="width:220pt; height:150pt; margin-left:0pt; margin-top:0pt; mso-position-horizontal:left; mso-position-vertical:top; mso-position-horizontal-relative:char; mso-position-vertical-relative:line;">
                  <w10:wrap type="inline"/>
                  <v:imagedata r:id="rId14" o:title=""/>
                </v:shape>
              </w:pict>
            </w:r>
          </w:p>
        </w:tc>
      </w:tr>
      <w:tr>
        <w:trPr>
          <w:trHeight w:val="1" w:hRule="atLeast"/>
        </w:trPr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Projétil Base PQ 03</w:t>
            </w:r>
          </w:p>
        </w:tc>
        <w:tc>
          <w:tcPr/>
          <w:p>
            <w:pPr>
              <w:jc w:val="center"/>
            </w:pPr>
            <w:r>
              <w:rPr>
                <w:b w:val="1"/>
                <w:bCs w:val="1"/>
              </w:rPr>
              <w:t xml:space="preserve">Projétil Lateral PQ 03</w:t>
            </w:r>
          </w:p>
        </w:tc>
      </w:tr>
    </w:tbl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3.2 DOS ESTOJOS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Trata-se de </w:t>
      </w:r>
      <w:r>
        <w:rPr>
          <w:rFonts w:ascii="Arial" w:hAnsi="Arial" w:eastAsia="Arial" w:cs="Arial"/>
          <w:sz w:val="24"/>
          <w:szCs w:val="24"/>
          <w:b w:val="1"/>
          <w:bCs w:val="1"/>
          <w:u w:val="single"/>
        </w:rPr>
        <w:t xml:space="preserve">dezessete estojos </w:t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provenientes de cartuchos próprios para uso em armas de fogo, percutido e deflagrado, integralmente descritos no quadro a seguir:</w:t>
      </w:r>
    </w:p>
    <w:p/>
    <w:tbl>
      <w:tblGrid>
        <w:gridCol w:w="1900" w:type="dxa"/>
        <w:gridCol w:w="500" w:type="dxa"/>
        <w:gridCol w:w="1400" w:type="dxa"/>
        <w:gridCol w:w="1000" w:type="dxa"/>
        <w:gridCol w:w="1400" w:type="dxa"/>
        <w:gridCol w:w="1500" w:type="dxa"/>
        <w:gridCol w:w="1400" w:type="dxa"/>
      </w:tblGrid>
      <w:tblPr>
        <w:tblStyle w:val="tabela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 TABELA 8 – DESCRIÇÃO DOS ESTOJOS</w:t>
            </w:r>
          </w:p>
        </w:tc>
      </w:tr>
      <w:tr>
        <w:trPr/>
        <w:tc>
          <w:tcPr>
            <w:tcW w:w="19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Identificação</w:t>
            </w:r>
          </w:p>
        </w:tc>
        <w:tc>
          <w:tcPr>
            <w:tcW w:w="5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Qtd</w:t>
            </w:r>
          </w:p>
        </w:tc>
        <w:tc>
          <w:tcPr>
            <w:tcW w:w="14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Calibre Nominal</w:t>
            </w:r>
          </w:p>
        </w:tc>
        <w:tc>
          <w:tcPr>
            <w:tcW w:w="10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Marca</w:t>
            </w:r>
          </w:p>
        </w:tc>
        <w:tc>
          <w:tcPr>
            <w:tcW w:w="14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Procedência</w:t>
            </w:r>
          </w:p>
        </w:tc>
        <w:tc>
          <w:tcPr>
            <w:tcW w:w="15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Estojo (Lote)</w:t>
            </w:r>
          </w:p>
        </w:tc>
        <w:tc>
          <w:tcPr>
            <w:tcW w:w="1400" w:type="dxa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Calibre Nominal</w:t>
            </w:r>
          </w:p>
        </w:tc>
      </w:tr>
      <w:tr>
        <w:trPr>
          <w:trHeight w:val="10" w:hRule="atLeast"/>
          <w:tblHeader w:val="1"/>
        </w:trPr>
        <w:tc>
          <w:tcPr/>
          <w:p>
            <w:pPr>
              <w:jc w:val="center"/>
            </w:pPr>
            <w:r>
              <w:rPr/>
              <w:t xml:space="preserve">EQ 1 a EQ 17</w:t>
            </w:r>
          </w:p>
        </w:tc>
        <w:tc>
          <w:tcPr>
            <w:tcW w:w="600" w:type="dxa"/>
          </w:tcPr>
          <w:p>
            <w:pPr>
              <w:jc w:val="center"/>
            </w:pPr>
            <w:r>
              <w:rPr/>
              <w:t xml:space="preserve">17</w:t>
            </w:r>
          </w:p>
        </w:tc>
        <w:tc>
          <w:tcPr/>
          <w:p>
            <w:pPr>
              <w:jc w:val="center"/>
            </w:pPr>
            <w:r>
              <w:rPr/>
              <w:t xml:space="preserve">.380 AUTO</w:t>
            </w:r>
          </w:p>
        </w:tc>
        <w:tc>
          <w:tcPr>
            <w:tcW w:w="800" w:type="dxa"/>
          </w:tcPr>
          <w:p>
            <w:pPr>
              <w:jc w:val="center"/>
            </w:pPr>
            <w:r>
              <w:rPr/>
              <w:t xml:space="preserve">BLAZER</w:t>
            </w:r>
          </w:p>
        </w:tc>
        <w:tc>
          <w:tcPr/>
          <w:p>
            <w:pPr>
              <w:jc w:val="center"/>
            </w:pPr>
            <w:r>
              <w:rPr/>
              <w:t xml:space="preserve">NORTE AMERICANA</w:t>
            </w:r>
          </w:p>
        </w:tc>
        <w:tc>
          <w:tcPr/>
          <w:p>
            <w:pPr>
              <w:jc w:val="center"/>
            </w:pPr>
            <w:r>
              <w:rPr/>
              <w:t xml:space="preserve">LATONADO </w:t>
            </w:r>
          </w:p>
        </w:tc>
        <w:tc>
          <w:tcPr/>
          <w:p>
            <w:pPr>
              <w:jc w:val="center"/>
            </w:pPr>
            <w:r>
              <w:rPr/>
              <w:t xml:space="preserve">.380 AUTO</w:t>
            </w:r>
          </w:p>
        </w:tc>
      </w:tr>
    </w:tbl>
    <w:p/>
    <w:p>
      <w:pPr>
        <w:pStyle w:val="justify"/>
      </w:pPr>
    </w:p>
    <w:tbl>
      <w:tblGrid>
        <w:gridCol/>
        <w:gridCol/>
      </w:tblGrid>
      <w:tblPr>
        <w:tblStyle w:val="tabela2img"/>
      </w:tblPr>
      <w:tr>
        <w:trPr>
          <w:trHeight w:val="10" w:hRule="atLeast"/>
          <w:tblHeader w:val="1"/>
        </w:trPr>
        <w:tc>
          <w:tcPr>
            <w:shd w:val="clear" w:fill="d3d3d3"/>
          </w:tcPr>
          <w:p>
            <w:pPr>
              <w:jc w:val="center"/>
            </w:pPr>
            <w:r>
              <w:rPr>
                <w:b w:val="1"/>
                <w:bCs w:val="1"/>
              </w:rPr>
              <w:t xml:space="preserve">Tabela 9 Tomada(s) fotográfica(s) Estojo(s) Lacre J230340403</w:t>
            </w:r>
          </w:p>
        </w:tc>
      </w:tr>
      <w:tr>
        <w:trPr>
          <w:trHeight w:val="10" w:hRule="atLeast"/>
        </w:trPr>
        <w:tc>
          <w:tcPr/>
          <w:p>
            <w:pPr>
              <w:jc w:val="center"/>
            </w:pPr>
            <w:r>
              <w:pict>
                <v:shape type="#_x0000_t75" style="width:220pt; height:150pt; margin-left:0pt; margin-top:0pt; mso-position-horizontal:left; mso-position-vertical:top; mso-position-horizontal-relative:char; mso-position-vertical-relative:line;">
                  <w10:wrap type="inline"/>
                  <v:imagedata r:id="rId15" o:title=""/>
                </v:shape>
              </w:pict>
            </w:r>
          </w:p>
          <w:p>
            <w:pPr>
              <w:jc w:val="center"/>
            </w:pPr>
            <w:r>
              <w:rPr>
                <w:b w:val="1"/>
                <w:bCs w:val="1"/>
              </w:rPr>
              <w:t xml:space="preserve">Estojo(s) calibre .380 AUTO</w:t>
            </w:r>
          </w:p>
        </w:tc>
        <w:tc>
          <w:tcPr/>
          <w:p>
            <w:pPr>
              <w:jc w:val="center"/>
            </w:pPr>
            <w:r>
              <w:pict>
                <v:shape type="#_x0000_t75" style="width:220pt; height:150pt; margin-left:0pt; margin-top:0pt; mso-position-horizontal:left; mso-position-vertical:top; mso-position-horizontal-relative:char; mso-position-vertical-relative:line;">
                  <w10:wrap type="inline"/>
                  <v:imagedata r:id="rId16" o:title=""/>
                </v:shape>
              </w:pict>
            </w:r>
          </w:p>
          <w:p>
            <w:pPr>
              <w:jc w:val="center"/>
            </w:pPr>
            <w:r>
              <w:rPr>
                <w:b w:val="1"/>
                <w:bCs w:val="1"/>
              </w:rPr>
              <w:t xml:space="preserve">Estojo(s) calibre .380 AUTO</w:t>
            </w:r>
          </w:p>
        </w:tc>
      </w:tr>
    </w:tbl>
    <w:p/>
    <w:p/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4. CONSIDERAÇÕES FINAIS: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O material descrito neste documento, após examinado, foi devidamente identificado, embalado e lacrado com o(s) lacre(s) nº J230340403 (Estojo percutido e deflagrado), conforme requerido pelos artigos 158-A a 158-F do Código de Processo Penal (Lei nº 13.964/2019), e encaminhado para a Central de Custódia da Polícia Científica do Paraná.</w:t>
      </w:r>
    </w:p>
    <w:p/>
    <w:p>
      <w:pPr>
        <w:pStyle w:val="justify"/>
      </w:pPr>
      <w:r>
        <w:rPr>
          <w:rFonts w:ascii="Arial" w:hAnsi="Arial" w:eastAsia="Arial" w:cs="Arial"/>
          <w:sz w:val="24"/>
          <w:szCs w:val="24"/>
          <w:b w:val="1"/>
          <w:bCs w:val="1"/>
        </w:rPr>
        <w:t xml:space="preserve">5. ENCERRAMENTO:</w:t>
      </w:r>
    </w:p>
    <w:p>
      <w:pPr>
        <w:pStyle w:val="justify"/>
      </w:pP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Este laudo foi redigido pelo(a) Perito(a) que realizou o exame e que o subscreve digitalmente em </w:t>
      </w:r>
      <w:r>
        <w:fldChar w:fldCharType="begin"/>
      </w:r>
      <w:r>
        <w:instrText xml:space="preserve"> NUMPAGES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ascii="Arial" w:hAnsi="Arial" w:eastAsia="Arial" w:cs="Arial"/>
          <w:sz w:val="24"/>
          <w:szCs w:val="24"/>
          <w:b w:val="0"/>
          <w:bCs w:val="0"/>
        </w:rPr>
        <w:t xml:space="preserve"> página(s). E são essas as declarações que em sua consciência tem o(a) Perito(a) a fazer. E por nada mais haver, deu-se por findo o exame solicitado, que de tudo se lavrou o presente Laudo, emitido através do Sistema de Gestão de Documentos e Laudos (GDL) conforme Instrução Normativa nº 001/2020-PCP, visando atender às deliberações da Autoridade requisitante.</w:t>
      </w:r>
      <w:br/>
      <w:br/>
      <w:r>
        <w:rPr/>
        <w:t xml:space="preserve"/>
      </w:r>
    </w:p>
    <w:tbl>
      <w:tblGrid>
        <w:gridCol/>
      </w:tblGrid>
      <w:tr>
        <w:trPr/>
        <w:tc>
          <w:tcPr/>
          <w:p>
            <w:pPr>
              <w:jc w:val="center"/>
            </w:pPr>
            <w:r>
              <w:rPr>
                <w:sz w:val="28"/>
                <w:szCs w:val="28"/>
                <w:b w:val="1"/>
                <w:bCs w:val="1"/>
              </w:rPr>
              <w:t xml:space="preserve">FABIANO FERREIRA DO AMARAL SCHMIDT</w:t>
            </w:r>
          </w:p>
          <w:p>
            <w:pPr>
              <w:jc w:val="center"/>
            </w:pPr>
            <w:r>
              <w:rPr>
                <w:sz w:val="28"/>
                <w:szCs w:val="28"/>
                <w:b w:val="1"/>
                <w:bCs w:val="1"/>
              </w:rPr>
              <w:t xml:space="preserve">Perito(a) Criminal – Seção de Balística Forense</w:t>
            </w:r>
          </w:p>
          <w:p>
            <w:pPr>
              <w:jc w:val="center"/>
            </w:pPr>
            <w:r>
              <w:rPr>
                <w:sz w:val="28"/>
                <w:szCs w:val="28"/>
                <w:b w:val="1"/>
                <w:bCs w:val="1"/>
              </w:rPr>
              <w:t xml:space="preserve">UETC Foz do Iguaçu – Polícia Científica do Paraná</w:t>
            </w:r>
          </w:p>
        </w:tc>
      </w:tr>
    </w:tbl>
    <w:sectPr>
      <w:headerReference w:type="default" r:id="rId17"/>
      <w:footerReference w:type="default" r:id="rId18"/>
      <w:pgSz w:orient="portrait" w:w="11905.511811023622" w:h="16837.79527559055"/>
      <w:pgMar w:top="1440" w:right="1133.8582677165352" w:bottom="0" w:left="1700.787401574803" w:header="2437.7952755905512" w:footer="2267.7165354330705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/>
    <w: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1001" type="#_x0000_t32" style="width:445pt; height:60pt; margin-left:500pt; margin-top:-500pt; position:relative; mso-position-horizontal:left; mso-position-vertical:top; mso-position-horizontal-relative:char; mso-position-vertical-relative:line;">
          <w10:wrap type="inline"/>
          <v:stroke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/>
  <w:p>
    <w:pPr>
      <w:pStyle w:val="right"/>
    </w:pPr>
    <w:r>
      <w:rPr>
        <w:rFonts w:ascii="arial" w:hAnsi="arial" w:eastAsia="arial" w:cs="arial"/>
        <w:sz w:val="20"/>
        <w:szCs w:val="20"/>
        <w:b w:val="1"/>
        <w:bCs w:val="1"/>
      </w:rPr>
      <w:t xml:space="preserve">FLS. </w:t>
    </w:r>
    <w:r>
      <w:fldChar w:fldCharType="begin"/>
    </w:r>
    <w:r>
      <w:rPr>
        <w:rFonts w:ascii="arial" w:hAnsi="arial" w:eastAsia="arial" w:cs="arial"/>
        <w:sz w:val="20"/>
        <w:szCs w:val="20"/>
        <w:b w:val="1"/>
        <w:bCs w:val="1"/>
      </w:rPr>
      <w:instrText xml:space="preserve">PAGE</w:instrText>
    </w:r>
    <w:r>
      <w:fldChar w:fldCharType="separate"/>
    </w:r>
    <w:r>
      <w:fldChar w:fldCharType="end"/>
    </w:r>
  </w:p>
  <w:p>
    <w:pPr>
      <w:jc w:val="end"/>
    </w:pPr>
    <w:r>
      <w:rPr>
        <w:rFonts w:ascii="arial" w:hAnsi="arial" w:eastAsia="arial" w:cs="arial"/>
        <w:sz w:val="20"/>
        <w:szCs w:val="20"/>
        <w:b w:val="1"/>
        <w:bCs w:val="1"/>
      </w:rPr>
      <w:t xml:space="preserve">LAUDO Nº 129.751/2024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pt-BR" w:eastAsia="x-none" w:bidi="x-none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  <w:lang w:val="pt-BR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right">
    <w:name w:val="right"/>
    <w:basedOn w:val="Normal"/>
    <w:pPr>
      <w:jc w:val="end"/>
      <w:spacing w:after="0"/>
    </w:pPr>
  </w:style>
  <w:style w:type="table" w:customStyle="1" w:styleId="tabela">
    <w:name w:val="tabela"/>
    <w:uiPriority w:val="99"/>
    <w:tblPr>
      <w:tblW w:w="0" w:type="auto"/>
      <w:tblCellSpacing w:w="10000" w:type="dxa"/>
      <w:tblLayout w:type="autofit"/>
      <w:tblCellMar>
        <w:top w:w="10" w:type="dxa"/>
        <w:left w:w="0" w:type="dxa"/>
        <w:right w:w="0" w:type="dxa"/>
      </w:tblCellMar>
      <w:tblBorders>
        <w:top w:val="single" w:sz="10" w:color="777777"/>
        <w:left w:val="single" w:sz="10" w:color="777777"/>
        <w:right w:val="single" w:sz="10" w:color="777777"/>
        <w:bottom w:val="single" w:sz="10" w:color="777777"/>
        <w:insideH w:val="single" w:sz="10" w:color="777777"/>
        <w:insideV w:val="single" w:sz="10" w:color="777777"/>
      </w:tblBorders>
    </w:tblPr>
    <w:tblStylePr w:type="firstRow">
      <w:tcPr>
        <w:tcPr>
          <w:shd w:val="clear" w:fill=" #F0FFFF"/>
        </w:tcPr>
      </w:tcPr>
    </w:tblStylePr>
  </w:style>
  <w:style w:type="table" w:customStyle="1" w:styleId="tabela2img">
    <w:name w:val="tabela2img"/>
    <w:uiPriority w:val="99"/>
    <w:tblPr>
      <w:tblW w:w="0" w:type="auto"/>
      <w:tblCellSpacing w:w="10000" w:type="dxa"/>
      <w:tblLayout w:type="autofit"/>
      <w:tblCellMar>
        <w:top w:w="10" w:type="dxa"/>
        <w:left w:w="0" w:type="dxa"/>
        <w:right w:w="0" w:type="dxa"/>
      </w:tblCellMar>
      <w:tblBorders>
        <w:top w:val="single" w:sz="10" w:color="777777"/>
        <w:left w:val="single" w:sz="10" w:color="777777"/>
        <w:right w:val="single" w:sz="10" w:color="777777"/>
        <w:bottom w:val="single" w:sz="10" w:color="777777"/>
        <w:insideH w:val="single" w:sz="10" w:color="777777"/>
        <w:insideV w:val="single" w:sz="10" w:color="777777"/>
      </w:tblBorders>
    </w:tblPr>
    <w:tblStylePr w:type="firstRow">
      <w:tcPr>
        <w:tcPr>
          <w:shd w:val="clear" w:fill=" #F0FFFF"/>
        </w:tcPr>
      </w:tcPr>
    </w:tblStylePr>
  </w:style>
  <w:style w:type="paragraph" w:customStyle="1" w:styleId="center">
    <w:name w:val="center"/>
    <w:basedOn w:val="Normal"/>
    <w:pPr>
      <w:jc w:val="center"/>
      <w:spacing w:before="720" w:after="481.8897637795275"/>
    </w:pPr>
  </w:style>
  <w:style w:type="paragraph" w:customStyle="1" w:styleId="justify">
    <w:name w:val="justify"/>
    <w:basedOn w:val="Normal"/>
    <w:pPr>
      <w:jc w:val="both"/>
      <w:ind w:left="0" w:right="0" w:firstLine="1133.8582677165352"/>
      <w:spacing w:after="0" w:line="296.6929133858268" w:lineRule="auto"/>
    </w:pPr>
  </w:style>
  <w:style w:type="paragraph" w:customStyle="1" w:styleId="justifyExam">
    <w:name w:val="justifyExam"/>
    <w:basedOn w:val="Normal"/>
    <w:pPr>
      <w:jc w:val="both"/>
      <w:ind w:left="0" w:right="0" w:firstLine="1133.8582677165352"/>
      <w:spacing w:before="198.42519685039366" w:after="198.42519685039366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png"/><Relationship Id="rId8" Type="http://schemas.openxmlformats.org/officeDocument/2006/relationships/image" Target="media/section_image2.png"/><Relationship Id="rId9" Type="http://schemas.openxmlformats.org/officeDocument/2006/relationships/image" Target="media/section_image3.png"/><Relationship Id="rId10" Type="http://schemas.openxmlformats.org/officeDocument/2006/relationships/image" Target="media/section_image4.png"/><Relationship Id="rId11" Type="http://schemas.openxmlformats.org/officeDocument/2006/relationships/image" Target="media/section_image5.png"/><Relationship Id="rId12" Type="http://schemas.openxmlformats.org/officeDocument/2006/relationships/image" Target="media/section_image6.png"/><Relationship Id="rId13" Type="http://schemas.openxmlformats.org/officeDocument/2006/relationships/image" Target="media/section_image7.png"/><Relationship Id="rId14" Type="http://schemas.openxmlformats.org/officeDocument/2006/relationships/image" Target="media/section_image8.png"/><Relationship Id="rId15" Type="http://schemas.openxmlformats.org/officeDocument/2006/relationships/image" Target="media/section_image9.png"/><Relationship Id="rId16" Type="http://schemas.openxmlformats.org/officeDocument/2006/relationships/image" Target="media/section_image10.png"/><Relationship Id="rId17" Type="http://schemas.openxmlformats.org/officeDocument/2006/relationships/header" Target="header1.xml"/><Relationship Id="rId1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2025-02-02T00:02:55+00:00</dcterms:created>
  <dcterms:modified xsi:type="dcterms:W3CDTF">2025-02-02T00:02:55+00:00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