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quatro dias do mês de janeiro do ano de dois mil e vinte e cinco,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Leonel Letnar Junior</w:t>
      </w:r>
      <w:r>
        <w:rPr>
          <w:rFonts w:ascii="Arial" w:hAnsi="Arial" w:eastAsia="Arial" w:cs="Arial"/>
          <w:sz w:val="24"/>
          <w:szCs w:val="24"/>
          <w:b w:val="0"/>
          <w:bCs w:val="0"/>
        </w:rPr>
        <w:t xml:space="preserve">, para proceder ao exame dos materiais abaixo discriminados recebidos nesta Seção em 24/01/2025</w:t>
      </w:r>
      <w:r>
        <w:rPr>
          <w:rFonts w:ascii="Arial" w:hAnsi="Arial" w:eastAsia="Arial" w:cs="Arial"/>
          <w:sz w:val="24"/>
          <w:szCs w:val="24"/>
          <w:b w:val="0"/>
          <w:bCs w:val="0"/>
        </w:rPr>
        <w:t xml:space="preserve"> a fim de ser atendida solicitação contida no Ofício nº , datado de 24/01/2025, oriundo da Delegacia de Matinhos.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GHJF</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MATINHOS</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ghjghjg</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DELEGACIA DE MATINHOS</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123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PT 638 PRO SA – LACRE DE ENTRADA 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638 PRO SA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8,3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15,5 cm ALTURA 13,5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Leonel Letnar Junior</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8"/>
      <w:foot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hghghghjg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2025-01-24T13:27:07+00:00</dcterms:created>
  <dcterms:modified xsi:type="dcterms:W3CDTF">2025-01-24T13:27:07+00:00</dcterms:modified>
</cp:coreProperties>
</file>

<file path=docProps/custom.xml><?xml version="1.0" encoding="utf-8"?>
<Properties xmlns="http://schemas.openxmlformats.org/officeDocument/2006/custom-properties" xmlns:vt="http://schemas.openxmlformats.org/officeDocument/2006/docPropsVTypes"/>
</file>