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center"/>
      </w:pPr>
      <w:r>
        <w:rPr>
          <w:rFonts w:ascii="Arial" w:hAnsi="Arial" w:eastAsia="Arial" w:cs="Arial"/>
          <w:sz w:val="28"/>
          <w:szCs w:val="28"/>
          <w:b w:val="1"/>
          <w:bCs w:val="1"/>
        </w:rPr>
        <w:t xml:space="preserve">LAUDO DE PERÍCIA CRIMINAL</w:t>
      </w:r>
      <w:br/>
      <w:r>
        <w:rPr>
          <w:rFonts w:ascii="Arial" w:hAnsi="Arial" w:eastAsia="Arial" w:cs="Arial"/>
          <w:sz w:val="24"/>
          <w:szCs w:val="24"/>
          <w:b w:val="1"/>
          <w:bCs w:val="1"/>
        </w:rPr>
        <w:t xml:space="preserve">(EXAME DE ARMAS DE FOGO E MUNIÇÕES)</w:t>
      </w:r>
    </w:p>
    <w:p>
      <w:pPr>
        <w:pStyle w:val="right"/>
      </w:pPr>
      <w:r>
        <w:rPr>
          <w:rFonts w:ascii="Arial" w:hAnsi="Arial" w:eastAsia="Arial" w:cs="Arial"/>
          <w:sz w:val="24"/>
          <w:szCs w:val="24"/>
          <w:b w:val="1"/>
          <w:bCs w:val="1"/>
        </w:rPr>
        <w:t xml:space="preserve">Código: B602 - EFICIÊNCIA E PRESTABILIDADE</w:t>
      </w:r>
    </w:p>
    <w:p/>
    <w:p>
      <w:pPr>
        <w:pStyle w:val="justify"/>
      </w:pPr>
      <w:r>
        <w:rPr>
          <w:rFonts w:ascii="Arial" w:hAnsi="Arial" w:eastAsia="Arial" w:cs="Arial"/>
          <w:sz w:val="24"/>
          <w:szCs w:val="24"/>
          <w:b w:val="0"/>
          <w:bCs w:val="0"/>
        </w:rPr>
        <w:t xml:space="preserve">Aos quinze dias do mês de março do ano de dois mil e vinte e três, nesta cidade de Guarapuava e na </w:t>
      </w:r>
      <w:r>
        <w:rPr>
          <w:rFonts w:ascii="Arial" w:hAnsi="Arial" w:eastAsia="Arial" w:cs="Arial"/>
          <w:sz w:val="24"/>
          <w:szCs w:val="24"/>
          <w:b w:val="1"/>
          <w:bCs w:val="1"/>
        </w:rPr>
        <w:t xml:space="preserve">POLÍCIA CIENTÍFICA DO PARANÁ</w:t>
      </w:r>
      <w:r>
        <w:rPr>
          <w:rFonts w:ascii="Arial" w:hAnsi="Arial" w:eastAsia="Arial" w:cs="Arial"/>
          <w:sz w:val="24"/>
          <w:szCs w:val="24"/>
          <w:b w:val="0"/>
          <w:bCs w:val="0"/>
        </w:rPr>
        <w:t xml:space="preserve">, foi designado </w:t>
      </w:r>
      <w:r>
        <w:rPr>
          <w:rFonts w:ascii="Arial" w:hAnsi="Arial" w:eastAsia="Arial" w:cs="Arial"/>
          <w:sz w:val="24"/>
          <w:szCs w:val="24"/>
          <w:b w:val="0"/>
          <w:bCs w:val="0"/>
        </w:rPr>
        <w:t xml:space="preserve"> o Perito Criminal </w:t>
      </w:r>
      <w:r>
        <w:rPr>
          <w:rFonts w:ascii="Arial" w:hAnsi="Arial" w:eastAsia="Arial" w:cs="Arial"/>
          <w:sz w:val="24"/>
          <w:szCs w:val="24"/>
          <w:b w:val="1"/>
          <w:bCs w:val="1"/>
        </w:rPr>
        <w:t xml:space="preserve">Usuário Admin</w:t>
      </w:r>
      <w:r>
        <w:rPr>
          <w:rFonts w:ascii="Arial" w:hAnsi="Arial" w:eastAsia="Arial" w:cs="Arial"/>
          <w:sz w:val="24"/>
          <w:szCs w:val="24"/>
          <w:b w:val="0"/>
          <w:bCs w:val="0"/>
        </w:rPr>
        <w:t xml:space="preserve">, para proceder ao exame dos  materiais abaixo discriminados recebidos nesta Seção em 06/03/2023</w:t>
      </w:r>
      <w:r>
        <w:rPr>
          <w:rFonts w:ascii="Arial" w:hAnsi="Arial" w:eastAsia="Arial" w:cs="Arial"/>
          <w:sz w:val="24"/>
          <w:szCs w:val="24"/>
          <w:b w:val="0"/>
          <w:bCs w:val="0"/>
        </w:rPr>
        <w:t xml:space="preserve"> a fim de ser atendida solicitação contida no Ofício nº 123123, datado de 06/03/2023, oriundo da ghfhdgfdhgfdgdfgdfhgdfhg.</w:t>
      </w:r>
    </w:p>
    <w:p>
      <w:pPr>
        <w:pStyle w:val="justify"/>
      </w:pPr>
      <w:r>
        <w:rPr>
          <w:rFonts w:ascii="Arial" w:hAnsi="Arial" w:eastAsia="Arial" w:cs="Arial"/>
          <w:sz w:val="24"/>
          <w:szCs w:val="24"/>
          <w:b w:val="0"/>
          <w:bCs w:val="0"/>
        </w:rPr>
        <w:t xml:space="preserve">Em consequência, o Perito procedeu ao exame solicitado, relatando-o com a verdade e com todas as circunstâncias relevantes, da forma como segue:</w:t>
      </w:r>
    </w:p>
    <w:p/>
    <w:p>
      <w:pPr>
        <w:pStyle w:val="justify"/>
      </w:pPr>
      <w:r>
        <w:rPr>
          <w:rFonts w:ascii="Arial" w:hAnsi="Arial" w:eastAsia="Arial" w:cs="Arial"/>
          <w:sz w:val="24"/>
          <w:szCs w:val="24"/>
          <w:b w:val="1"/>
          <w:bCs w:val="1"/>
        </w:rPr>
        <w:t xml:space="preserve">1. OBJETIVO</w:t>
      </w:r>
    </w:p>
    <w:p>
      <w:pPr>
        <w:pStyle w:val="justify"/>
      </w:pPr>
      <w:r>
        <w:rPr>
          <w:rFonts w:ascii="Arial" w:hAnsi="Arial" w:eastAsia="Arial" w:cs="Arial"/>
          <w:sz w:val="24"/>
          <w:szCs w:val="24"/>
          <w:b w:val="0"/>
          <w:bCs w:val="0"/>
        </w:rPr>
        <w:t xml:space="preserve">A perícia tem como objetivo a efetivação do exame descritivo da totalidade do material, bem como a sua eficiência e prestabilidade, para instruir os autos da investigação policial abaixo descrita:</w:t>
      </w:r>
    </w:p>
    <w:p/>
    <w:tbl>
      <w:tblGrid>
        <w:gridCol w:w="3050" w:type="dxa"/>
        <w:gridCol w:w="2000" w:type="dxa"/>
        <w:gridCol w:w="1000" w:type="dxa"/>
        <w:gridCol w:w="3050" w:type="dxa"/>
      </w:tblGrid>
      <w:tblPr>
        <w:tblStyle w:val="tabela"/>
      </w:tblPr>
      <w:tr>
        <w:trPr>
          <w:trHeight w:val="50" w:hRule="atLeast"/>
        </w:trPr>
        <w:tc>
          <w:tcPr>
            <w:tcW w:w="5" w:type="dxa"/>
            <w:shd w:val="clear" w:fill="d3d3d3"/>
          </w:tcPr>
          <w:p>
            <w:pPr>
              <w:jc w:val="center"/>
            </w:pPr>
            <w:r>
              <w:rPr>
                <w:b w:val="1"/>
                <w:bCs w:val="1"/>
              </w:rPr>
              <w:t xml:space="preserve">TABELA 1 – DADOS DA INVESTIGAÇÃO</w:t>
            </w:r>
          </w:p>
        </w:tc>
      </w:tr>
      <w:tr>
        <w:trPr>
          <w:trHeight w:val="50" w:hRule="atLeast"/>
        </w:trPr>
        <w:tc>
          <w:tcPr>
            <w:tcW w:w="1500" w:type="dxa"/>
          </w:tcPr>
          <w:p>
            <w:pPr>
              <w:jc w:val="center"/>
            </w:pPr>
            <w:r>
              <w:rPr>
                <w:b w:val="1"/>
                <w:bCs w:val="1"/>
              </w:rPr>
              <w:t xml:space="preserve">Nome da vítima</w:t>
            </w:r>
          </w:p>
        </w:tc>
        <w:tc>
          <w:tcPr>
            <w:tcW w:w="2000" w:type="dxa"/>
          </w:tcPr>
          <w:p>
            <w:pPr>
              <w:jc w:val="center"/>
            </w:pPr>
            <w:r>
              <w:rPr/>
              <w:t xml:space="preserve">Joaquim</w:t>
            </w:r>
          </w:p>
        </w:tc>
      </w:tr>
      <w:tr>
        <w:trPr>
          <w:trHeight w:val="50" w:hRule="atLeast"/>
        </w:trPr>
        <w:tc>
          <w:tcPr>
            <w:tcW w:w="3050" w:type="dxa"/>
          </w:tcPr>
          <w:p>
            <w:pPr>
              <w:jc w:val="center"/>
            </w:pPr>
            <w:r>
              <w:rPr>
                <w:b w:val="1"/>
                <w:bCs w:val="1"/>
              </w:rPr>
              <w:t xml:space="preserve">Data da Ocorrência:</w:t>
            </w:r>
          </w:p>
        </w:tc>
        <w:tc>
          <w:tcPr>
            <w:tcW w:w="2000" w:type="dxa"/>
          </w:tcPr>
          <w:p>
            <w:pPr>
              <w:jc w:val="center"/>
            </w:pPr>
            <w:r>
              <w:rPr/>
              <w:t xml:space="preserve">01/03/2023</w:t>
            </w:r>
          </w:p>
        </w:tc>
        <w:tc>
          <w:tcPr>
            <w:tcW w:w="1000" w:type="dxa"/>
          </w:tcPr>
          <w:p>
            <w:pPr>
              <w:jc w:val="center"/>
            </w:pPr>
            <w:r>
              <w:rPr>
                <w:b w:val="1"/>
                <w:bCs w:val="1"/>
              </w:rPr>
              <w:t xml:space="preserve">Local:</w:t>
            </w:r>
          </w:p>
        </w:tc>
        <w:tc>
          <w:tcPr>
            <w:tcW w:w="3050" w:type="dxa"/>
          </w:tcPr>
          <w:p>
            <w:pPr>
              <w:jc w:val="center"/>
            </w:pPr>
            <w:r>
              <w:rPr/>
              <w:t xml:space="preserve">São José dos Pinhais / Braga</w:t>
            </w:r>
          </w:p>
        </w:tc>
      </w:tr>
      <w:tr>
        <w:trPr>
          <w:trHeight w:val="50" w:hRule="atLeast"/>
        </w:trPr>
        <w:tc>
          <w:tcPr>
            <w:tcW w:w="2000" w:type="dxa"/>
          </w:tcPr>
          <w:p>
            <w:pPr>
              <w:jc w:val="center"/>
            </w:pPr>
            <w:r>
              <w:rPr>
                <w:b w:val="1"/>
                <w:bCs w:val="1"/>
              </w:rPr>
              <w:t xml:space="preserve">Boletim de Ocorrência:</w:t>
            </w:r>
          </w:p>
        </w:tc>
        <w:tc>
          <w:tcPr>
            <w:tcW w:w="2500" w:type="dxa"/>
          </w:tcPr>
          <w:p>
            <w:pPr>
              <w:jc w:val="center"/>
            </w:pPr>
            <w:r>
              <w:rPr/>
              <w:t xml:space="preserve">12312312</w:t>
            </w:r>
          </w:p>
        </w:tc>
        <w:tc>
          <w:tcPr>
            <w:tcW w:w="1000" w:type="dxa"/>
          </w:tcPr>
          <w:p>
            <w:pPr>
              <w:jc w:val="center"/>
            </w:pPr>
            <w:r>
              <w:rPr>
                <w:b w:val="1"/>
                <w:bCs w:val="1"/>
              </w:rPr>
              <w:t xml:space="preserve">Nº do IP:</w:t>
            </w:r>
          </w:p>
        </w:tc>
        <w:tc>
          <w:tcPr>
            <w:tcW w:w="3050" w:type="dxa"/>
          </w:tcPr>
          <w:p>
            <w:pPr>
              <w:jc w:val="center"/>
            </w:pPr>
            <w:r>
              <w:rPr/>
              <w:t xml:space="preserve">312312</w:t>
            </w:r>
          </w:p>
        </w:tc>
      </w:tr>
      <w:tr>
        <w:trPr>
          <w:trHeight w:val="50" w:hRule="atLeast"/>
        </w:trPr>
        <w:tc>
          <w:tcPr>
            <w:tcW w:w="2000" w:type="dxa"/>
          </w:tcPr>
          <w:p>
            <w:pPr>
              <w:jc w:val="center"/>
            </w:pPr>
            <w:r>
              <w:rPr>
                <w:b w:val="1"/>
                <w:bCs w:val="1"/>
              </w:rPr>
              <w:t xml:space="preserve">Unidade Policial:</w:t>
            </w:r>
          </w:p>
        </w:tc>
        <w:tc>
          <w:tcPr>
            <w:tcW w:w="3000" w:type="dxa"/>
          </w:tcPr>
          <w:p>
            <w:pPr>
              <w:jc w:val="center"/>
            </w:pPr>
            <w:r>
              <w:rPr/>
              <w:t xml:space="preserve">ghfhdgfdhgfdgdfgdfhgdfhg</w:t>
            </w:r>
          </w:p>
        </w:tc>
      </w:tr>
    </w:tbl>
    <w:p>
      <w:pPr>
        <w:pStyle w:val="justifyExam"/>
      </w:pPr>
      <w:r>
        <w:rPr>
          <w:rFonts w:ascii="Arial" w:hAnsi="Arial" w:eastAsia="Arial" w:cs="Arial"/>
          <w:sz w:val="24"/>
          <w:szCs w:val="24"/>
          <w:b w:val="1"/>
          <w:bCs w:val="1"/>
        </w:rPr>
        <w:t xml:space="preserve">2. MATERIAL APRESENTADO A EXAME</w:t>
      </w:r>
    </w:p>
    <w:p>
      <w:pPr>
        <w:pStyle w:val="justify"/>
      </w:pPr>
      <w:r>
        <w:rPr>
          <w:rFonts w:ascii="Arial" w:hAnsi="Arial" w:eastAsia="Arial" w:cs="Arial"/>
          <w:sz w:val="24"/>
          <w:szCs w:val="24"/>
          <w:b w:val="0"/>
          <w:bCs w:val="0"/>
        </w:rPr>
        <w:t xml:space="preserve">Foi encaminhado a este Instituto de Criminalística, em embalagens plásticas transparentes lacradas, conforme ofício recebido, o seguinte material:</w:t>
      </w:r>
    </w:p>
    <w:p/>
    <w:tbl>
      <w:tblGrid>
        <w:gridCol/>
        <w:gridCol/>
        <w:gridCol/>
        <w:gridCol/>
        <w:gridCol/>
        <w:gridCol/>
        <w:gridCol/>
      </w:tblGrid>
      <w:tblPr>
        <w:tblStyle w:val="tabela"/>
      </w:tblPr>
      <w:tr>
        <w:trPr>
          <w:trHeight w:val="10" w:hRule="atLeast"/>
          <w:tblHeader w:val="1"/>
        </w:trPr>
        <w:tc>
          <w:tcPr>
            <w:shd w:val="clear" w:fill="d3d3d3"/>
          </w:tcPr>
          <w:p>
            <w:pPr>
              <w:jc w:val="center"/>
            </w:pPr>
            <w:r>
              <w:rPr>
                <w:b w:val="1"/>
                <w:bCs w:val="1"/>
              </w:rPr>
              <w:t xml:space="preserve">TABELA 2 – MATERIAL ENCAMINHADO A EXAME </w:t>
            </w:r>
          </w:p>
        </w:tc>
      </w:tr>
      <w:tr>
        <w:trPr>
          <w:trHeight w:val="10" w:hRule="atLeast"/>
        </w:trPr>
        <w:tc>
          <w:tcPr/>
          <w:p>
            <w:pPr>
              <w:jc w:val="center"/>
            </w:pPr>
            <w:r>
              <w:rPr>
                <w:b w:val="1"/>
                <w:bCs w:val="1"/>
              </w:rPr>
              <w:t xml:space="preserve">Item</w:t>
            </w:r>
          </w:p>
        </w:tc>
        <w:tc>
          <w:tcPr/>
          <w:p>
            <w:pPr>
              <w:jc w:val="center"/>
            </w:pPr>
            <w:r>
              <w:rPr>
                <w:b w:val="1"/>
                <w:bCs w:val="1"/>
              </w:rPr>
              <w:t xml:space="preserve">Tipo</w:t>
            </w:r>
          </w:p>
        </w:tc>
        <w:tc>
          <w:tcPr/>
          <w:p>
            <w:pPr>
              <w:jc w:val="center"/>
            </w:pPr>
            <w:r>
              <w:rPr>
                <w:b w:val="1"/>
                <w:bCs w:val="1"/>
              </w:rPr>
              <w:t xml:space="preserve">Qtde</w:t>
            </w:r>
          </w:p>
        </w:tc>
        <w:tc>
          <w:tcPr/>
          <w:p>
            <w:pPr>
              <w:jc w:val="center"/>
            </w:pPr>
            <w:r>
              <w:rPr>
                <w:b w:val="1"/>
                <w:bCs w:val="1"/>
              </w:rPr>
              <w:t xml:space="preserve">Origem</w:t>
            </w:r>
          </w:p>
        </w:tc>
        <w:tc>
          <w:tcPr/>
          <w:p>
            <w:pPr>
              <w:jc w:val="center"/>
            </w:pPr>
            <w:r>
              <w:rPr>
                <w:b w:val="1"/>
                <w:bCs w:val="1"/>
              </w:rPr>
              <w:t xml:space="preserve">Nº Exame Coleta</w:t>
            </w:r>
          </w:p>
        </w:tc>
        <w:tc>
          <w:tcPr/>
          <w:p>
            <w:pPr>
              <w:jc w:val="center"/>
            </w:pPr>
            <w:r>
              <w:rPr>
                <w:b w:val="1"/>
                <w:bCs w:val="1"/>
              </w:rPr>
              <w:t xml:space="preserve">N° Requisição</w:t>
            </w:r>
          </w:p>
        </w:tc>
        <w:tc>
          <w:tcPr/>
          <w:p>
            <w:pPr>
              <w:jc w:val="center"/>
            </w:pPr>
            <w:r>
              <w:rPr>
                <w:b w:val="1"/>
                <w:bCs w:val="1"/>
              </w:rPr>
              <w:t xml:space="preserve">Lacre de Entrada</w:t>
            </w:r>
          </w:p>
        </w:tc>
      </w:tr>
      <w:tr>
        <w:trPr>
          <w:trHeight w:val="10" w:hRule="atLeast"/>
        </w:trPr>
        <w:tc>
          <w:tcPr/>
          <w:p>
            <w:pPr>
              <w:jc w:val="center"/>
            </w:pPr>
            <w:r>
              <w:rPr/>
              <w:t xml:space="preserve">1</w:t>
            </w:r>
          </w:p>
        </w:tc>
        <w:tc>
          <w:tcPr/>
          <w:p>
            <w:pPr>
              <w:jc w:val="center"/>
            </w:pPr>
            <w:r>
              <w:rPr/>
              <w:t xml:space="preserve">Cartucho</w:t>
            </w:r>
          </w:p>
        </w:tc>
        <w:tc>
          <w:tcPr/>
          <w:p>
            <w:pPr>
              <w:jc w:val="center"/>
            </w:pPr>
            <w:r>
              <w:rPr/>
              <w:t xml:space="preserve">8</w:t>
            </w:r>
          </w:p>
        </w:tc>
        <w:tc>
          <w:tcPr/>
          <w:p>
            <w:pPr>
              <w:jc w:val="center"/>
            </w:pPr>
            <w:r>
              <w:rPr/>
              <w:t xml:space="preserve">123123</w:t>
            </w:r>
          </w:p>
        </w:tc>
        <w:tc>
          <w:tcPr/>
          <w:p>
            <w:pPr>
              <w:jc w:val="center"/>
            </w:pPr>
            <w:r>
              <w:rPr/>
              <w:t xml:space="preserve">11111/2011</w:t>
            </w:r>
          </w:p>
        </w:tc>
        <w:tc>
          <w:tcPr/>
          <w:p>
            <w:pPr>
              <w:jc w:val="center"/>
            </w:pPr>
            <w:r>
              <w:rPr/>
              <w:t xml:space="preserve">12312/2031</w:t>
            </w:r>
          </w:p>
        </w:tc>
        <w:tc>
          <w:tcPr/>
          <w:p>
            <w:pPr>
              <w:jc w:val="center"/>
            </w:pPr>
            <w:r>
              <w:rPr/>
              <w:t xml:space="preserve">345312312</w:t>
            </w:r>
          </w:p>
        </w:tc>
      </w:tr>
      <w:tr>
        <w:trPr>
          <w:trHeight w:val="10" w:hRule="atLeast"/>
        </w:trPr>
        <w:tc>
          <w:tcPr/>
          <w:p>
            <w:pPr>
              <w:jc w:val="center"/>
            </w:pPr>
            <w:r>
              <w:rPr/>
              <w:t xml:space="preserve">2</w:t>
            </w:r>
          </w:p>
        </w:tc>
        <w:tc>
          <w:tcPr/>
          <w:p>
            <w:pPr>
              <w:jc w:val="center"/>
            </w:pPr>
            <w:r>
              <w:rPr/>
              <w:t xml:space="preserve">Cartucho</w:t>
            </w:r>
          </w:p>
        </w:tc>
        <w:tc>
          <w:tcPr/>
          <w:p>
            <w:pPr>
              <w:jc w:val="center"/>
            </w:pPr>
            <w:r>
              <w:rPr/>
              <w:t xml:space="preserve">3</w:t>
            </w:r>
          </w:p>
        </w:tc>
        <w:tc>
          <w:tcPr/>
          <w:p>
            <w:pPr>
              <w:jc w:val="center"/>
            </w:pPr>
            <w:r>
              <w:rPr/>
              <w:t xml:space="preserve">123123</w:t>
            </w:r>
          </w:p>
        </w:tc>
        <w:tc>
          <w:tcPr/>
          <w:p>
            <w:pPr>
              <w:jc w:val="center"/>
            </w:pPr>
            <w:r>
              <w:rPr/>
              <w:t xml:space="preserve">11111/2011</w:t>
            </w:r>
          </w:p>
        </w:tc>
        <w:tc>
          <w:tcPr/>
          <w:p>
            <w:pPr>
              <w:jc w:val="center"/>
            </w:pPr>
            <w:r>
              <w:rPr/>
              <w:t xml:space="preserve">12312/2031</w:t>
            </w:r>
          </w:p>
        </w:tc>
        <w:tc>
          <w:tcPr/>
          <w:p>
            <w:pPr>
              <w:jc w:val="center"/>
            </w:pPr>
            <w:r>
              <w:rPr/>
              <w:t xml:space="preserve">123123123</w:t>
            </w:r>
          </w:p>
        </w:tc>
      </w:tr>
      <w:tr>
        <w:trPr>
          <w:trHeight w:val="10" w:hRule="atLeast"/>
        </w:trPr>
        <w:tc>
          <w:tcPr/>
          <w:p>
            <w:pPr>
              <w:jc w:val="center"/>
            </w:pPr>
            <w:r>
              <w:rPr/>
              <w:t xml:space="preserve">3</w:t>
            </w:r>
          </w:p>
        </w:tc>
        <w:tc>
          <w:tcPr/>
          <w:p>
            <w:pPr>
              <w:jc w:val="center"/>
            </w:pPr>
            <w:r>
              <w:rPr/>
              <w:t xml:space="preserve">Cartucho</w:t>
            </w:r>
          </w:p>
        </w:tc>
        <w:tc>
          <w:tcPr/>
          <w:p>
            <w:pPr>
              <w:jc w:val="center"/>
            </w:pPr>
            <w:r>
              <w:rPr/>
              <w:t xml:space="preserve">7</w:t>
            </w:r>
          </w:p>
        </w:tc>
        <w:tc>
          <w:tcPr/>
          <w:p>
            <w:pPr>
              <w:jc w:val="center"/>
            </w:pPr>
            <w:r>
              <w:rPr/>
              <w:t xml:space="preserve">1231234</w:t>
            </w:r>
          </w:p>
        </w:tc>
        <w:tc>
          <w:tcPr/>
          <w:p>
            <w:pPr>
              <w:jc w:val="center"/>
            </w:pPr>
            <w:r>
              <w:rPr/>
              <w:t xml:space="preserve">11111/2011</w:t>
            </w:r>
          </w:p>
        </w:tc>
        <w:tc>
          <w:tcPr/>
          <w:p>
            <w:pPr>
              <w:jc w:val="center"/>
            </w:pPr>
            <w:r>
              <w:rPr/>
              <w:t xml:space="preserve">12312/2031</w:t>
            </w:r>
          </w:p>
        </w:tc>
        <w:tc>
          <w:tcPr/>
          <w:p>
            <w:pPr>
              <w:jc w:val="center"/>
            </w:pPr>
            <w:r>
              <w:rPr/>
              <w:t xml:space="preserve">3212312</w:t>
            </w:r>
          </w:p>
        </w:tc>
      </w:tr>
      <w:tr>
        <w:trPr>
          <w:trHeight w:val="10" w:hRule="atLeast"/>
        </w:trPr>
        <w:tc>
          <w:tcPr/>
          <w:p>
            <w:pPr>
              <w:jc w:val="center"/>
            </w:pPr>
            <w:r>
              <w:rPr/>
              <w:t xml:space="preserve">4</w:t>
            </w:r>
          </w:p>
        </w:tc>
        <w:tc>
          <w:tcPr/>
          <w:p>
            <w:pPr>
              <w:jc w:val="center"/>
            </w:pPr>
            <w:r>
              <w:rPr/>
              <w:t xml:space="preserve">Cartucho</w:t>
            </w:r>
          </w:p>
        </w:tc>
        <w:tc>
          <w:tcPr/>
          <w:p>
            <w:pPr>
              <w:jc w:val="center"/>
            </w:pPr>
            <w:r>
              <w:rPr/>
              <w:t xml:space="preserve">1</w:t>
            </w:r>
          </w:p>
        </w:tc>
        <w:tc>
          <w:tcPr/>
          <w:p>
            <w:pPr>
              <w:jc w:val="center"/>
            </w:pPr>
            <w:r>
              <w:rPr/>
              <w:t xml:space="preserve">ppppppp</w:t>
            </w:r>
          </w:p>
        </w:tc>
        <w:tc>
          <w:tcPr/>
          <w:p>
            <w:pPr>
              <w:jc w:val="center"/>
            </w:pPr>
            <w:r>
              <w:rPr/>
              <w:t xml:space="preserve">11111/2011</w:t>
            </w:r>
          </w:p>
        </w:tc>
        <w:tc>
          <w:tcPr/>
          <w:p>
            <w:pPr>
              <w:jc w:val="center"/>
            </w:pPr>
            <w:r>
              <w:rPr/>
              <w:t xml:space="preserve">12312/2031</w:t>
            </w:r>
          </w:p>
        </w:tc>
        <w:tc>
          <w:tcPr/>
          <w:p>
            <w:pPr>
              <w:jc w:val="center"/>
            </w:pPr>
            <w:r>
              <w:rPr/>
              <w:t xml:space="preserve">123123123</w:t>
            </w:r>
          </w:p>
        </w:tc>
      </w:tr>
      <w:tr>
        <w:trPr>
          <w:trHeight w:val="10" w:hRule="atLeast"/>
        </w:trPr>
        <w:tc>
          <w:tcPr/>
          <w:p>
            <w:pPr>
              <w:jc w:val="center"/>
            </w:pPr>
            <w:r>
              <w:rPr/>
              <w:t xml:space="preserve">5</w:t>
            </w:r>
          </w:p>
        </w:tc>
        <w:tc>
          <w:tcPr/>
          <w:p>
            <w:pPr>
              <w:jc w:val="center"/>
            </w:pPr>
            <w:r>
              <w:rPr/>
              <w:t xml:space="preserve">Estojo</w:t>
            </w:r>
          </w:p>
        </w:tc>
        <w:tc>
          <w:tcPr/>
          <w:p>
            <w:pPr>
              <w:jc w:val="center"/>
            </w:pPr>
            <w:r>
              <w:rPr/>
              <w:t xml:space="preserve">3</w:t>
            </w:r>
          </w:p>
        </w:tc>
        <w:tc>
          <w:tcPr/>
          <w:p>
            <w:pPr>
              <w:jc w:val="center"/>
            </w:pPr>
            <w:r>
              <w:rPr/>
              <w:t xml:space="preserve">ppppppp</w:t>
            </w:r>
          </w:p>
        </w:tc>
        <w:tc>
          <w:tcPr/>
          <w:p>
            <w:pPr>
              <w:jc w:val="center"/>
            </w:pPr>
            <w:r>
              <w:rPr/>
              <w:t xml:space="preserve">11111/2011</w:t>
            </w:r>
          </w:p>
        </w:tc>
        <w:tc>
          <w:tcPr/>
          <w:p>
            <w:pPr>
              <w:jc w:val="center"/>
            </w:pPr>
            <w:r>
              <w:rPr/>
              <w:t xml:space="preserve">12312/2031</w:t>
            </w:r>
          </w:p>
        </w:tc>
        <w:tc>
          <w:tcPr/>
          <w:p>
            <w:pPr>
              <w:jc w:val="center"/>
            </w:pPr>
            <w:r>
              <w:rPr/>
              <w:t xml:space="preserve">3123123123</w:t>
            </w:r>
          </w:p>
        </w:tc>
      </w:tr>
    </w:tbl>
    <w:p>
      <w:pPr/>
      <w:r>
        <w:rPr/>
        <w:t xml:space="preserve"/>
      </w:r>
    </w:p>
    <w:p>
      <w:pPr>
        <w:pStyle w:val="justify"/>
      </w:pPr>
      <w:r>
        <w:rPr>
          <w:rFonts w:ascii="Arial" w:hAnsi="Arial" w:eastAsia="Arial" w:cs="Arial"/>
          <w:sz w:val="24"/>
          <w:szCs w:val="24"/>
          <w:b w:val="1"/>
          <w:bCs w:val="1"/>
        </w:rPr>
        <w:t xml:space="preserve">3. DO EXAME</w:t>
      </w:r>
    </w:p>
    <w:p>
      <w:pPr>
        <w:pStyle w:val="justify"/>
      </w:pPr>
      <w:r>
        <w:rPr>
          <w:rFonts w:ascii="Arial" w:hAnsi="Arial" w:eastAsia="Arial" w:cs="Arial"/>
          <w:sz w:val="24"/>
          <w:szCs w:val="24"/>
          <w:b w:val="1"/>
          <w:bCs w:val="1"/>
        </w:rPr>
        <w:t xml:space="preserve">3.1 DOS CARTUCHOS</w:t>
      </w:r>
    </w:p>
    <w:p>
      <w:pPr>
        <w:pStyle w:val="justify"/>
      </w:pPr>
      <w:r>
        <w:rPr>
          <w:rFonts w:ascii="Arial" w:hAnsi="Arial" w:eastAsia="Arial" w:cs="Arial"/>
          <w:sz w:val="24"/>
          <w:szCs w:val="24"/>
          <w:b w:val="0"/>
          <w:bCs w:val="0"/>
        </w:rPr>
        <w:t xml:space="preserve">Trata-se de  cartuchos provenientes de munição própria para uso em armas de fogo, integralmente descritos no quadro a seguir:</w:t>
      </w:r>
    </w:p>
    <w:p/>
    <w:tbl>
      <w:tblGrid>
        <w:gridCol w:w="600" w:type="dxa"/>
        <w:gridCol w:w="1250" w:type="dxa"/>
        <w:gridCol w:w="800" w:type="dxa"/>
        <w:gridCol w:w="1250" w:type="dxa"/>
        <w:gridCol w:w="1250" w:type="dxa"/>
        <w:gridCol w:w="1250" w:type="dxa"/>
        <w:gridCol w:w="1250" w:type="dxa"/>
        <w:gridCol w:w="1250" w:type="dxa"/>
      </w:tblGrid>
      <w:tblPr>
        <w:tblStyle w:val="tabela"/>
      </w:tblPr>
      <w:tr>
        <w:trPr>
          <w:trHeight w:val="10" w:hRule="atLeast"/>
          <w:tblHeader w:val="1"/>
        </w:trPr>
        <w:tc>
          <w:tcPr>
            <w:shd w:val="clear" w:fill="d3d3d3"/>
          </w:tcPr>
          <w:p>
            <w:pPr>
              <w:jc w:val="center"/>
            </w:pPr>
            <w:r>
              <w:rPr>
                <w:b w:val="1"/>
                <w:bCs w:val="1"/>
              </w:rPr>
              <w:t xml:space="preserve"> TABELA 1 – DESCRIÇÃO DOS CARTUCHOS</w:t>
            </w:r>
          </w:p>
        </w:tc>
      </w:tr>
      <w:tr>
        <w:trPr>
          <w:trHeight w:val="10" w:hRule="atLeast"/>
        </w:trPr>
        <w:tc>
          <w:tcPr>
            <w:tcW w:w="600" w:type="dxa"/>
          </w:tcPr>
          <w:p>
            <w:pPr>
              <w:jc w:val="center"/>
            </w:pPr>
            <w:r>
              <w:rPr>
                <w:b w:val="1"/>
                <w:bCs w:val="1"/>
              </w:rPr>
              <w:t xml:space="preserve">Qtd</w:t>
            </w:r>
          </w:p>
        </w:tc>
        <w:tc>
          <w:tcPr>
            <w:tcW w:w="1250" w:type="dxa"/>
          </w:tcPr>
          <w:p>
            <w:pPr>
              <w:jc w:val="center"/>
            </w:pPr>
            <w:r>
              <w:rPr>
                <w:b w:val="1"/>
                <w:bCs w:val="1"/>
              </w:rPr>
              <w:t xml:space="preserve">Calibre Nominal</w:t>
            </w:r>
          </w:p>
        </w:tc>
        <w:tc>
          <w:tcPr>
            <w:tcW w:w="800" w:type="dxa"/>
          </w:tcPr>
          <w:p>
            <w:pPr>
              <w:jc w:val="center"/>
            </w:pPr>
            <w:r>
              <w:rPr>
                <w:b w:val="1"/>
                <w:bCs w:val="1"/>
              </w:rPr>
              <w:t xml:space="preserve">Marca</w:t>
            </w:r>
          </w:p>
        </w:tc>
        <w:tc>
          <w:tcPr>
            <w:tcW w:w="1250" w:type="dxa"/>
          </w:tcPr>
          <w:p>
            <w:pPr>
              <w:jc w:val="center"/>
            </w:pPr>
            <w:r>
              <w:rPr>
                <w:b w:val="1"/>
                <w:bCs w:val="1"/>
              </w:rPr>
              <w:t xml:space="preserve">Procedência</w:t>
            </w:r>
          </w:p>
        </w:tc>
        <w:tc>
          <w:tcPr>
            <w:tcW w:w="1250" w:type="dxa"/>
          </w:tcPr>
          <w:p>
            <w:pPr>
              <w:jc w:val="center"/>
            </w:pPr>
            <w:r>
              <w:rPr>
                <w:b w:val="1"/>
                <w:bCs w:val="1"/>
              </w:rPr>
              <w:t xml:space="preserve">Espoleta</w:t>
            </w:r>
          </w:p>
        </w:tc>
        <w:tc>
          <w:tcPr>
            <w:tcW w:w="1250" w:type="dxa"/>
          </w:tcPr>
          <w:p>
            <w:pPr>
              <w:jc w:val="center"/>
            </w:pPr>
            <w:r>
              <w:rPr>
                <w:b w:val="1"/>
                <w:bCs w:val="1"/>
              </w:rPr>
              <w:t xml:space="preserve">Estojo Lote</w:t>
            </w:r>
          </w:p>
        </w:tc>
        <w:tc>
          <w:tcPr>
            <w:tcW w:w="1250" w:type="dxa"/>
          </w:tcPr>
          <w:p>
            <w:pPr>
              <w:jc w:val="center"/>
            </w:pPr>
            <w:r>
              <w:rPr>
                <w:b w:val="1"/>
                <w:bCs w:val="1"/>
              </w:rPr>
              <w:t xml:space="preserve">Projétil</w:t>
            </w:r>
          </w:p>
        </w:tc>
        <w:tc>
          <w:tcPr>
            <w:tcW w:w="1250" w:type="dxa"/>
          </w:tcPr>
          <w:p>
            <w:pPr>
              <w:jc w:val="center"/>
            </w:pPr>
            <w:r>
              <w:rPr>
                <w:b w:val="1"/>
                <w:bCs w:val="1"/>
              </w:rPr>
              <w:t xml:space="preserve">Condição Observação</w:t>
            </w:r>
          </w:p>
        </w:tc>
      </w:tr>
      <w:tr>
        <w:trPr/>
        <w:tc>
          <w:tcPr>
            <w:tcW w:w="600" w:type="dxa"/>
          </w:tcPr>
          <w:p>
            <w:pPr>
              <w:jc w:val="center"/>
            </w:pPr>
            <w:r>
              <w:rPr/>
              <w:t xml:space="preserve">8</w:t>
            </w:r>
          </w:p>
        </w:tc>
        <w:tc>
          <w:tcPr>
            <w:tcW w:w="1250" w:type="dxa"/>
          </w:tcPr>
          <w:p>
            <w:pPr>
              <w:jc w:val="center"/>
            </w:pPr>
            <w:r>
              <w:rPr/>
              <w:t xml:space="preserve">.22LR</w:t>
            </w:r>
          </w:p>
        </w:tc>
        <w:tc>
          <w:tcPr>
            <w:tcW w:w="800" w:type="dxa"/>
          </w:tcPr>
          <w:p>
            <w:pPr>
              <w:jc w:val="center"/>
            </w:pPr>
            <w:r>
              <w:rPr/>
              <w:t xml:space="preserve">Aguila</w:t>
            </w:r>
          </w:p>
        </w:tc>
        <w:tc>
          <w:tcPr>
            <w:tcW w:w="1250" w:type="dxa"/>
          </w:tcPr>
          <w:p>
            <w:pPr>
              <w:jc w:val="center"/>
            </w:pPr>
            <w:r>
              <w:rPr/>
              <w:t xml:space="preserve">Mexicana</w:t>
            </w:r>
          </w:p>
        </w:tc>
        <w:tc>
          <w:tcPr>
            <w:tcW w:w="1250" w:type="dxa"/>
          </w:tcPr>
          <w:p>
            <w:pPr>
              <w:jc w:val="center"/>
            </w:pPr>
            <w:r>
              <w:rPr/>
              <w:t xml:space="preserve">Niquelada</w:t>
            </w:r>
          </w:p>
        </w:tc>
        <w:tc>
          <w:tcPr>
            <w:tcW w:w="1250" w:type="dxa"/>
          </w:tcPr>
          <w:p>
            <w:pPr>
              <w:jc w:val="center"/>
            </w:pPr>
            <w:r>
              <w:rPr/>
              <w:t xml:space="preserve">Latonado (123123)</w:t>
            </w:r>
          </w:p>
        </w:tc>
        <w:tc>
          <w:tcPr>
            <w:tcW w:w="1250" w:type="dxa"/>
          </w:tcPr>
          <w:p>
            <w:pPr>
              <w:jc w:val="center"/>
            </w:pPr>
            <w:r>
              <w:rPr/>
              <w:t xml:space="preserve">EXPO</w:t>
            </w:r>
          </w:p>
        </w:tc>
        <w:tc>
          <w:tcPr>
            <w:tcW w:w="1250" w:type="dxa"/>
          </w:tcPr>
          <w:p>
            <w:pPr>
              <w:jc w:val="center"/>
            </w:pPr>
            <w:r>
              <w:rPr/>
              <w:t xml:space="preserve">percutido e não deflagrado / 1312312</w:t>
            </w:r>
          </w:p>
        </w:tc>
      </w:tr>
      <w:tr>
        <w:trPr>
          <w:trHeight w:val="10" w:hRule="atLeast"/>
        </w:trPr>
        <w:tc>
          <w:tcPr>
            <w:tcW w:w="600" w:type="dxa"/>
          </w:tcPr>
          <w:p>
            <w:pPr>
              <w:jc w:val="center"/>
            </w:pPr>
            <w:r>
              <w:rPr/>
              <w:t xml:space="preserve">3</w:t>
            </w:r>
          </w:p>
        </w:tc>
        <w:tc>
          <w:tcPr>
            <w:tcW w:w="1250" w:type="dxa"/>
          </w:tcPr>
          <w:p>
            <w:pPr>
              <w:jc w:val="center"/>
            </w:pPr>
            <w:r>
              <w:rPr/>
              <w:t xml:space="preserve">.22 Curto</w:t>
            </w:r>
          </w:p>
        </w:tc>
        <w:tc>
          <w:tcPr>
            <w:tcW w:w="800" w:type="dxa"/>
          </w:tcPr>
          <w:p>
            <w:pPr>
              <w:jc w:val="center"/>
            </w:pPr>
            <w:r>
              <w:rPr/>
              <w:t xml:space="preserve">Aguila</w:t>
            </w:r>
          </w:p>
        </w:tc>
        <w:tc>
          <w:tcPr>
            <w:tcW w:w="1250" w:type="dxa"/>
          </w:tcPr>
          <w:p>
            <w:pPr>
              <w:jc w:val="center"/>
            </w:pPr>
            <w:r>
              <w:rPr/>
              <w:t xml:space="preserve">Mexicana</w:t>
            </w:r>
          </w:p>
        </w:tc>
        <w:tc>
          <w:tcPr>
            <w:tcW w:w="1250" w:type="dxa"/>
          </w:tcPr>
          <w:p>
            <w:pPr>
              <w:jc w:val="center"/>
            </w:pPr>
            <w:r>
              <w:rPr/>
              <w:t xml:space="preserve">Cobre</w:t>
            </w:r>
          </w:p>
        </w:tc>
        <w:tc>
          <w:tcPr>
            <w:tcW w:w="1250" w:type="dxa"/>
          </w:tcPr>
          <w:p>
            <w:pPr>
              <w:jc w:val="center"/>
            </w:pPr>
            <w:r>
              <w:rPr/>
              <w:t xml:space="preserve">Alumínio (123123123)</w:t>
            </w:r>
          </w:p>
        </w:tc>
        <w:tc>
          <w:tcPr>
            <w:tcW w:w="1250" w:type="dxa"/>
          </w:tcPr>
          <w:p>
            <w:pPr>
              <w:jc w:val="center"/>
            </w:pPr>
            <w:r>
              <w:rPr/>
              <w:t xml:space="preserve">CHCV</w:t>
            </w:r>
          </w:p>
        </w:tc>
        <w:tc>
          <w:tcPr>
            <w:tcW w:w="1250" w:type="dxa"/>
          </w:tcPr>
          <w:p>
            <w:pPr>
              <w:jc w:val="center"/>
            </w:pPr>
            <w:r>
              <w:rPr/>
              <w:t xml:space="preserve">percutido e não deflagrado / utyuty</w:t>
            </w:r>
          </w:p>
        </w:tc>
      </w:tr>
      <w:tr>
        <w:trPr>
          <w:trHeight w:val="10" w:hRule="atLeast"/>
        </w:trPr>
        <w:tc>
          <w:tcPr>
            <w:tcW w:w="600" w:type="dxa"/>
          </w:tcPr>
          <w:p>
            <w:pPr>
              <w:jc w:val="center"/>
            </w:pPr>
            <w:r>
              <w:rPr/>
              <w:t xml:space="preserve">7</w:t>
            </w:r>
          </w:p>
        </w:tc>
        <w:tc>
          <w:tcPr>
            <w:tcW w:w="1250" w:type="dxa"/>
          </w:tcPr>
          <w:p>
            <w:pPr>
              <w:jc w:val="center"/>
            </w:pPr>
            <w:r>
              <w:rPr/>
              <w:t xml:space="preserve">.40S&amp;W</w:t>
            </w:r>
          </w:p>
        </w:tc>
        <w:tc>
          <w:tcPr>
            <w:tcW w:w="800" w:type="dxa"/>
          </w:tcPr>
          <w:p>
            <w:pPr>
              <w:jc w:val="center"/>
            </w:pPr>
            <w:r>
              <w:rPr/>
              <w:t xml:space="preserve">CBC</w:t>
            </w:r>
          </w:p>
        </w:tc>
        <w:tc>
          <w:tcPr>
            <w:tcW w:w="1250" w:type="dxa"/>
          </w:tcPr>
          <w:p>
            <w:pPr>
              <w:jc w:val="center"/>
            </w:pPr>
            <w:r>
              <w:rPr/>
              <w:t xml:space="preserve">Brasileira</w:t>
            </w:r>
          </w:p>
        </w:tc>
        <w:tc>
          <w:tcPr>
            <w:tcW w:w="1250" w:type="dxa"/>
          </w:tcPr>
          <w:p>
            <w:pPr>
              <w:jc w:val="center"/>
            </w:pPr>
            <w:r>
              <w:rPr/>
              <w:t xml:space="preserve">Cobre</w:t>
            </w:r>
          </w:p>
        </w:tc>
        <w:tc>
          <w:tcPr>
            <w:tcW w:w="1250" w:type="dxa"/>
          </w:tcPr>
          <w:p>
            <w:pPr>
              <w:jc w:val="center"/>
            </w:pPr>
            <w:r>
              <w:rPr/>
              <w:t xml:space="preserve">Alumínio (4345435)</w:t>
            </w:r>
          </w:p>
        </w:tc>
        <w:tc>
          <w:tcPr>
            <w:tcW w:w="1250" w:type="dxa"/>
          </w:tcPr>
          <w:p>
            <w:pPr>
              <w:jc w:val="center"/>
            </w:pPr>
            <w:r>
              <w:rPr/>
              <w:t xml:space="preserve">ETPP</w:t>
            </w:r>
          </w:p>
        </w:tc>
        <w:tc>
          <w:tcPr>
            <w:tcW w:w="1250" w:type="dxa"/>
          </w:tcPr>
          <w:p>
            <w:pPr>
              <w:jc w:val="center"/>
            </w:pPr>
            <w:r>
              <w:rPr/>
              <w:t xml:space="preserve">percutido e não deflagrado / utyuty</w:t>
            </w:r>
          </w:p>
        </w:tc>
      </w:tr>
      <w:tr>
        <w:trPr>
          <w:trHeight w:val="10" w:hRule="atLeast"/>
        </w:trPr>
        <w:tc>
          <w:tcPr/>
          <w:p>
            <w:pPr/>
            <w:r>
              <w:rPr>
                <w:sz w:val="18"/>
                <w:szCs w:val="18"/>
                <w:b w:val="1"/>
                <w:bCs w:val="1"/>
              </w:rPr>
              <w:t xml:space="preserve">Legenda:</w:t>
            </w:r>
          </w:p>
          <w:p>
            <w:pPr/>
            <w:r>
              <w:rPr>
                <w:sz w:val="16"/>
                <w:szCs w:val="16"/>
                <w:b w:val="0"/>
                <w:bCs w:val="0"/>
              </w:rPr>
              <w:t xml:space="preserve">EXPO-- Encamisado Expansivo Ponta Oca</w:t>
            </w:r>
          </w:p>
          <w:p>
            <w:pPr/>
            <w:r>
              <w:rPr>
                <w:sz w:val="16"/>
                <w:szCs w:val="16"/>
                <w:b w:val="0"/>
                <w:bCs w:val="0"/>
              </w:rPr>
              <w:t xml:space="preserve">CHCV-- Chumbo Canto Vivo</w:t>
            </w:r>
          </w:p>
          <w:p>
            <w:pPr/>
            <w:r>
              <w:rPr>
                <w:sz w:val="16"/>
                <w:szCs w:val="16"/>
                <w:b w:val="0"/>
                <w:bCs w:val="0"/>
              </w:rPr>
              <w:t xml:space="preserve">ETPP-- Encamisado Total Ponta-Oca</w:t>
            </w:r>
          </w:p>
        </w:tc>
      </w:tr>
    </w:tbl>
    <w:p/>
    <w:p>
      <w:pPr>
        <w:pStyle w:val="justify"/>
      </w:pPr>
      <w:r>
        <w:rPr>
          <w:rFonts w:ascii="Arial" w:hAnsi="Arial" w:eastAsia="Arial" w:cs="Arial"/>
          <w:sz w:val="24"/>
          <w:szCs w:val="24"/>
          <w:b w:val="0"/>
          <w:bCs w:val="0"/>
        </w:rPr>
        <w:t xml:space="preserve">Os cartuchos percutidos foram retornados à Central de Custódia, devidamente embalados com </w:t>
      </w:r>
      <w:r>
        <w:rPr>
          <w:rFonts w:ascii="Arial" w:hAnsi="Arial" w:eastAsia="Arial" w:cs="Arial"/>
          <w:sz w:val="24"/>
          <w:szCs w:val="24"/>
          <w:b w:val="1"/>
          <w:bCs w:val="1"/>
        </w:rPr>
        <w:t xml:space="preserve"> Lacre 12312312 </w:t>
      </w:r>
      <w:r>
        <w:rPr>
          <w:rFonts w:ascii="Arial" w:hAnsi="Arial" w:eastAsia="Arial" w:cs="Arial"/>
          <w:sz w:val="24"/>
          <w:szCs w:val="24"/>
          <w:b w:val="0"/>
          <w:bCs w:val="0"/>
        </w:rPr>
        <w:t xml:space="preserve">, preservando a integridade das marcas de percussão para futuros exames de comparação microbalística, prestando ainda  como prova material de tentativa de disparo de arma de fogo. </w:t>
      </w:r>
      <w:r>
        <w:rPr>
          <w:rFonts w:ascii="Arial" w:hAnsi="Arial" w:eastAsia="Arial" w:cs="Arial"/>
          <w:sz w:val="24"/>
          <w:szCs w:val="24"/>
          <w:b w:val="0"/>
          <w:bCs w:val="0"/>
        </w:rPr>
        <w:t xml:space="preserve">Buscando testar a eficiência dos cartuchos, o Perito submeteu-os ao teste de tiro, </w:t>
      </w:r>
      <w:r>
        <w:rPr>
          <w:rFonts w:ascii="Arial" w:hAnsi="Arial" w:eastAsia="Arial" w:cs="Arial"/>
          <w:sz w:val="24"/>
          <w:szCs w:val="24"/>
          <w:b w:val="0"/>
          <w:bCs w:val="0"/>
        </w:rPr>
        <w:t xml:space="preserve">usando arma fornecida por este Instituto</w:t>
      </w:r>
      <w:r>
        <w:rPr>
          <w:rFonts w:ascii="Arial" w:hAnsi="Arial" w:eastAsia="Arial" w:cs="Arial"/>
          <w:sz w:val="24"/>
          <w:szCs w:val="24"/>
          <w:b w:val="0"/>
          <w:bCs w:val="0"/>
        </w:rPr>
        <w:t xml:space="preserve"> e efetuando disparos. Foram observados os funcionamentos normais dos seus componentes, os quais deflagraram as respectivas cargas de projeção ao serem as espoletas percutidas por uma só vez. Os remanescentes foram devidamente descartados </w:t>
      </w:r>
      <w:r>
        <w:rPr>
          <w:rFonts w:ascii="Arial" w:hAnsi="Arial" w:eastAsia="Arial" w:cs="Arial"/>
          <w:sz w:val="24"/>
          <w:szCs w:val="24"/>
          <w:b w:val="0"/>
          <w:bCs w:val="0"/>
        </w:rPr>
        <w:t xml:space="preserve">e/ou utilizados no procedimento de coleta de padrão balístico abaixo citado. </w:t>
      </w:r>
      <w:r>
        <w:rPr>
          <w:rFonts w:ascii="Arial" w:hAnsi="Arial" w:eastAsia="Arial" w:cs="Arial"/>
          <w:sz w:val="24"/>
          <w:szCs w:val="24"/>
          <w:b w:val="0"/>
          <w:bCs w:val="0"/>
        </w:rPr>
        <w:t xml:space="preserve">Nestas condições, verificou-se estar a </w:t>
      </w:r>
      <w:r>
        <w:rPr>
          <w:rFonts w:ascii="Arial" w:hAnsi="Arial" w:eastAsia="Arial" w:cs="Arial"/>
          <w:sz w:val="24"/>
          <w:szCs w:val="24"/>
          <w:b w:val="1"/>
          <w:bCs w:val="1"/>
        </w:rPr>
        <w:t xml:space="preserve">munição eficiente para a realização de tiros.</w:t>
      </w:r>
    </w:p>
    <w:p/>
    <w:p/>
    <w:tbl>
      <w:tblGrid>
        <w:gridCol/>
        <w:gridCol/>
      </w:tblGrid>
      <w:tblPr>
        <w:tblStyle w:val="tabela2img"/>
      </w:tblPr>
      <w:tr>
        <w:trPr>
          <w:trHeight w:val="10" w:hRule="atLeast"/>
          <w:tblHeader w:val="1"/>
        </w:trPr>
        <w:tc>
          <w:tcPr>
            <w:shd w:val="clear" w:fill="d3d3d3"/>
          </w:tcPr>
          <w:p>
            <w:pPr>
              <w:jc w:val="center"/>
            </w:pPr>
            <w:r>
              <w:rPr>
                <w:b w:val="1"/>
                <w:bCs w:val="1"/>
              </w:rPr>
              <w:t xml:space="preserve"> Tomadas fotográficas cartucho</w:t>
            </w:r>
          </w:p>
        </w:tc>
      </w:tr>
      <w:tr>
        <w:trPr>
          <w:trHeight w:val="10" w:hRule="atLeast"/>
        </w:trPr>
        <w:tc>
          <w:tcPr/>
          <w:p>
            <w:pPr>
              <w:jc w:val="center"/>
            </w:pPr>
            <w:r>
              <w:pict>
                <v:shape type="#_x0000_t75" style="width:150pt; height:150pt; margin-left:0pt; margin-top:0pt; mso-position-horizontal:left; mso-position-vertical:top; mso-position-horizontal-relative:char; mso-position-vertical-relative:line;">
                  <w10:wrap type="inline"/>
                  <v:imagedata r:id="rId7" o:title=""/>
                </v:shape>
              </w:pict>
            </w:r>
          </w:p>
        </w:tc>
        <w:tc>
          <w:tcPr/>
          <w:p>
            <w:pPr>
              <w:jc w:val="center"/>
            </w:pPr>
            <w:r>
              <w:pict>
                <v:shape type="#_x0000_t75" style="width:150pt; height:150pt; margin-left:0pt; margin-top:0pt; mso-position-horizontal:left; mso-position-vertical:top; mso-position-horizontal-relative:char; mso-position-vertical-relative:line;">
                  <w10:wrap type="inline"/>
                  <v:imagedata r:id="rId8" o:title=""/>
                </v:shape>
              </w:pict>
            </w:r>
          </w:p>
        </w:tc>
      </w:tr>
    </w:tbl>
    <w:p/>
    <w:tbl>
      <w:tblGrid>
        <w:gridCol/>
        <w:gridCol/>
      </w:tblGrid>
      <w:tblPr>
        <w:tblStyle w:val="tabela2img"/>
      </w:tblPr>
      <w:tr>
        <w:trPr>
          <w:trHeight w:val="10" w:hRule="atLeast"/>
          <w:tblHeader w:val="1"/>
        </w:trPr>
        <w:tc>
          <w:tcPr>
            <w:shd w:val="clear" w:fill="d3d3d3"/>
          </w:tcPr>
          <w:p>
            <w:pPr>
              <w:jc w:val="center"/>
            </w:pPr>
            <w:r>
              <w:rPr>
                <w:b w:val="1"/>
                <w:bCs w:val="1"/>
              </w:rPr>
              <w:t xml:space="preserve"> Tomadas fotográficas cartucho</w:t>
            </w:r>
          </w:p>
        </w:tc>
      </w:tr>
      <w:tr>
        <w:trPr>
          <w:trHeight w:val="10" w:hRule="atLeast"/>
        </w:trPr>
        <w:tc>
          <w:tcPr/>
          <w:p>
            <w:pPr>
              <w:jc w:val="center"/>
            </w:pPr>
            <w:r>
              <w:pict>
                <v:shape type="#_x0000_t75" style="width:150pt; height:150pt; margin-left:0pt; margin-top:0pt; mso-position-horizontal:left; mso-position-vertical:top; mso-position-horizontal-relative:char; mso-position-vertical-relative:line;">
                  <w10:wrap type="inline"/>
                  <v:imagedata r:id="rId9" o:title=""/>
                </v:shape>
              </w:pict>
            </w:r>
          </w:p>
        </w:tc>
        <w:tc>
          <w:tcPr/>
          <w:p>
            <w:pPr>
              <w:jc w:val="center"/>
            </w:pPr>
            <w:r>
              <w:pict>
                <v:shape type="#_x0000_t75" style="width:150pt; height:150pt; margin-left:0pt; margin-top:0pt; mso-position-horizontal:left; mso-position-vertical:top; mso-position-horizontal-relative:char; mso-position-vertical-relative:line;">
                  <w10:wrap type="inline"/>
                  <v:imagedata r:id="rId10" o:title=""/>
                </v:shape>
              </w:pict>
            </w:r>
          </w:p>
        </w:tc>
      </w:tr>
    </w:tbl>
    <w:p/>
    <w:tbl>
      <w:tblGrid>
        <w:gridCol/>
        <w:gridCol/>
      </w:tblGrid>
      <w:tblPr>
        <w:tblStyle w:val="tabela2img"/>
      </w:tblPr>
      <w:tr>
        <w:trPr>
          <w:trHeight w:val="10" w:hRule="atLeast"/>
          <w:tblHeader w:val="1"/>
        </w:trPr>
        <w:tc>
          <w:tcPr>
            <w:shd w:val="clear" w:fill="d3d3d3"/>
          </w:tcPr>
          <w:p>
            <w:pPr>
              <w:jc w:val="center"/>
            </w:pPr>
            <w:r>
              <w:rPr>
                <w:b w:val="1"/>
                <w:bCs w:val="1"/>
              </w:rPr>
              <w:t xml:space="preserve"> Tomadas fotográficas cartucho</w:t>
            </w:r>
          </w:p>
        </w:tc>
      </w:tr>
      <w:tr>
        <w:trPr>
          <w:trHeight w:val="10" w:hRule="atLeast"/>
        </w:trPr>
        <w:tc>
          <w:tcPr/>
          <w:p>
            <w:pPr>
              <w:jc w:val="center"/>
            </w:pPr>
            <w:r>
              <w:pict>
                <v:shape type="#_x0000_t75" style="width:150pt; height:150pt; margin-left:0pt; margin-top:0pt; mso-position-horizontal:left; mso-position-vertical:top; mso-position-horizontal-relative:char; mso-position-vertical-relative:line;">
                  <w10:wrap type="inline"/>
                  <v:imagedata r:id="rId11" o:title=""/>
                </v:shape>
              </w:pict>
            </w:r>
          </w:p>
        </w:tc>
        <w:tc>
          <w:tcPr/>
          <w:p>
            <w:pPr>
              <w:jc w:val="center"/>
            </w:pPr>
            <w:r>
              <w:pict>
                <v:shape type="#_x0000_t75" style="width:150pt; height:150pt; margin-left:0pt; margin-top:0pt; mso-position-horizontal:left; mso-position-vertical:top; mso-position-horizontal-relative:char; mso-position-vertical-relative:line;">
                  <w10:wrap type="inline"/>
                  <v:imagedata r:id="rId11" o:title=""/>
                </v:shape>
              </w:pict>
            </w:r>
          </w:p>
        </w:tc>
      </w:tr>
    </w:tbl>
    <w:p/>
    <w:p>
      <w:pPr>
        <w:pStyle w:val="justify"/>
      </w:pPr>
      <w:r>
        <w:rPr>
          <w:rFonts w:ascii="Arial" w:hAnsi="Arial" w:eastAsia="Arial" w:cs="Arial"/>
          <w:sz w:val="24"/>
          <w:szCs w:val="24"/>
          <w:b w:val="1"/>
          <w:bCs w:val="1"/>
        </w:rPr>
        <w:t xml:space="preserve">3.2 DOS CARTUCHOS</w:t>
      </w:r>
    </w:p>
    <w:p>
      <w:pPr>
        <w:pStyle w:val="justify"/>
      </w:pPr>
      <w:r>
        <w:rPr>
          <w:rFonts w:ascii="Arial" w:hAnsi="Arial" w:eastAsia="Arial" w:cs="Arial"/>
          <w:sz w:val="24"/>
          <w:szCs w:val="24"/>
          <w:b w:val="0"/>
          <w:bCs w:val="0"/>
        </w:rPr>
        <w:t xml:space="preserve">Trata-se de  cartuchos provenientes de munição própria para uso em armas de fogo, integralmente descritos no quadro a seguir:</w:t>
      </w:r>
    </w:p>
    <w:p/>
    <w:tbl>
      <w:tblGrid>
        <w:gridCol w:w="600" w:type="dxa"/>
        <w:gridCol w:w="1250" w:type="dxa"/>
        <w:gridCol w:w="800" w:type="dxa"/>
        <w:gridCol w:w="1250" w:type="dxa"/>
        <w:gridCol w:w="1250" w:type="dxa"/>
        <w:gridCol w:w="1250" w:type="dxa"/>
        <w:gridCol w:w="1250" w:type="dxa"/>
        <w:gridCol w:w="1250" w:type="dxa"/>
      </w:tblGrid>
      <w:tblPr>
        <w:tblStyle w:val="tabela"/>
      </w:tblPr>
      <w:tr>
        <w:trPr>
          <w:trHeight w:val="10" w:hRule="atLeast"/>
          <w:tblHeader w:val="1"/>
        </w:trPr>
        <w:tc>
          <w:tcPr>
            <w:shd w:val="clear" w:fill="d3d3d3"/>
          </w:tcPr>
          <w:p>
            <w:pPr>
              <w:jc w:val="center"/>
            </w:pPr>
            <w:r>
              <w:rPr>
                <w:b w:val="1"/>
                <w:bCs w:val="1"/>
              </w:rPr>
              <w:t xml:space="preserve"> TABELA 2 – DESCRIÇÃO DOS CARTUCHOS</w:t>
            </w:r>
          </w:p>
        </w:tc>
      </w:tr>
      <w:tr>
        <w:trPr>
          <w:trHeight w:val="10" w:hRule="atLeast"/>
        </w:trPr>
        <w:tc>
          <w:tcPr>
            <w:tcW w:w="600" w:type="dxa"/>
          </w:tcPr>
          <w:p>
            <w:pPr>
              <w:jc w:val="center"/>
            </w:pPr>
            <w:r>
              <w:rPr>
                <w:b w:val="1"/>
                <w:bCs w:val="1"/>
              </w:rPr>
              <w:t xml:space="preserve">Qtd</w:t>
            </w:r>
          </w:p>
        </w:tc>
        <w:tc>
          <w:tcPr>
            <w:tcW w:w="1250" w:type="dxa"/>
          </w:tcPr>
          <w:p>
            <w:pPr>
              <w:jc w:val="center"/>
            </w:pPr>
            <w:r>
              <w:rPr>
                <w:b w:val="1"/>
                <w:bCs w:val="1"/>
              </w:rPr>
              <w:t xml:space="preserve">Calibre Nominal</w:t>
            </w:r>
          </w:p>
        </w:tc>
        <w:tc>
          <w:tcPr>
            <w:tcW w:w="800" w:type="dxa"/>
          </w:tcPr>
          <w:p>
            <w:pPr>
              <w:jc w:val="center"/>
            </w:pPr>
            <w:r>
              <w:rPr>
                <w:b w:val="1"/>
                <w:bCs w:val="1"/>
              </w:rPr>
              <w:t xml:space="preserve">Marca</w:t>
            </w:r>
          </w:p>
        </w:tc>
        <w:tc>
          <w:tcPr>
            <w:tcW w:w="1250" w:type="dxa"/>
          </w:tcPr>
          <w:p>
            <w:pPr>
              <w:jc w:val="center"/>
            </w:pPr>
            <w:r>
              <w:rPr>
                <w:b w:val="1"/>
                <w:bCs w:val="1"/>
              </w:rPr>
              <w:t xml:space="preserve">Procedência</w:t>
            </w:r>
          </w:p>
        </w:tc>
        <w:tc>
          <w:tcPr>
            <w:tcW w:w="1250" w:type="dxa"/>
          </w:tcPr>
          <w:p>
            <w:pPr>
              <w:jc w:val="center"/>
            </w:pPr>
            <w:r>
              <w:rPr>
                <w:b w:val="1"/>
                <w:bCs w:val="1"/>
              </w:rPr>
              <w:t xml:space="preserve">Espoleta</w:t>
            </w:r>
          </w:p>
        </w:tc>
        <w:tc>
          <w:tcPr>
            <w:tcW w:w="1250" w:type="dxa"/>
          </w:tcPr>
          <w:p>
            <w:pPr>
              <w:jc w:val="center"/>
            </w:pPr>
            <w:r>
              <w:rPr>
                <w:b w:val="1"/>
                <w:bCs w:val="1"/>
              </w:rPr>
              <w:t xml:space="preserve">Estojo Lote</w:t>
            </w:r>
          </w:p>
        </w:tc>
        <w:tc>
          <w:tcPr>
            <w:tcW w:w="1250" w:type="dxa"/>
          </w:tcPr>
          <w:p>
            <w:pPr>
              <w:jc w:val="center"/>
            </w:pPr>
            <w:r>
              <w:rPr>
                <w:b w:val="1"/>
                <w:bCs w:val="1"/>
              </w:rPr>
              <w:t xml:space="preserve">Projétil</w:t>
            </w:r>
          </w:p>
        </w:tc>
        <w:tc>
          <w:tcPr>
            <w:tcW w:w="1250" w:type="dxa"/>
          </w:tcPr>
          <w:p>
            <w:pPr>
              <w:jc w:val="center"/>
            </w:pPr>
            <w:r>
              <w:rPr>
                <w:b w:val="1"/>
                <w:bCs w:val="1"/>
              </w:rPr>
              <w:t xml:space="preserve">Condição Observação</w:t>
            </w:r>
          </w:p>
        </w:tc>
      </w:tr>
      <w:tr>
        <w:trPr/>
        <w:tc>
          <w:tcPr>
            <w:tcW w:w="600" w:type="dxa"/>
          </w:tcPr>
          <w:p>
            <w:pPr>
              <w:jc w:val="center"/>
            </w:pPr>
            <w:r>
              <w:rPr/>
              <w:t xml:space="preserve">1</w:t>
            </w:r>
          </w:p>
        </w:tc>
        <w:tc>
          <w:tcPr>
            <w:tcW w:w="1250" w:type="dxa"/>
          </w:tcPr>
          <w:p>
            <w:pPr>
              <w:jc w:val="center"/>
            </w:pPr>
            <w:r>
              <w:rPr/>
              <w:t xml:space="preserve">9mm Luger</w:t>
            </w:r>
          </w:p>
        </w:tc>
        <w:tc>
          <w:tcPr>
            <w:tcW w:w="800" w:type="dxa"/>
          </w:tcPr>
          <w:p>
            <w:pPr>
              <w:jc w:val="center"/>
            </w:pPr>
            <w:r>
              <w:rPr/>
              <w:t xml:space="preserve">Federal</w:t>
            </w:r>
          </w:p>
        </w:tc>
        <w:tc>
          <w:tcPr>
            <w:tcW w:w="1250" w:type="dxa"/>
          </w:tcPr>
          <w:p>
            <w:pPr>
              <w:jc w:val="center"/>
            </w:pPr>
            <w:r>
              <w:rPr/>
              <w:t xml:space="preserve">Estadunidense</w:t>
            </w:r>
          </w:p>
        </w:tc>
        <w:tc>
          <w:tcPr>
            <w:tcW w:w="1250" w:type="dxa"/>
          </w:tcPr>
          <w:p>
            <w:pPr>
              <w:jc w:val="center"/>
            </w:pPr>
            <w:r>
              <w:rPr/>
              <w:t xml:space="preserve">Aço</w:t>
            </w:r>
          </w:p>
        </w:tc>
        <w:tc>
          <w:tcPr>
            <w:tcW w:w="1250" w:type="dxa"/>
          </w:tcPr>
          <w:p>
            <w:pPr>
              <w:jc w:val="center"/>
            </w:pPr>
            <w:r>
              <w:rPr/>
              <w:t xml:space="preserve">Alumínio (123123)</w:t>
            </w:r>
          </w:p>
        </w:tc>
        <w:tc>
          <w:tcPr>
            <w:tcW w:w="1250" w:type="dxa"/>
          </w:tcPr>
          <w:p>
            <w:pPr>
              <w:jc w:val="center"/>
            </w:pPr>
            <w:r>
              <w:rPr/>
              <w:t xml:space="preserve">BALINS CH12</w:t>
            </w:r>
          </w:p>
        </w:tc>
        <w:tc>
          <w:tcPr>
            <w:tcW w:w="1250" w:type="dxa"/>
          </w:tcPr>
          <w:p>
            <w:pPr>
              <w:jc w:val="center"/>
            </w:pPr>
            <w:r>
              <w:rPr/>
              <w:t xml:space="preserve">recarregado / pooo</w:t>
            </w:r>
          </w:p>
        </w:tc>
      </w:tr>
      <w:tr>
        <w:trPr>
          <w:trHeight w:val="10" w:hRule="atLeast"/>
        </w:trPr>
        <w:tc>
          <w:tcPr/>
          <w:p>
            <w:pPr/>
            <w:r>
              <w:rPr>
                <w:sz w:val="18"/>
                <w:szCs w:val="18"/>
                <w:b w:val="1"/>
                <w:bCs w:val="1"/>
              </w:rPr>
              <w:t xml:space="preserve">Legenda:</w:t>
            </w:r>
          </w:p>
          <w:p>
            <w:pPr/>
            <w:r>
              <w:rPr>
                <w:sz w:val="16"/>
                <w:szCs w:val="16"/>
                <w:b w:val="0"/>
                <w:bCs w:val="0"/>
              </w:rPr>
              <w:t xml:space="preserve">BALINS CH12--(Ø1,25mm)</w:t>
            </w:r>
          </w:p>
        </w:tc>
      </w:tr>
    </w:tbl>
    <w:p/>
    <w:p>
      <w:pPr>
        <w:pStyle w:val="justify"/>
      </w:pPr>
      <w:r>
        <w:rPr>
          <w:rFonts w:ascii="Arial" w:hAnsi="Arial" w:eastAsia="Arial" w:cs="Arial"/>
          <w:sz w:val="24"/>
          <w:szCs w:val="24"/>
          <w:b w:val="0"/>
          <w:bCs w:val="0"/>
        </w:rPr>
        <w:t xml:space="preserve"/>
      </w:r>
      <w:r>
        <w:rPr>
          <w:rFonts w:ascii="Arial" w:hAnsi="Arial" w:eastAsia="Arial" w:cs="Arial"/>
          <w:sz w:val="24"/>
          <w:szCs w:val="24"/>
          <w:b w:val="1"/>
          <w:bCs w:val="1"/>
        </w:rPr>
        <w:t xml:space="preserve"> Lacre 12111111 </w:t>
      </w:r>
      <w:r>
        <w:rPr>
          <w:rFonts w:ascii="Arial" w:hAnsi="Arial" w:eastAsia="Arial" w:cs="Arial"/>
          <w:sz w:val="24"/>
          <w:szCs w:val="24"/>
          <w:b w:val="0"/>
          <w:bCs w:val="0"/>
        </w:rPr>
        <w:t xml:space="preserve"/>
      </w:r>
      <w:r>
        <w:rPr>
          <w:rFonts w:ascii="Arial" w:hAnsi="Arial" w:eastAsia="Arial" w:cs="Arial"/>
          <w:sz w:val="24"/>
          <w:szCs w:val="24"/>
          <w:b w:val="0"/>
          <w:bCs w:val="0"/>
        </w:rPr>
        <w:t xml:space="preserve">Buscando testar a eficiência dos cartuchos, o Perito submeteu-os ao teste de tiro, </w:t>
      </w:r>
      <w:r>
        <w:rPr>
          <w:rFonts w:ascii="Arial" w:hAnsi="Arial" w:eastAsia="Arial" w:cs="Arial"/>
          <w:sz w:val="24"/>
          <w:szCs w:val="24"/>
          <w:b w:val="0"/>
          <w:bCs w:val="0"/>
        </w:rPr>
        <w:t xml:space="preserve">usando arma fornecida por este Instituto</w:t>
      </w:r>
      <w:r>
        <w:rPr>
          <w:rFonts w:ascii="Arial" w:hAnsi="Arial" w:eastAsia="Arial" w:cs="Arial"/>
          <w:sz w:val="24"/>
          <w:szCs w:val="24"/>
          <w:b w:val="0"/>
          <w:bCs w:val="0"/>
        </w:rPr>
        <w:t xml:space="preserve"> e efetuando disparos. Foram observados os funcionamentos normais dos seus componentes, os quais deflagraram as respectivas cargas de projeção ao serem as espoletas percutidas por uma só vez. Os remanescentes foram devidamente descartados </w:t>
      </w:r>
      <w:r>
        <w:rPr>
          <w:rFonts w:ascii="Arial" w:hAnsi="Arial" w:eastAsia="Arial" w:cs="Arial"/>
          <w:sz w:val="24"/>
          <w:szCs w:val="24"/>
          <w:b w:val="0"/>
          <w:bCs w:val="0"/>
        </w:rPr>
        <w:t xml:space="preserve"/>
      </w:r>
      <w:r>
        <w:rPr>
          <w:rFonts w:ascii="Arial" w:hAnsi="Arial" w:eastAsia="Arial" w:cs="Arial"/>
          <w:sz w:val="24"/>
          <w:szCs w:val="24"/>
          <w:b w:val="0"/>
          <w:bCs w:val="0"/>
        </w:rPr>
        <w:t xml:space="preserve">Nestas condições, verificou-se estar a </w:t>
      </w:r>
      <w:r>
        <w:rPr>
          <w:rFonts w:ascii="Arial" w:hAnsi="Arial" w:eastAsia="Arial" w:cs="Arial"/>
          <w:sz w:val="24"/>
          <w:szCs w:val="24"/>
          <w:b w:val="1"/>
          <w:bCs w:val="1"/>
        </w:rPr>
        <w:t xml:space="preserve">munição Ineficiente para a realização de tiros.</w:t>
      </w:r>
    </w:p>
    <w:p/>
    <w:p/>
    <w:tbl>
      <w:tblGrid>
        <w:gridCol/>
        <w:gridCol/>
      </w:tblGrid>
      <w:tblPr>
        <w:tblStyle w:val="tabela2img"/>
      </w:tblPr>
      <w:tr>
        <w:trPr>
          <w:trHeight w:val="10" w:hRule="atLeast"/>
          <w:tblHeader w:val="1"/>
        </w:trPr>
        <w:tc>
          <w:tcPr>
            <w:shd w:val="clear" w:fill="d3d3d3"/>
          </w:tcPr>
          <w:p>
            <w:pPr>
              <w:jc w:val="center"/>
            </w:pPr>
            <w:r>
              <w:rPr>
                <w:b w:val="1"/>
                <w:bCs w:val="1"/>
              </w:rPr>
              <w:t xml:space="preserve"> Tomadas fotográficas cartucho</w:t>
            </w:r>
          </w:p>
        </w:tc>
      </w:tr>
      <w:tr>
        <w:trPr>
          <w:trHeight w:val="10" w:hRule="atLeast"/>
        </w:trPr>
        <w:tc>
          <w:tcPr/>
          <w:p>
            <w:pPr>
              <w:jc w:val="center"/>
            </w:pPr>
            <w:r>
              <w:pict>
                <v:shape type="#_x0000_t75" style="width:150pt; height:150pt; margin-left:0pt; margin-top:0pt; mso-position-horizontal:left; mso-position-vertical:top; mso-position-horizontal-relative:char; mso-position-vertical-relative:line;">
                  <w10:wrap type="inline"/>
                  <v:imagedata r:id="rId12" o:title=""/>
                </v:shape>
              </w:pict>
            </w:r>
          </w:p>
        </w:tc>
        <w:tc>
          <w:tcPr/>
          <w:p>
            <w:pPr>
              <w:jc w:val="center"/>
            </w:pPr>
            <w:r>
              <w:pict>
                <v:shape type="#_x0000_t75" style="width:150pt; height:150pt; margin-left:0pt; margin-top:0pt; mso-position-horizontal:left; mso-position-vertical:top; mso-position-horizontal-relative:char; mso-position-vertical-relative:line;">
                  <w10:wrap type="inline"/>
                  <v:imagedata r:id="rId13" o:title=""/>
                </v:shape>
              </w:pict>
            </w:r>
          </w:p>
        </w:tc>
      </w:tr>
    </w:tbl>
    <w:p/>
    <w:p>
      <w:pPr>
        <w:pStyle w:val="justify"/>
      </w:pPr>
      <w:r>
        <w:rPr>
          <w:rFonts w:ascii="Arial" w:hAnsi="Arial" w:eastAsia="Arial" w:cs="Arial"/>
          <w:sz w:val="24"/>
          <w:szCs w:val="24"/>
          <w:b w:val="1"/>
          <w:bCs w:val="1"/>
        </w:rPr>
        <w:t xml:space="preserve">3.6 DOS ESTOJOS</w:t>
      </w:r>
    </w:p>
    <w:p>
      <w:pPr>
        <w:pStyle w:val="justify"/>
      </w:pPr>
      <w:r>
        <w:rPr>
          <w:rFonts w:ascii="Arial" w:hAnsi="Arial" w:eastAsia="Arial" w:cs="Arial"/>
          <w:sz w:val="24"/>
          <w:szCs w:val="24"/>
          <w:b w:val="0"/>
          <w:bCs w:val="0"/>
        </w:rPr>
        <w:t xml:space="preserve">Trata-se de estojos provenientes de estojos próprios para uso em armas de fogo, recarregado , integralmente descritos no quadro a seguir:</w:t>
      </w:r>
    </w:p>
    <w:p/>
    <w:tbl>
      <w:tblGrid>
        <w:gridCol w:w="1400" w:type="dxa"/>
        <w:gridCol w:w="700" w:type="dxa"/>
        <w:gridCol w:w="1000" w:type="dxa"/>
        <w:gridCol w:w="1000" w:type="dxa"/>
        <w:gridCol w:w="1400" w:type="dxa"/>
        <w:gridCol w:w="1000" w:type="dxa"/>
        <w:gridCol w:w="1000" w:type="dxa"/>
        <w:gridCol w:w="1400" w:type="dxa"/>
      </w:tblGrid>
      <w:tblPr>
        <w:tblStyle w:val="tabela"/>
      </w:tblPr>
      <w:tr>
        <w:trPr>
          <w:trHeight w:val="10" w:hRule="atLeast"/>
          <w:tblHeader w:val="1"/>
        </w:trPr>
        <w:tc>
          <w:tcPr>
            <w:shd w:val="clear" w:fill="D3D3D3"/>
          </w:tcPr>
          <w:p>
            <w:pPr>
              <w:jc w:val="center"/>
            </w:pPr>
            <w:r>
              <w:rPr>
                <w:b w:val="1"/>
                <w:bCs w:val="1"/>
              </w:rPr>
              <w:t xml:space="preserve"> TABELA 6 – DESCRIÇÃO DOS ESTOJOS</w:t>
            </w:r>
          </w:p>
        </w:tc>
      </w:tr>
      <w:tr>
        <w:trPr/>
        <w:tc>
          <w:tcPr>
            <w:tcW w:w="1400" w:type="dxa"/>
          </w:tcPr>
          <w:p>
            <w:pPr>
              <w:jc w:val="center"/>
            </w:pPr>
            <w:r>
              <w:rPr>
                <w:b w:val="1"/>
                <w:bCs w:val="1"/>
              </w:rPr>
              <w:t xml:space="preserve">Identificação</w:t>
            </w:r>
          </w:p>
        </w:tc>
        <w:tc>
          <w:tcPr>
            <w:tcW w:w="700" w:type="dxa"/>
          </w:tcPr>
          <w:p>
            <w:pPr>
              <w:jc w:val="center"/>
            </w:pPr>
            <w:r>
              <w:rPr>
                <w:b w:val="1"/>
                <w:bCs w:val="1"/>
              </w:rPr>
              <w:t xml:space="preserve">Qtd</w:t>
            </w:r>
          </w:p>
        </w:tc>
        <w:tc>
          <w:tcPr>
            <w:tcW w:w="1000" w:type="dxa"/>
          </w:tcPr>
          <w:p>
            <w:pPr>
              <w:jc w:val="center"/>
            </w:pPr>
            <w:r>
              <w:rPr>
                <w:b w:val="1"/>
                <w:bCs w:val="1"/>
              </w:rPr>
              <w:t xml:space="preserve">Calibre Nominal</w:t>
            </w:r>
          </w:p>
        </w:tc>
        <w:tc>
          <w:tcPr>
            <w:tcW w:w="1000" w:type="dxa"/>
          </w:tcPr>
          <w:p>
            <w:pPr>
              <w:jc w:val="center"/>
            </w:pPr>
            <w:r>
              <w:rPr>
                <w:b w:val="1"/>
                <w:bCs w:val="1"/>
              </w:rPr>
              <w:t xml:space="preserve">Marca</w:t>
            </w:r>
          </w:p>
        </w:tc>
        <w:tc>
          <w:tcPr>
            <w:tcW w:w="1400" w:type="dxa"/>
          </w:tcPr>
          <w:p>
            <w:pPr>
              <w:jc w:val="center"/>
            </w:pPr>
            <w:r>
              <w:rPr>
                <w:b w:val="1"/>
                <w:bCs w:val="1"/>
              </w:rPr>
              <w:t xml:space="preserve">Procedência</w:t>
            </w:r>
          </w:p>
        </w:tc>
        <w:tc>
          <w:tcPr>
            <w:tcW w:w="1000" w:type="dxa"/>
          </w:tcPr>
          <w:p>
            <w:pPr>
              <w:jc w:val="center"/>
            </w:pPr>
            <w:r>
              <w:rPr>
                <w:b w:val="1"/>
                <w:bCs w:val="1"/>
              </w:rPr>
              <w:t xml:space="preserve">Espoleta</w:t>
            </w:r>
          </w:p>
        </w:tc>
        <w:tc>
          <w:tcPr>
            <w:tcW w:w="1000" w:type="dxa"/>
          </w:tcPr>
          <w:p>
            <w:pPr>
              <w:jc w:val="center"/>
            </w:pPr>
            <w:r>
              <w:rPr>
                <w:b w:val="1"/>
                <w:bCs w:val="1"/>
              </w:rPr>
              <w:t xml:space="preserve">Estojo Lote</w:t>
            </w:r>
          </w:p>
        </w:tc>
        <w:tc>
          <w:tcPr>
            <w:tcW w:w="1400" w:type="dxa"/>
          </w:tcPr>
          <w:p>
            <w:pPr>
              <w:jc w:val="center"/>
            </w:pPr>
            <w:r>
              <w:rPr>
                <w:b w:val="1"/>
                <w:bCs w:val="1"/>
              </w:rPr>
              <w:t xml:space="preserve">Observação</w:t>
            </w:r>
          </w:p>
        </w:tc>
      </w:tr>
      <w:tr>
        <w:trPr>
          <w:trHeight w:val="10" w:hRule="atLeast"/>
        </w:trPr>
        <w:tc>
          <w:tcPr/>
          <w:p>
            <w:pPr/>
            <w:r>
              <w:rPr/>
              <w:t xml:space="preserve">EQ 6</w:t>
            </w:r>
          </w:p>
        </w:tc>
        <w:tc>
          <w:tcPr>
            <w:tcW w:w="600" w:type="dxa"/>
          </w:tcPr>
          <w:p>
            <w:pPr>
              <w:jc w:val="center"/>
            </w:pPr>
            <w:r>
              <w:rPr/>
              <w:t xml:space="preserve">3</w:t>
            </w:r>
          </w:p>
        </w:tc>
        <w:tc>
          <w:tcPr/>
          <w:p>
            <w:pPr>
              <w:jc w:val="center"/>
            </w:pPr>
            <w:r>
              <w:rPr/>
              <w:t xml:space="preserve">.25ACP</w:t>
            </w:r>
          </w:p>
        </w:tc>
        <w:tc>
          <w:tcPr>
            <w:tcW w:w="800" w:type="dxa"/>
          </w:tcPr>
          <w:p>
            <w:pPr>
              <w:jc w:val="center"/>
            </w:pPr>
            <w:r>
              <w:rPr/>
              <w:t xml:space="preserve">CBC</w:t>
            </w:r>
          </w:p>
        </w:tc>
        <w:tc>
          <w:tcPr/>
          <w:p>
            <w:pPr>
              <w:jc w:val="center"/>
            </w:pPr>
            <w:r>
              <w:rPr/>
              <w:t xml:space="preserve">Brasileira</w:t>
            </w:r>
          </w:p>
        </w:tc>
        <w:tc>
          <w:tcPr/>
          <w:p>
            <w:pPr>
              <w:jc w:val="center"/>
            </w:pPr>
            <w:r>
              <w:rPr/>
              <w:t xml:space="preserve">Cobre</w:t>
            </w:r>
          </w:p>
        </w:tc>
        <w:tc>
          <w:tcPr/>
          <w:p>
            <w:pPr>
              <w:jc w:val="center"/>
            </w:pPr>
            <w:r>
              <w:rPr/>
              <w:t xml:space="preserve">Aço  (123123123)</w:t>
            </w:r>
          </w:p>
        </w:tc>
        <w:tc>
          <w:tcPr/>
          <w:p>
            <w:pPr>
              <w:jc w:val="center"/>
            </w:pPr>
            <w:r>
              <w:rPr/>
              <w:t xml:space="preserve">recarregado / 1312312312</w:t>
            </w:r>
          </w:p>
        </w:tc>
      </w:tr>
    </w:tbl>
    <w:p/>
    <w:p/>
    <w:p>
      <w:pPr>
        <w:pStyle w:val="justify"/>
      </w:pPr>
      <w:r>
        <w:rPr>
          <w:rFonts w:ascii="Arial" w:hAnsi="Arial" w:eastAsia="Arial" w:cs="Arial"/>
          <w:sz w:val="24"/>
          <w:szCs w:val="24"/>
          <w:b w:val="0"/>
          <w:bCs w:val="0"/>
        </w:rPr>
        <w:t xml:space="preserve">Os </w:t>
      </w:r>
      <w:r>
        <w:rPr>
          <w:rFonts w:ascii="Arial" w:hAnsi="Arial" w:eastAsia="Arial" w:cs="Arial"/>
          <w:sz w:val="24"/>
          <w:szCs w:val="24"/>
          <w:b w:val="1"/>
          <w:bCs w:val="1"/>
          <w:u w:val="single"/>
        </w:rPr>
        <w:t xml:space="preserve">estojos recarregado</w:t>
      </w:r>
      <w:r>
        <w:rPr>
          <w:rFonts w:ascii="Arial" w:hAnsi="Arial" w:eastAsia="Arial" w:cs="Arial"/>
          <w:sz w:val="24"/>
          <w:szCs w:val="24"/>
          <w:b w:val="0"/>
          <w:bCs w:val="0"/>
        </w:rPr>
        <w:t xml:space="preserve"> foram retornados à Central de Custódia, devidamente embalados, garantindo a integridade das marcas de percussão para futuros exames de comparação microbalística, prestando ainda  como </w:t>
      </w:r>
      <w:r>
        <w:rPr>
          <w:rFonts w:ascii="Arial" w:hAnsi="Arial" w:eastAsia="Arial" w:cs="Arial"/>
          <w:sz w:val="24"/>
          <w:szCs w:val="24"/>
          <w:b w:val="1"/>
          <w:bCs w:val="1"/>
          <w:u w:val="single"/>
        </w:rPr>
        <w:t xml:space="preserve">prova material de disparo de arma de fogo. </w:t>
      </w:r>
    </w:p>
    <w:p/>
    <w:p/>
    <w:p>
      <w:pPr>
        <w:pStyle w:val="justify"/>
      </w:pPr>
      <w:r>
        <w:rPr>
          <w:rFonts w:ascii="Arial" w:hAnsi="Arial" w:eastAsia="Arial" w:cs="Arial"/>
          <w:sz w:val="24"/>
          <w:szCs w:val="24"/>
          <w:b w:val="1"/>
          <w:bCs w:val="1"/>
        </w:rPr>
        <w:t xml:space="preserve">4. CONCLUSÃO:</w:t>
      </w:r>
    </w:p>
    <w:p>
      <w:pPr>
        <w:pStyle w:val="justify"/>
      </w:pPr>
      <w:r>
        <w:rPr>
          <w:rFonts w:ascii="Arial" w:hAnsi="Arial" w:eastAsia="Arial" w:cs="Arial"/>
          <w:sz w:val="24"/>
          <w:szCs w:val="24"/>
          <w:b w:val="0"/>
          <w:bCs w:val="0"/>
        </w:rPr>
        <w:t xml:space="preserve">Concluídos os exames descritos neste laudo, constatou-se que:</w:t>
      </w:r>
    </w:p>
    <w:p>
      <w:pPr/>
      <w:r>
        <w:rPr>
          <w:rFonts w:ascii="Arial" w:hAnsi="Arial" w:eastAsia="Arial" w:cs="Arial"/>
          <w:sz w:val="24"/>
          <w:szCs w:val="24"/>
          <w:b w:val="0"/>
          <w:bCs w:val="0"/>
        </w:rPr>
        <w:t xml:space="preserve">•   Cartucho  item 1 encontra-se eficiente para a realização de tiros.</w:t>
      </w:r>
    </w:p>
    <w:p>
      <w:pPr/>
      <w:r>
        <w:rPr>
          <w:rFonts w:ascii="Arial" w:hAnsi="Arial" w:eastAsia="Arial" w:cs="Arial"/>
          <w:sz w:val="24"/>
          <w:szCs w:val="24"/>
          <w:b w:val="0"/>
          <w:bCs w:val="0"/>
        </w:rPr>
        <w:t xml:space="preserve">•   Cartucho  item 2 encontra-se eficiente para a realização de tiros.</w:t>
      </w:r>
    </w:p>
    <w:p>
      <w:pPr/>
      <w:r>
        <w:rPr>
          <w:rFonts w:ascii="Arial" w:hAnsi="Arial" w:eastAsia="Arial" w:cs="Arial"/>
          <w:sz w:val="24"/>
          <w:szCs w:val="24"/>
          <w:b w:val="0"/>
          <w:bCs w:val="0"/>
        </w:rPr>
        <w:t xml:space="preserve">•   Cartucho  item 3 encontra-se eficiente para a realização de tiros.</w:t>
      </w:r>
    </w:p>
    <w:p>
      <w:pPr/>
      <w:r>
        <w:rPr>
          <w:rFonts w:ascii="Arial" w:hAnsi="Arial" w:eastAsia="Arial" w:cs="Arial"/>
          <w:sz w:val="24"/>
          <w:szCs w:val="24"/>
          <w:b w:val="0"/>
          <w:bCs w:val="0"/>
        </w:rPr>
        <w:t xml:space="preserve">•   Cartucho  item  4 encontra-se ineficiente para a realização de tiros.</w:t>
      </w:r>
    </w:p>
    <w:p/>
    <w:p>
      <w:pPr>
        <w:pStyle w:val="justify"/>
      </w:pPr>
      <w:r>
        <w:rPr>
          <w:rFonts w:ascii="Arial" w:hAnsi="Arial" w:eastAsia="Arial" w:cs="Arial"/>
          <w:sz w:val="24"/>
          <w:szCs w:val="24"/>
          <w:b w:val="1"/>
          <w:bCs w:val="1"/>
        </w:rPr>
        <w:t xml:space="preserve">5. CONSIDERAÇÕES FINAIS:</w:t>
      </w:r>
    </w:p>
    <w:p>
      <w:pPr>
        <w:pStyle w:val="justify"/>
      </w:pPr>
      <w:r>
        <w:rPr>
          <w:rFonts w:ascii="Arial" w:hAnsi="Arial" w:eastAsia="Arial" w:cs="Arial"/>
          <w:sz w:val="24"/>
          <w:szCs w:val="24"/>
          <w:b w:val="0"/>
          <w:bCs w:val="0"/>
        </w:rPr>
        <w:t xml:space="preserve">O material descrito neste documento, após examinado, foi devidamente identificado, embalado e lacrado com os lacres(Estojos recebidos deflagrados), conforme requerido pelos artigos 158-A a 158-F do Código de Processo Penal (Lei nº 13.964/2019), e encaminhado para a Central de Custódia da Polícia Científica do Paraná. Cumpre ressaltar que os padrões balísticos elegíveis para inclusão no Banco Nacional de Perfis Balísticos (BNPB) devem ser armazenados pelo prazo de 20 anos conforme definido no Procedimento Operacional do Sistema Nacional de Análise Balística (SINAB), independentemente de futura destruição da arma.</w:t>
      </w:r>
    </w:p>
    <w:p/>
    <w:p>
      <w:pPr>
        <w:pStyle w:val="justify"/>
      </w:pPr>
      <w:r>
        <w:rPr>
          <w:rFonts w:ascii="Arial" w:hAnsi="Arial" w:eastAsia="Arial" w:cs="Arial"/>
          <w:sz w:val="24"/>
          <w:szCs w:val="24"/>
          <w:b w:val="1"/>
          <w:bCs w:val="1"/>
        </w:rPr>
        <w:t xml:space="preserve">6. ENCERRAMENTO: </w:t>
      </w:r>
    </w:p>
    <w:p>
      <w:pPr>
        <w:pStyle w:val="justify"/>
      </w:pPr>
      <w:r>
        <w:rPr>
          <w:rFonts w:ascii="Arial" w:hAnsi="Arial" w:eastAsia="Arial" w:cs="Arial"/>
          <w:sz w:val="24"/>
          <w:szCs w:val="24"/>
          <w:b w:val="0"/>
          <w:bCs w:val="0"/>
        </w:rPr>
        <w:t xml:space="preserve">Este laudo foi redigido pelo Perito que realizou o exame e que o subscreve digitalmente em </w:t>
      </w:r>
      <w:r>
        <w:fldChar w:fldCharType="begin"/>
      </w:r>
      <w:r>
        <w:instrText xml:space="preserve"> NUMPAGES </w:instrText>
      </w:r>
      <w:r>
        <w:fldChar w:fldCharType="separate"/>
      </w:r>
      <w:r>
        <w:rPr>
          <w:noProof/>
        </w:rPr>
        <w:t>1</w:t>
      </w:r>
      <w:r>
        <w:fldChar w:fldCharType="end"/>
      </w:r>
      <w:r>
        <w:rPr>
          <w:rFonts w:ascii="Arial" w:hAnsi="Arial" w:eastAsia="Arial" w:cs="Arial"/>
          <w:sz w:val="24"/>
          <w:szCs w:val="24"/>
          <w:b w:val="0"/>
          <w:bCs w:val="0"/>
        </w:rPr>
        <w:t xml:space="preserve"> página(s).  E são essas as declarações que em sua consciência tem o Perito a fazer. E por nada mais haver, deu-se por findo o exame solicitado, que de tudo se lavrou o presente Laudo, emitido através do Sistema de Gestão de Documentos e Laudos (GDL) conforme Instrução Normativa nº 001/2020-PCP, visando atender às deliberações da Autoridade requisitante.</w:t>
      </w:r>
      <w:br/>
      <w:br/>
      <w:r>
        <w:rPr/>
        <w:t xml:space="preserve"/>
      </w:r>
    </w:p>
    <w:tbl>
      <w:tblGrid>
        <w:gridCol/>
      </w:tblGrid>
      <w:tblPr>
        <w:tblStyle w:val="tabela"/>
      </w:tblPr>
      <w:tr>
        <w:trPr/>
        <w:tc>
          <w:tcPr/>
          <w:p>
            <w:pPr>
              <w:jc w:val="center"/>
            </w:pPr>
            <w:r>
              <w:rPr>
                <w:sz w:val="28"/>
                <w:szCs w:val="28"/>
                <w:b w:val="1"/>
                <w:bCs w:val="1"/>
              </w:rPr>
              <w:t xml:space="preserve">Usuário Admin</w:t>
            </w:r>
          </w:p>
          <w:p>
            <w:pPr>
              <w:jc w:val="center"/>
            </w:pPr>
            <w:r>
              <w:rPr>
                <w:sz w:val="28"/>
                <w:szCs w:val="28"/>
                <w:b w:val="1"/>
                <w:bCs w:val="1"/>
              </w:rPr>
              <w:t xml:space="preserve">Perito Criminal – Seção de Balística Forense</w:t>
            </w:r>
          </w:p>
          <w:p>
            <w:pPr>
              <w:jc w:val="center"/>
            </w:pPr>
            <w:r>
              <w:rPr>
                <w:sz w:val="28"/>
                <w:szCs w:val="28"/>
                <w:b w:val="1"/>
                <w:bCs w:val="1"/>
              </w:rPr>
              <w:t xml:space="preserve">UETC Visconde – Polícia Científica do Paraná</w:t>
            </w:r>
          </w:p>
        </w:tc>
      </w:tr>
    </w:tbl>
    <w:sectPr>
      <w:headerReference w:type="default" r:id="rId14"/>
      <w:footerReference w:type="default" r:id="rId15"/>
      <w:pgSz w:orient="portrait" w:w="11905.511811023622" w:h="16837.79527559055"/>
      <w:pgMar w:top="1440" w:right="1133.8582677165352" w:bottom="0" w:left="1700.787401574803" w:header="1547.7165354330707" w:footer="2267.7165354330705"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type id="_x0000_t32" coordsize="21600,21600" o:spt="32" o:oned="t" path="m,l21600,21600e" filled="f">
          <v:path arrowok="t" fillok="f" o:connecttype="none"/>
          <o:lock v:ext="edit" shapetype="t"/>
        </v:shapetype>
        <v:shape id="_x0000_s1001" type="#_x0000_t32" style="width:445pt; height:60pt; margin-left:500pt; margin-top:-500pt; position:relative; mso-position-horizontal:left; mso-position-vertical:top; mso-position-horizontal-relative:char; mso-position-vertical-relative:line;">
          <w10:wrap type="inline"/>
          <v:strok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
    <w:pPr>
      <w:pStyle w:val="right"/>
    </w:pPr>
    <w:r>
      <w:rPr>
        <w:rFonts w:ascii="arial" w:hAnsi="arial" w:eastAsia="arial" w:cs="arial"/>
        <w:sz w:val="20"/>
        <w:szCs w:val="20"/>
        <w:b w:val="1"/>
        <w:bCs w:val="1"/>
      </w:rPr>
      <w:t xml:space="preserve">FLS. </w:t>
    </w:r>
    <w:r>
      <w:fldChar w:fldCharType="begin"/>
    </w:r>
    <w:r>
      <w:rPr>
        <w:rFonts w:ascii="arial" w:hAnsi="arial" w:eastAsia="arial" w:cs="arial"/>
        <w:sz w:val="20"/>
        <w:szCs w:val="20"/>
        <w:b w:val="1"/>
        <w:bCs w:val="1"/>
      </w:rPr>
      <w:instrText xml:space="preserve">PAGE</w:instrText>
    </w:r>
    <w:r>
      <w:fldChar w:fldCharType="separate"/>
    </w:r>
    <w:r>
      <w:fldChar w:fldCharType="end"/>
    </w:r>
  </w:p>
  <w:p>
    <w:pPr>
      <w:jc w:val="end"/>
    </w:pPr>
    <w:r>
      <w:rPr>
        <w:rFonts w:ascii="arial" w:hAnsi="arial" w:eastAsia="arial" w:cs="arial"/>
        <w:sz w:val="20"/>
        <w:szCs w:val="20"/>
        <w:b w:val="1"/>
        <w:bCs w:val="1"/>
      </w:rPr>
      <w:t xml:space="preserve">LAUDO Nº 12312/2031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pt-B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pt-BR"/>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right">
    <w:name w:val="right"/>
    <w:basedOn w:val="Normal"/>
    <w:pPr>
      <w:jc w:val="end"/>
      <w:spacing w:after="0"/>
    </w:pPr>
  </w:style>
  <w:style w:type="table" w:customStyle="1" w:styleId="tabela">
    <w:name w:val="tabela"/>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table" w:customStyle="1" w:styleId="tabela2img">
    <w:name w:val="tabela2img"/>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paragraph" w:customStyle="1" w:styleId="center">
    <w:name w:val="center"/>
    <w:basedOn w:val="Normal"/>
    <w:pPr>
      <w:jc w:val="center"/>
      <w:spacing w:before="720" w:after="481.8897637795275"/>
    </w:pPr>
  </w:style>
  <w:style w:type="paragraph" w:customStyle="1" w:styleId="justify">
    <w:name w:val="justify"/>
    <w:basedOn w:val="Normal"/>
    <w:pPr>
      <w:jc w:val="both"/>
      <w:ind w:left="0" w:right="0" w:firstLine="1133.8582677165352"/>
      <w:spacing w:after="0" w:line="296.6929133858268" w:lineRule="auto"/>
    </w:pPr>
  </w:style>
  <w:style w:type="paragraph" w:customStyle="1" w:styleId="justifyExam">
    <w:name w:val="justifyExam"/>
    <w:basedOn w:val="Normal"/>
    <w:pPr>
      <w:jc w:val="both"/>
      <w:ind w:left="0" w:right="0" w:firstLine="1133.8582677165352"/>
      <w:spacing w:before="198.42519685039366" w:after="198.42519685039366"/>
    </w:pPr>
  </w:style>
  <w:style w:type="table" w:customStyle="1" w:styleId="tabelaArmas">
    <w:name w:val="tabelaArmas"/>
    <w:uiPriority w:val="99"/>
    <w:tblPr>
      <w:tblW w:w="0" w:type="auto"/>
      <w:tblCellSpacing w:w="10000" w:type="dxa"/>
      <w:tblLayout w:type="autofit"/>
      <w:tblCellMar>
        <w:top w:w="10" w:type="dxa"/>
        <w:left w:w="0" w:type="dxa"/>
        <w:right w:w="0" w:type="dxa"/>
      </w:tblCellMar>
      <w:tblBorders>
        <w:top w:val="single" w:sz="10" w:color="999999"/>
        <w:left w:val="single" w:sz="10" w:color="999999"/>
        <w:right w:val="single" w:sz="10" w:color="999999"/>
        <w:bottom w:val="single" w:sz="10" w:color="999999"/>
        <w:insideH w:val="single" w:sz="10" w:color="999999"/>
        <w:insideV w:val="single" w:sz="10" w:color="999999"/>
      </w:tblBorders>
    </w:tblPr>
    <w:tblStylePr w:type="firstRow">
      <w:tcPr>
        <w:tcPr>
          <w:shd w:val="clear" w:fill=" #F0F0F0"/>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jpg"/><Relationship Id="rId8" Type="http://schemas.openxmlformats.org/officeDocument/2006/relationships/image" Target="media/section_image2.jpg"/><Relationship Id="rId9" Type="http://schemas.openxmlformats.org/officeDocument/2006/relationships/image" Target="media/section_image3.jpg"/><Relationship Id="rId10" Type="http://schemas.openxmlformats.org/officeDocument/2006/relationships/image" Target="media/section_image4.jpg"/><Relationship Id="rId11" Type="http://schemas.openxmlformats.org/officeDocument/2006/relationships/image" Target="media/section_image5.jpg"/><Relationship Id="rId12" Type="http://schemas.openxmlformats.org/officeDocument/2006/relationships/image" Target="media/section_image6.jpg"/><Relationship Id="rId13" Type="http://schemas.openxmlformats.org/officeDocument/2006/relationships/image" Target="media/section_image7.jpg"/><Relationship Id="rId14" Type="http://schemas.openxmlformats.org/officeDocument/2006/relationships/header" Target="header1.xml"/><Relationship Id="rId1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2023-03-05T15:01:05+00:00</dcterms:created>
  <dcterms:modified xsi:type="dcterms:W3CDTF">2023-03-05T15:01:05+00:00</dcterms:modified>
</cp:coreProperties>
</file>

<file path=docProps/custom.xml><?xml version="1.0" encoding="utf-8"?>
<Properties xmlns="http://schemas.openxmlformats.org/officeDocument/2006/custom-properties" xmlns:vt="http://schemas.openxmlformats.org/officeDocument/2006/docPropsVTypes"/>
</file>