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31/01/2023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teresa</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18/01/2023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Fuzil</w:t>
            </w:r>
          </w:p>
        </w:tc>
        <w:tc>
          <w:tcPr/>
          <w:p>
            <w:pPr>
              <w:jc w:val="center"/>
            </w:pPr>
            <w:r>
              <w:rPr/>
              <w:t xml:space="preserve">Beretta 645645</w:t>
            </w:r>
          </w:p>
        </w:tc>
        <w:tc>
          <w:tcPr/>
          <w:p>
            <w:pPr>
              <w:jc w:val="center"/>
            </w:pPr>
            <w:r>
              <w:rPr/>
              <w:t xml:space="preserve">123123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645645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Fuzil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645645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.50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XXXXXXXXXXXXXXXXXXXXXXXX</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oculto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Mau</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 arma com Lacre 123123    recebido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13215/2023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2023-01-31T13:44:13+00:00</dcterms:created>
  <dcterms:modified xsi:type="dcterms:W3CDTF">2023-01-31T13:44:13+00:00</dcterms:modified>
</cp:coreProperties>
</file>

<file path=docProps/custom.xml><?xml version="1.0" encoding="utf-8"?>
<Properties xmlns="http://schemas.openxmlformats.org/officeDocument/2006/custom-properties" xmlns:vt="http://schemas.openxmlformats.org/officeDocument/2006/docPropsVTypes"/>
</file>