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dezessete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materiais abaixo discriminados recebidos nesta Seção em 11/01/2023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5465, datado de 11/01/2023, oriundo da hkfgkfjkj.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Em poder de: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/>
            <w:r>
              <w:rPr/>
              <w:t xml:space="preserve">11/01/2023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/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/>
            <w:r>
              <w:rPr/>
              <w:t xml:space="preserve">hkfgkfjkj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conforme ofício recebido, o seguinte material:</w:t>
      </w:r>
    </w:p>
    <w:tbl>
      <w:tblGrid>
        <w:gridCol/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MATERIAL ENCAMINHADO A EXAME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453453/2023</w:t>
            </w:r>
          </w:p>
        </w:tc>
        <w:tc>
          <w:tcPr/>
          <w:p>
            <w:pPr>
              <w:jc w:val="center"/>
            </w:pPr>
            <w:r>
              <w:rPr/>
              <w:t xml:space="preserve">13453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453453/2023</w:t>
            </w:r>
          </w:p>
        </w:tc>
        <w:tc>
          <w:tcPr/>
          <w:p>
            <w:pPr>
              <w:jc w:val="center"/>
            </w:pPr>
            <w:r>
              <w:rPr/>
              <w:t xml:space="preserve">123453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cantSplit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 projéteis provenientes de munição própria para uso em armas de fogo, integralmente descritos no quadro a seguir:</w:t>
      </w:r>
    </w:p>
    <w:tbl>
      <w:tblGrid>
        <w:gridCol/>
        <w:gridCol/>
        <w:gridCol/>
      </w:tblGrid>
      <w:tblPr>
        <w:tblStyle w:val="tabela"/>
      </w:tblPr>
      <w:tr>
        <w:trPr>
          <w:trHeight w:val="10" w:hRule="atLeast"/>
          <w:cantSplit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camisa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1232</w:t>
            </w:r>
          </w:p>
        </w:tc>
        <w:tc>
          <w:tcPr/>
          <w:p>
            <w:pPr>
              <w:jc w:val="center"/>
            </w:pPr>
            <w:r>
              <w:rPr/>
              <w:t xml:space="preserve">12341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12/ 12</w:t>
            </w:r>
          </w:p>
        </w:tc>
        <w:tc>
          <w:tcPr/>
          <w:p>
            <w:pPr>
              <w:jc w:val="center"/>
            </w:pPr>
            <w:r>
              <w:rPr/>
              <w:t xml:space="preserve">12/ 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20 raias dextrógiro</w:t>
            </w:r>
          </w:p>
        </w:tc>
        <w:tc>
          <w:tcPr/>
          <w:p>
            <w:pPr>
              <w:jc w:val="center"/>
            </w:pPr>
            <w:r>
              <w:rPr/>
              <w:t xml:space="preserve">20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  <w:tc>
          <w:tcPr/>
          <w:p>
            <w:pPr>
              <w:jc w:val="center"/>
            </w:pPr>
            <w:r>
              <w:rPr/>
              <w:t xml:space="preserve">poligonal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 Grandes na base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tod</w:t>
            </w:r>
          </w:p>
        </w:tc>
        <w:tc>
          <w:tcPr/>
          <w:p>
            <w:pPr>
              <w:jc w:val="center"/>
            </w:pPr>
            <w:r>
              <w:rPr/>
              <w:t xml:space="preserve">nni</w:t>
            </w:r>
          </w:p>
        </w:tc>
      </w:tr>
    </w:tbl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armas e cartuchos recebidos encontravam-se eficientes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453453/2023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2023-01-10T15:48:51+00:00</dcterms:created>
  <dcterms:modified xsi:type="dcterms:W3CDTF">2023-01-10T15:48:51+00:00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