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Cascavel VTR: 78Rt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31/05/2023</w:t>
            </w:r>
          </w:p>
        </w:tc>
        <w:tc>
          <w:tcPr/>
          <w:p>
            <w:pPr>
              <w:jc w:val="center"/>
            </w:pPr>
            <w:r>
              <w:rPr/>
              <w:t xml:space="preserve">07:08</w:t>
            </w:r>
          </w:p>
        </w:tc>
        <w:tc>
          <w:tcPr/>
          <w:p>
            <w:pPr>
              <w:jc w:val="center"/>
            </w:pPr>
            <w:r>
              <w:rPr/>
              <w:t xml:space="preserve">Freitas Camargo</w:t>
            </w:r>
          </w:p>
        </w:tc>
        <w:tc>
          <w:tcPr/>
          <w:p>
            <w:pPr>
              <w:jc w:val="center"/>
            </w:pPr>
            <w:r>
              <w:rPr/>
              <w:t xml:space="preserve">Curitiba</w:t>
            </w:r>
          </w:p>
        </w:tc>
        <w:tc>
          <w:tcPr/>
          <w:p>
            <w:pPr>
              <w:jc w:val="center"/>
            </w:pPr>
            <w:r>
              <w:rPr/>
              <w:t xml:space="preserve">789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456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04:05</w:t>
            </w:r>
          </w:p>
        </w:tc>
      </w:tr>
    </w:tbl>
    <w:sectPr>
      <w:footerReference w:type="default" r:id="rId11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2023-05-31T12:32:47+00:00</dcterms:created>
  <dcterms:modified xsi:type="dcterms:W3CDTF">2023-05-31T12:32:47+00:00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