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o1m2jbtqxt5h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RODERIC G. NAVARRO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Parañaque City, Metro Manila, Philippines</w:t>
        <w:br w:type="textWrapping"/>
        <w:t xml:space="preserve">📞 +63 927 023 7088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📧 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rodericnavarro@yahoo.com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6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🔗 linkedin.com/in/rodericnavarro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74uojkv97oo7" w:id="1"/>
      <w:bookmarkEnd w:id="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Technology professional with 17+ years delivering measurable business impact through IT infrastructure optimization and AI implementation. Proven track record of reducing operational costs by $50K+ annually while improving system efficiency by 30% for SMEs and enterprise clients.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dj7i9nkjl587" w:id="2"/>
      <w:bookmarkEnd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si6jlcmidw7u" w:id="3"/>
      <w:bookmarkEnd w:id="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AI Technology Consultant | Self-Employed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Parañaque City, Metro Manila | December 2024 – Present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• Automated manual workflows for 5 SME clients, eliminating 40% of repetitive tasks and saving 15+ hours weekly per client • Engineered custom AI prompt solutions that boosted client productivity by 35% within 30 days • Deployed chatbot systems for customer service operations, cutting response times from 2 hours to 48 minutes • Generated $25K in consulting revenue through AI integration strategies and workflow optimization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jhjrl7xo0fi6" w:id="4"/>
      <w:bookmarkEnd w:id="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IT &amp; Innovation Manager | Polianna, LLC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Remote | May 2023 – January 2024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Achievement: Delivered $20K+ annual cost savings through strategic vendor negotiations and process optimization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• Spearheaded technology transformation across 4 departments, increasing operational efficiency by 30% • Redesigned IT infrastructure architecture, reducing monthly system downtime from 8% to under 2% • Implemented automated backup protocols and security frameworks, achieving 99.9% data integrity compliance • Negotiated enterprise software contracts, cutting licensing costs by 25% while expanding functionality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71fg04r6l0v8" w:id="5"/>
      <w:bookmarkEnd w:id="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System Adviser &amp; Administrator | Polianna, LLC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Remote | January 2020 – May 2023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• Administered Google Workspace infrastructure for 100+ users, maintaining 99.8% uptime with zero security breaches over 3 years • Deployed identity management systems that reduced security incidents by 85% and streamlined user onboarding • Configured email security protocols blocking 99.7% of threats while preserving productivity and user experience • Supported 200% company growth by scaling technology systems and maintaining operational continuity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eod3bk7kun99" w:id="6"/>
      <w:bookmarkEnd w:id="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TECHNICAL SKILLS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&amp; Automation</w:t>
        <w:br w:type="textWrapping"/>
        <w:t xml:space="preserve">Claude Pro, ChatGPT, Notebook LM, Mistral AI, Gemini AI, Microsoft Copilot, Custom Prompt Engineering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Network &amp; Infrastructure</w:t>
        <w:br w:type="textWrapping"/>
        <w:t xml:space="preserve">Omada Network Systems, Commercial WiFi Solutions, Network Monetization, System Optimization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Administration &amp; Productivity</w:t>
        <w:br w:type="textWrapping"/>
        <w:t xml:space="preserve">Google Workspace (Advanced Admin), Microsoft Office 2021, Windows 11, Project Management Tools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Integration &amp; Development</w:t>
        <w:br w:type="textWrapping"/>
        <w:t xml:space="preserve">Zapier, Custom Chatbot Development, Google App Script, Workflow Automation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956r2uexha4j" w:id="7"/>
      <w:bookmarkEnd w:id="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EDUCATION &amp; CERTIFICATIONS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STI College</w:t>
        <w:br w:type="textWrapping"/>
        <w:t xml:space="preserve">Computer Technology Program &amp; Information Technology Program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Google Workspace Administrator</w:t>
        <w:br w:type="textWrapping"/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Credential ID: </w:t>
      </w:r>
      <w:hyperlink r:id="rId6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6X876643TZW4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Technical Support Fundamentals</w:t>
        <w:br w:type="textWrapping"/>
      </w: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Credential ID: </w:t>
      </w:r>
      <w:hyperlink r:id="rId7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BASJXKRQKS8X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Artificial Intelligence &amp; Machine Learning in Business</w:t>
        <w:br w:type="textWrapping"/>
      </w:r>
      <w:hyperlink r:id="rId8">
        <w:r w:rsidDel="00000000" w:rsidR="00000000" w:rsidRPr="00000000">
          <w:rPr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Alison Certification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nl8mbs6p8mzx" w:id="8"/>
      <w:bookmarkEnd w:id="8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KEY PROJECTS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AI-Powered Business Process Automation</w:t>
        <w:br w:type="textWrapping"/>
        <w:t xml:space="preserve">Designed and implemented AI workflow solutions for SME clients, reducing manual processing time by 40% and improving operational efficiency across sales, customer service, and administrative functions.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Enterprise Google Workspace Infrastructure</w:t>
        <w:br w:type="textWrapping"/>
        <w:t xml:space="preserve">Architected comprehensive Google Workspace environment with advanced security configurations, supporting 100+ users with 99.8% uptime and zero security incidents over 3-year period.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yw327df61lq3" w:id="9"/>
      <w:bookmarkEnd w:id="9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REFERENCES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Louie John Baldivia | Freelancer/SEO Specialist</w:t>
        <w:br w:type="textWrapping"/>
        <w:t xml:space="preserve">📧 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Louie.baldivia01@gmail.com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📞 +639760510546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Camille Ynah Biluno | Freelancer/Marketing Specialist</w:t>
        <w:br w:type="textWrapping"/>
        <w:t xml:space="preserve">📧 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cycbofficial@gmail.com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📞 +639399156964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Mylene Leachon | Assistant Manager, EXL Philippines</w:t>
        <w:br w:type="textWrapping"/>
        <w:t xml:space="preserve">📧 </w:t>
      </w:r>
      <w:r w:rsidDel="00000000" w:rsidR="00000000" w:rsidRPr="00000000">
        <w:rPr>
          <w:color w:val="0969da"/>
          <w:sz w:val="24"/>
          <w:szCs w:val="24"/>
          <w:rtl w:val="0"/>
        </w:rPr>
        <w:t xml:space="preserve">Mylene_leachon@yahoo.com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| 📞 +639603667180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ZM6KnGa46D9XmOHL56atyNfG0rrjRfOy/view?usp=sharing" TargetMode="External"/><Relationship Id="rId7" Type="http://schemas.openxmlformats.org/officeDocument/2006/relationships/hyperlink" Target="https://www.coursera.org/account/accomplishments/verify/BASJXKRQKS8X" TargetMode="External"/><Relationship Id="rId8" Type="http://schemas.openxmlformats.org/officeDocument/2006/relationships/hyperlink" Target="https://alison.com/certification/check/%242y%2410%24AwtPAQnHKupT4xGh0sq.EQ750.rGImsBgpLEVqUtgRJSXfB2wW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