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6" w:sz="0" w:val="none"/>
          <w:right w:color="auto" w:space="0" w:sz="0" w:val="none"/>
        </w:pBdr>
        <w:spacing w:after="120" w:line="300" w:lineRule="auto"/>
        <w:rPr>
          <w:rFonts w:ascii="Arial" w:cs="Arial" w:eastAsia="Arial" w:hAnsi="Arial"/>
          <w:color w:val="1f2328"/>
          <w:sz w:val="46"/>
          <w:szCs w:val="46"/>
        </w:rPr>
      </w:pPr>
      <w:bookmarkStart w:colFirst="0" w:colLast="0" w:name="_48bwwmpu0llx" w:id="0"/>
      <w:bookmarkEnd w:id="0"/>
      <w:r w:rsidDel="00000000" w:rsidR="00000000" w:rsidRPr="00000000">
        <w:rPr>
          <w:rFonts w:ascii="Arial" w:cs="Arial" w:eastAsia="Arial" w:hAnsi="Arial"/>
          <w:color w:val="1f2328"/>
          <w:sz w:val="46"/>
          <w:szCs w:val="46"/>
          <w:rtl w:val="0"/>
        </w:rPr>
        <w:t xml:space="preserve">Professional Profile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Roderic G. Navarro</w:t>
        <w:br w:type="textWrapping"/>
        <w:t xml:space="preserve">Technology Leader | AI Consultant | Strategic Visionary</w:t>
        <w:br w:type="textWrapping"/>
        <w:t xml:space="preserve">Results-driven IT professional with 17+ years of experience spanning customer service excellence, technical administration, and strategic leadership. Specializing in AI implementation and network-infrastructure solutions, with a proven ability to translate complex technical concepts into actionable business strategies for SMEs through government agencies.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Current Focus:</w:t>
        <w:br w:type="textWrapping"/>
        <w:t xml:space="preserve">Self-Employed AI &amp; Technology Consultant │ Strategic Consultant, Erin Hill Startup (Texas)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jec03t9l9r90" w:id="1"/>
      <w:bookmarkEnd w:id="1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Personal Information</w:t>
      </w:r>
    </w:p>
    <w:tbl>
      <w:tblPr>
        <w:tblStyle w:val="Table1"/>
        <w:tblW w:w="6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4800"/>
        <w:tblGridChange w:id="0">
          <w:tblGrid>
            <w:gridCol w:w="1800"/>
            <w:gridCol w:w="480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2328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Full Name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Roderic G. Navarro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Date of Birth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February 28, 1986 (38 years old)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Contact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+63 927 023 7088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Email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969da"/>
                <w:sz w:val="24"/>
                <w:szCs w:val="24"/>
                <w:rtl w:val="0"/>
              </w:rPr>
              <w:t xml:space="preserve">rodericnavarro@yahoo.com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Parañaque City, Metro Manila, Philippines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Nationality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Filipino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LinkedIn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linkedin.com/in/rodericnavarro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Portfolio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1f2328"/>
                <w:sz w:val="24"/>
                <w:szCs w:val="24"/>
                <w:rtl w:val="0"/>
              </w:rPr>
              <w:t xml:space="preserve">rodskidimitri.wixsite.com/rodericnavarro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x1wt52fnzg68" w:id="2"/>
      <w:bookmarkEnd w:id="2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Professional Identity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Leadership Philosophy</w:t>
        <w:br w:type="textWrapping"/>
        <w:t xml:space="preserve">Visionary leader with 90% confidence in strategic-planning capabilities, specializing in directing and managing complex technical implementations and translating technical concepts into clear business solutions.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Core Strengths</w:t>
        <w:br w:type="textWrapping"/>
        <w:t xml:space="preserve">• Strategic planning &amp; vision formulation</w:t>
        <w:br w:type="textWrapping"/>
        <w:t xml:space="preserve">• Cross-cultural communication &amp; international client management</w:t>
        <w:br w:type="textWrapping"/>
        <w:t xml:space="preserve">• Technical solution simplification for non-technical audiences</w:t>
        <w:br w:type="textWrapping"/>
        <w:t xml:space="preserve">• Process optimization &amp; workflow enhancement</w:t>
        <w:br w:type="textWrapping"/>
        <w:t xml:space="preserve">• AI integration &amp; implementation strategies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un4mzc7n36ll" w:id="3"/>
      <w:bookmarkEnd w:id="3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Service Specializations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• AI implementation &amp; integration</w:t>
        <w:br w:type="textWrapping"/>
        <w:t xml:space="preserve">• Network infrastructure optimization</w:t>
        <w:br w:type="textWrapping"/>
        <w:t xml:space="preserve">• Business process automation</w:t>
        <w:br w:type="textWrapping"/>
        <w:t xml:space="preserve">• Custom prompt engineering</w:t>
        <w:br w:type="textWrapping"/>
        <w:t xml:space="preserve">• Technical solution simplification</w:t>
        <w:br w:type="textWrapping"/>
        <w:t xml:space="preserve">• Strategic technology planning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bgmbz3r0755x" w:id="4"/>
      <w:bookmarkEnd w:id="4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Technical Skills &amp; Tools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AI &amp; Language Models</w:t>
        <w:br w:type="textWrapping"/>
        <w:t xml:space="preserve">Claude Pro (Anthropic) │ ChatGPT (OpenAI) │ Notebook LM (Google) │ Mistral AI │ Gemini AI (Google) │ GPT4All (local) │ LM Studio (local) │ Microsoft AI Copilot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Networking &amp; Infrastructure</w:t>
        <w:br w:type="textWrapping"/>
        <w:t xml:space="preserve">Omada Network (migration from Ubiquiti) │ Commercial voucher-based WiFi systems │ Network monetization strategies │ System optimization &amp; UX enhancements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Operating Systems &amp; Productivity Apps</w:t>
        <w:br w:type="textWrapping"/>
        <w:t xml:space="preserve">Windows 11 │ Google Workspace (advanced admin) │ Microsoft Office 2021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Automation &amp; Integration</w:t>
        <w:br w:type="textWrapping"/>
        <w:t xml:space="preserve">Zapier │ Custom chatbot &amp; workflow integrations │ Project-management &amp; business-process tools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370v8hldkydq" w:id="5"/>
      <w:bookmarkEnd w:id="5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AI Technology Consultant | Self-Employed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December 2024 – Present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Strategic AI implementation consulting for SMEs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Custom prompt engineering and chatbot development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Business process optimization using AI tools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Strategic Consultant | Erin Hill Startup (Texas, USA)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December 2024 – Present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Strategy development and ideation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Business model conceptualization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Market analysis and opportunity identification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Chief Operating Officer (Part-Time) | Xenthaus (Virginia, USA)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March 2024 – June 2024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Compensation: $300/month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Status: Discontinued due to communication challenges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IT &amp; Innovation Manager | Polianna, LLC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May 12, 2023 – January 22, 2024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Led technology innovation initiatives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Managed IT infrastructure and strategic planning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Implemented process improvements and efficiency solutions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Compensation: $1,650/month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System Adviser &amp; Administrator | Polianna, LLC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January 1, 2020 – May 11, 2023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Google Workspace administration and specialization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Password and identity management systems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Email security and productivity tools management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Strategic technology decision-making participation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Compensation: $1,500/month (effective January 16, 2021)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Admin, HR &amp; IT Manager (Part-Time) | Polianna, LLC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February 1, 2018 – December 31, 2019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Provided comprehensive virtual assistance services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Managed IT administration and support functions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Human resources management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Initial compensation: $1,250/month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IT Administrator | Firestarter Group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March 2016 – December 2019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Administered complete IT infrastructure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Implemented system maintenance and optimization protocols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Concurrent with part-time Polianna role (2018–2019)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Customer Service Representative | EXL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October 2008 – March 2016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Specialized in life policy assistance and claims processing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Maintained exceptional customer service standards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Handled complex account resolution scenarios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Customer Service Representative | Sitel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November 2007 – June 2008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Managed US postage company service operations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Processed billing statements and account updates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i w:val="1"/>
          <w:iCs w:val="1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Computer Technician | Neo Game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color w:val="1f2328"/>
          <w:sz w:val="24"/>
          <w:szCs w:val="24"/>
          <w:rtl w:val="0"/>
        </w:rPr>
        <w:t xml:space="preserve">September 2006 – October 2007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Computer shop operations and maintenance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Software installation and customer technical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4azz2ga92w0d" w:id="6"/>
      <w:bookmarkEnd w:id="6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Professional Certifications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Google Workspace Administrator</w:t>
        <w:br w:type="textWrapping"/>
        <w:t xml:space="preserve">Credential ID: 6X876643TZW4</w:t>
        <w:br w:type="textWrapping"/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https://drive.google.com/file/d/1ZM6KnGa46D9XmOHL56atyNfG0rrjRfOy/view?usp=sharing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lineRule="auto"/>
        <w:ind w:left="720" w:hanging="360"/>
        <w:rPr>
          <w:rFonts w:ascii="Arial" w:cs="Arial" w:eastAsia="Arial" w:hAnsi="Arial"/>
          <w:color w:val="1f2328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Technical Support Fundamentals</w:t>
        <w:br w:type="textWrapping"/>
        <w:t xml:space="preserve">Credential ID: BASJXKRQKS8X</w:t>
        <w:br w:type="textWrapping"/>
      </w:r>
      <w:hyperlink r:id="rId7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rtl w:val="0"/>
          </w:rPr>
          <w:t xml:space="preserve">https://www.coursera.org/account/accomplishments/verify/BASJXKRQKS8X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Artificial Intelligence &amp; Machine Learning in Business (Alison)</w:t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0969da"/>
            <w:sz w:val="24"/>
            <w:szCs w:val="24"/>
            <w:rtl w:val="0"/>
          </w:rPr>
          <w:t xml:space="preserve">https://alison.com/certification/check/%242y%2410%24AwtPAQnHKupT4xGh0sq.EQ750.rGImsBgpLEVqUtgRJSXfB2wWq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cm16jm8r2ym" w:id="7"/>
      <w:bookmarkEnd w:id="7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STI College</w:t>
        <w:br w:type="textWrapping"/>
        <w:t xml:space="preserve">• Computer Technology Program</w:t>
        <w:br w:type="textWrapping"/>
        <w:t xml:space="preserve">• Information Technology Program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hou002ysn8ah" w:id="8"/>
      <w:bookmarkEnd w:id="8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Target Markets &amp; Service Focus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Primary Markets:</w:t>
        <w:br w:type="textWrapping"/>
        <w:t xml:space="preserve">• SMEs: technology-adoption consulting, process optimization, AI integration</w:t>
        <w:br w:type="textWrapping"/>
        <w:t xml:space="preserve">• Business owners (limited tech literacy): simplified solution implementation &amp; training</w:t>
        <w:br w:type="textWrapping"/>
        <w:t xml:space="preserve">• Startups: infrastructure setup, growth-oriented AI solutions, strategic planning</w:t>
        <w:br w:type="textWrapping"/>
        <w:t xml:space="preserve">• Government agencies: compliance-focused modernization &amp; process consulting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cxt8qmc0e1fy" w:id="9"/>
      <w:bookmarkEnd w:id="9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Personal Values &amp; Spiritual Foundation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Christian Faith: Recent spiritual awakening guided by Ephesians 2:8 &amp; John 1:12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Core Values: Integrity, continuous learning, service-oriented mindset, strategic thinking, collaborative partnership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q3zck9szxunm" w:id="10"/>
      <w:bookmarkEnd w:id="10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Areas for Continued Development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rFonts w:ascii="Arial" w:cs="Arial" w:eastAsia="Arial" w:hAnsi="Arial"/>
          <w:color w:val="1f2328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• Implementation &amp; execution skill enhancement</w:t>
        <w:br w:type="textWrapping"/>
        <w:t xml:space="preserve">• Sales capability development &amp; business confidence building</w:t>
        <w:br w:type="textWrapping"/>
        <w:t xml:space="preserve">• Advanced AI certifications &amp; emerging-tech mastery</w:t>
        <w:br w:type="textWrapping"/>
        <w:t xml:space="preserve">• Market-expansion strategies &amp; financial portfolio optimization</w:t>
        <w:br w:type="textWrapping"/>
        <w:t xml:space="preserve">• Leadership &amp; team-management skills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before="360" w:line="300" w:lineRule="auto"/>
        <w:rPr>
          <w:rFonts w:ascii="Arial" w:cs="Arial" w:eastAsia="Arial" w:hAnsi="Arial"/>
          <w:color w:val="1f2328"/>
          <w:sz w:val="34"/>
          <w:szCs w:val="34"/>
        </w:rPr>
      </w:pPr>
      <w:bookmarkStart w:colFirst="0" w:colLast="0" w:name="_cnwm1cs0r989" w:id="11"/>
      <w:bookmarkEnd w:id="11"/>
      <w:r w:rsidDel="00000000" w:rsidR="00000000" w:rsidRPr="00000000">
        <w:rPr>
          <w:rFonts w:ascii="Arial" w:cs="Arial" w:eastAsia="Arial" w:hAnsi="Arial"/>
          <w:color w:val="1f2328"/>
          <w:sz w:val="34"/>
          <w:szCs w:val="34"/>
          <w:rtl w:val="0"/>
        </w:rPr>
        <w:t xml:space="preserve">Document Metadata &amp; Review Plan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Created: December 4, 2024 | Updated: June 26, 2025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Purpose: Comprehensive professional reference for AI interactions &amp; business development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Status: Living document — requires periodic refresh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2328"/>
          <w:sz w:val="24"/>
          <w:szCs w:val="24"/>
          <w:rtl w:val="0"/>
        </w:rPr>
        <w:t xml:space="preserve">Review Cadence:</w:t>
        <w:br w:type="textWrapping"/>
        <w:t xml:space="preserve">• Quarterly: experience &amp; project updates</w:t>
        <w:br w:type="textWrapping"/>
        <w:t xml:space="preserve">• Semi-annual: certifications &amp; skill inventory</w:t>
        <w:br w:type="textWrapping"/>
        <w:t xml:space="preserve">• Annual: strategic-goal reassessment &amp; portfolio review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60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0"/>
    </w:pPr>
    <w:rPr>
      <w:b w:val="1"/>
      <w:bCs w:val="1"/>
      <w:sz w:val="27"/>
      <w:szCs w:val="27"/>
    </w:rPr>
  </w:style>
  <w:style w:type="paragraph" w:styleId="Heading2">
    <w:name w:val="heading 2"/>
    <w:basedOn w:val="Normal"/>
    <w:next w:val="Normal"/>
    <w:pPr>
      <w:spacing w:before="266" w:lineRule="auto"/>
      <w:ind w:lef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ZM6KnGa46D9XmOHL56atyNfG0rrjRfOy/view?usp=sharing" TargetMode="External"/><Relationship Id="rId7" Type="http://schemas.openxmlformats.org/officeDocument/2006/relationships/hyperlink" Target="https://www.coursera.org/account/accomplishments/verify/BASJXKRQKS8X" TargetMode="External"/><Relationship Id="rId8" Type="http://schemas.openxmlformats.org/officeDocument/2006/relationships/hyperlink" Target="https://alison.com/certification/check/%242y%2410%24AwtPAQnHKupT4xGh0sq.EQ750.rGImsBgpLEVqUtgRJSXfB2wWq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2025-06-24T00:00:00Z</vt:lpwstr>
  </property>
  <property fmtid="{D5CDD505-2E9C-101B-9397-08002B2CF9AE}" pid="3" name="Creator">
    <vt:lpwstr>Mozilla/5.0 (Windows NT 10.0; Win64; x64) AppleWebKit/537.36 (KHTML, like Gecko) Chrome/137.0.0.0 Safari/537.36 Edg/137.0.0.0</vt:lpwstr>
  </property>
  <property fmtid="{D5CDD505-2E9C-101B-9397-08002B2CF9AE}" pid="4" name="LastSaved">
    <vt:lpwstr>2025-06-24T00:00:00Z</vt:lpwstr>
  </property>
  <property fmtid="{D5CDD505-2E9C-101B-9397-08002B2CF9AE}" pid="5" name="Producer">
    <vt:lpwstr>Skia/PDF m137</vt:lpwstr>
  </property>
</Properties>
</file>