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71183"/>
        <w:docPartObj>
          <w:docPartGallery w:val="Cover Pages"/>
          <w:docPartUnique/>
        </w:docPartObj>
      </w:sdtPr>
      <w:sdtContent>
        <w:p w:rsidR="00AB6641" w:rsidRDefault="008D3C04">
          <w:pPr>
            <w:rPr>
              <w:lang w:val="pl-PL"/>
            </w:rPr>
          </w:pPr>
          <w:r>
            <w:rPr>
              <w:noProof/>
              <w:lang w:val="pl-PL"/>
            </w:rPr>
            <w:pict>
              <v:group id="_x0000_s1037" style="position:absolute;margin-left:48.6pt;margin-top:.4pt;width:464.8pt;height:380.95pt;z-index:251662336;mso-position-horizontal-relative:page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pl-PL"/>
            </w:rPr>
            <w:pict>
              <v:group id="_x0000_s1032" style="position:absolute;margin-left:178.9pt;margin-top:.4pt;width:332.7pt;height:227.25pt;z-index:251659263;mso-position-horizontal-relative:margin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  <w:r w:rsidRPr="008D3C04">
            <w:rPr>
              <w:noProof/>
            </w:rPr>
            <w:pict>
              <v:rect id="_x0000_s1043" style="position:absolute;margin-left:-70.45pt;margin-top:-60pt;width:594.45pt;height:41.7pt;flip:y;z-index:251664384;mso-wrap-distance-left:36pt;mso-wrap-distance-top:7.2pt;mso-wrap-distance-right:7.2pt;mso-wrap-distance-bottom:7.2pt;mso-position-horizontal-relative:margin;mso-position-vertical-relative:margin;mso-width-relative:margin;mso-height-relative:margin" o:allowincell="f" filled="f" fillcolor="#95b3d7 [1940]" stroked="f" strokecolor="#95b3d7 [1940]" strokeweight="1pt">
                <v:fill color2="#dbe5f1 [660]" rotate="t" angle="-45" focus="-50%" type="gradient"/>
                <v:imagedata embosscolor="shadow add(51)"/>
                <v:shadow on="t" color="#243f60 [1604]" opacity=".5" offset="6pt,-6pt"/>
                <o:extrusion v:ext="view" backdepth="0" color="#8bb1e2 [1343]" rotationangle="25,25" viewpoint="0,0" viewpointorigin="0,0" skewangle="0" skewamt="0" lightposition="-50000,-50000" lightposition2="50000"/>
                <v:textbox style="mso-next-textbox:#_x0000_s1043" inset=",7.2pt,,7.2pt">
                  <w:txbxContent>
                    <w:p w:rsidR="00AB6641" w:rsidRPr="00203DC1" w:rsidRDefault="00AB6641" w:rsidP="00AB6641">
                      <w:pPr>
                        <w:jc w:val="center"/>
                        <w:rPr>
                          <w:b/>
                          <w:i/>
                          <w:smallCaps/>
                          <w:shadow/>
                          <w:color w:val="4F81BD" w:themeColor="accent1"/>
                          <w:sz w:val="44"/>
                          <w:szCs w:val="44"/>
                          <w:lang w:val="pl-PL"/>
                        </w:rPr>
                      </w:pPr>
                      <w:r w:rsidRPr="00203DC1">
                        <w:rPr>
                          <w:b/>
                          <w:i/>
                          <w:smallCaps/>
                          <w:shadow/>
                          <w:color w:val="4F81BD" w:themeColor="accent1"/>
                          <w:sz w:val="44"/>
                          <w:szCs w:val="44"/>
                        </w:rPr>
                        <w:t>Politechnika Kosza</w:t>
                      </w:r>
                      <w:r w:rsidR="00203DC1" w:rsidRPr="00203DC1">
                        <w:rPr>
                          <w:b/>
                          <w:i/>
                          <w:smallCaps/>
                          <w:shadow/>
                          <w:color w:val="4F81BD" w:themeColor="accent1"/>
                          <w:sz w:val="44"/>
                          <w:szCs w:val="44"/>
                        </w:rPr>
                        <w:t>l</w:t>
                      </w:r>
                      <w:r w:rsidRPr="00203DC1">
                        <w:rPr>
                          <w:b/>
                          <w:i/>
                          <w:smallCaps/>
                          <w:shadow/>
                          <w:color w:val="4F81BD" w:themeColor="accent1"/>
                          <w:sz w:val="44"/>
                          <w:szCs w:val="44"/>
                        </w:rPr>
                        <w:t>ińska 2015</w:t>
                      </w:r>
                    </w:p>
                  </w:txbxContent>
                </v:textbox>
                <w10:wrap type="square" anchorx="margin" anchory="margin"/>
              </v:rect>
            </w:pict>
          </w:r>
          <w:r>
            <w:rPr>
              <w:noProof/>
              <w:lang w:val="pl-PL"/>
            </w:rPr>
            <w:pict>
              <v:group id="_x0000_s1026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tbl>
          <w:tblPr>
            <w:tblpPr w:leftFromText="187" w:rightFromText="187" w:vertAnchor="page" w:horzAnchor="page" w:tblpX="2289" w:tblpY="6482"/>
            <w:tblW w:w="3187" w:type="pct"/>
            <w:tblLook w:val="04A0"/>
          </w:tblPr>
          <w:tblGrid>
            <w:gridCol w:w="5574"/>
            <w:gridCol w:w="346"/>
          </w:tblGrid>
          <w:tr w:rsidR="00203DC1" w:rsidRPr="00317A4B" w:rsidTr="00203DC1">
            <w:tc>
              <w:tcPr>
                <w:tcW w:w="5920" w:type="dxa"/>
                <w:gridSpan w:val="2"/>
              </w:tcPr>
              <w:p w:rsidR="00203DC1" w:rsidRPr="00317A4B" w:rsidRDefault="008D3C04" w:rsidP="00203DC1">
                <w:pPr>
                  <w:pStyle w:val="Bezodstpw"/>
                  <w:jc w:val="center"/>
                  <w:rPr>
                    <w:b/>
                    <w:bCs/>
                    <w:color w:val="365F91" w:themeColor="accent1" w:themeShade="BF"/>
                    <w:sz w:val="48"/>
                    <w:szCs w:val="48"/>
                    <w:lang w:val="pl-PL"/>
                  </w:rPr>
                </w:pPr>
                <w:sdt>
                  <w:sdtPr>
                    <w:rPr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ytuł"/>
                    <w:id w:val="703864190"/>
                    <w:placeholder>
                      <w:docPart w:val="E009F27CBAF54415B2F00D7724B8791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A1750">
                      <w:rPr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pl-PL"/>
                      </w:rPr>
                      <w:t>Zbiór narzędzi do zarządzania siecią hoteli</w:t>
                    </w:r>
                  </w:sdtContent>
                </w:sdt>
              </w:p>
            </w:tc>
          </w:tr>
          <w:tr w:rsidR="00203DC1" w:rsidTr="00203DC1">
            <w:trPr>
              <w:gridAfter w:val="1"/>
              <w:wAfter w:w="346" w:type="dxa"/>
            </w:trPr>
            <w:sdt>
              <w:sdtPr>
                <w:rPr>
                  <w:b/>
                  <w:i/>
                  <w:color w:val="484329" w:themeColor="background2" w:themeShade="3F"/>
                  <w:sz w:val="28"/>
                  <w:szCs w:val="28"/>
                </w:rPr>
                <w:alias w:val="Podtytuł"/>
                <w:id w:val="703864195"/>
                <w:placeholder>
                  <w:docPart w:val="8A6D9323EB8F4557BBE8DB0E057761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74" w:type="dxa"/>
                  </w:tcPr>
                  <w:p w:rsidR="00203DC1" w:rsidRPr="00AB6641" w:rsidRDefault="00203DC1" w:rsidP="00203DC1">
                    <w:pPr>
                      <w:pStyle w:val="Bezodstpw"/>
                      <w:rPr>
                        <w:b/>
                        <w:i/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AB6641">
                      <w:rPr>
                        <w:b/>
                        <w:i/>
                        <w:color w:val="484329" w:themeColor="background2" w:themeShade="3F"/>
                        <w:sz w:val="28"/>
                        <w:szCs w:val="28"/>
                      </w:rPr>
                      <w:t>Projekt zespołowy</w:t>
                    </w:r>
                  </w:p>
                </w:tc>
              </w:sdtContent>
            </w:sdt>
          </w:tr>
          <w:tr w:rsidR="00203DC1" w:rsidTr="00203DC1">
            <w:trPr>
              <w:gridAfter w:val="1"/>
              <w:wAfter w:w="346" w:type="dxa"/>
            </w:trPr>
            <w:tc>
              <w:tcPr>
                <w:tcW w:w="5574" w:type="dxa"/>
              </w:tcPr>
              <w:p w:rsidR="00203DC1" w:rsidRDefault="00203DC1" w:rsidP="00203DC1">
                <w:pPr>
                  <w:pStyle w:val="Bezodstpw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03DC1" w:rsidTr="00203DC1">
            <w:trPr>
              <w:gridAfter w:val="1"/>
              <w:wAfter w:w="346" w:type="dxa"/>
            </w:trPr>
            <w:sdt>
              <w:sdtPr>
                <w:rPr>
                  <w:sz w:val="18"/>
                  <w:szCs w:val="18"/>
                </w:rPr>
                <w:alias w:val="Streszczenie"/>
                <w:id w:val="703864200"/>
                <w:placeholder>
                  <w:docPart w:val="E51348E703F045A583A4FBFEA717FF3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574" w:type="dxa"/>
                  </w:tcPr>
                  <w:p w:rsidR="00203DC1" w:rsidRDefault="00203DC1" w:rsidP="00203DC1">
                    <w:pPr>
                      <w:pStyle w:val="Bezodstpw"/>
                    </w:pPr>
                    <w:r w:rsidRPr="00AB6641">
                      <w:rPr>
                        <w:sz w:val="18"/>
                        <w:szCs w:val="18"/>
                      </w:rPr>
                      <w:t>Skład zespołu: Grygorcewicz Mikołaj, Łuniewski Michał, Pawlikowski Sebastian, Rajski Jakub, Rodak Marcin, Strzelecki Maksymilian</w:t>
                    </w:r>
                  </w:p>
                </w:tc>
              </w:sdtContent>
            </w:sdt>
          </w:tr>
          <w:tr w:rsidR="00203DC1" w:rsidTr="00203DC1">
            <w:trPr>
              <w:gridAfter w:val="1"/>
              <w:wAfter w:w="346" w:type="dxa"/>
            </w:trPr>
            <w:tc>
              <w:tcPr>
                <w:tcW w:w="5574" w:type="dxa"/>
              </w:tcPr>
              <w:p w:rsidR="00203DC1" w:rsidRDefault="00203DC1" w:rsidP="00203DC1">
                <w:pPr>
                  <w:pStyle w:val="Bezodstpw"/>
                </w:pPr>
              </w:p>
            </w:tc>
          </w:tr>
          <w:tr w:rsidR="00203DC1" w:rsidTr="00203DC1">
            <w:trPr>
              <w:gridAfter w:val="1"/>
              <w:wAfter w:w="346" w:type="dxa"/>
            </w:trPr>
            <w:tc>
              <w:tcPr>
                <w:tcW w:w="5574" w:type="dxa"/>
              </w:tcPr>
              <w:p w:rsidR="00203DC1" w:rsidRDefault="00203DC1" w:rsidP="00203DC1">
                <w:pPr>
                  <w:pStyle w:val="Bezodstpw"/>
                  <w:rPr>
                    <w:b/>
                    <w:bCs/>
                  </w:rPr>
                </w:pPr>
              </w:p>
            </w:tc>
          </w:tr>
          <w:tr w:rsidR="00203DC1" w:rsidTr="00203DC1">
            <w:trPr>
              <w:gridAfter w:val="1"/>
              <w:wAfter w:w="346" w:type="dxa"/>
            </w:trPr>
            <w:tc>
              <w:tcPr>
                <w:tcW w:w="5574" w:type="dxa"/>
              </w:tcPr>
              <w:p w:rsidR="00203DC1" w:rsidRDefault="00203DC1" w:rsidP="00203DC1">
                <w:pPr>
                  <w:pStyle w:val="Bezodstpw"/>
                  <w:rPr>
                    <w:b/>
                    <w:bCs/>
                  </w:rPr>
                </w:pPr>
              </w:p>
            </w:tc>
          </w:tr>
          <w:tr w:rsidR="00203DC1" w:rsidTr="00203DC1">
            <w:trPr>
              <w:gridAfter w:val="1"/>
              <w:wAfter w:w="346" w:type="dxa"/>
            </w:trPr>
            <w:tc>
              <w:tcPr>
                <w:tcW w:w="5574" w:type="dxa"/>
              </w:tcPr>
              <w:p w:rsidR="00203DC1" w:rsidRDefault="00203DC1" w:rsidP="00203DC1">
                <w:pPr>
                  <w:pStyle w:val="Bezodstpw"/>
                  <w:rPr>
                    <w:b/>
                    <w:bCs/>
                  </w:rPr>
                </w:pPr>
              </w:p>
            </w:tc>
          </w:tr>
        </w:tbl>
        <w:p w:rsidR="002C495E" w:rsidRPr="002C495E" w:rsidRDefault="00AB6641" w:rsidP="002C495E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2"/>
        </w:rPr>
        <w:id w:val="9371394"/>
        <w:docPartObj>
          <w:docPartGallery w:val="Table of Contents"/>
          <w:docPartUnique/>
        </w:docPartObj>
      </w:sdtPr>
      <w:sdtEndPr>
        <w:rPr>
          <w:lang w:val="pl-PL"/>
        </w:rPr>
      </w:sdtEndPr>
      <w:sdtContent>
        <w:p w:rsidR="002C495E" w:rsidRDefault="002C495E">
          <w:pPr>
            <w:pStyle w:val="Nagwekspisutreci"/>
          </w:pPr>
          <w:r>
            <w:t>Spis treści</w:t>
          </w:r>
        </w:p>
        <w:p w:rsidR="002C495E" w:rsidRDefault="008D3C0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lang w:val="pl-PL"/>
            </w:rPr>
            <w:fldChar w:fldCharType="begin"/>
          </w:r>
          <w:r w:rsidR="002C495E"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413081150" w:history="1">
            <w:r w:rsidR="002C495E" w:rsidRPr="008D2BC6">
              <w:rPr>
                <w:rStyle w:val="Hipercze"/>
                <w:noProof/>
              </w:rPr>
              <w:t>1.</w:t>
            </w:r>
            <w:r w:rsidR="002C495E">
              <w:rPr>
                <w:noProof/>
              </w:rPr>
              <w:tab/>
            </w:r>
            <w:r w:rsidR="002C495E" w:rsidRPr="008D2BC6">
              <w:rPr>
                <w:rStyle w:val="Hipercze"/>
                <w:noProof/>
              </w:rPr>
              <w:t>Protokół założycielski</w:t>
            </w:r>
            <w:r w:rsidR="002C4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95E">
              <w:rPr>
                <w:noProof/>
                <w:webHidden/>
              </w:rPr>
              <w:instrText xml:space="preserve"> PAGEREF _Toc413081150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9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5E" w:rsidRDefault="008D3C0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13081151" w:history="1">
            <w:r w:rsidR="002C495E" w:rsidRPr="008D2BC6">
              <w:rPr>
                <w:rStyle w:val="Hipercze"/>
                <w:noProof/>
              </w:rPr>
              <w:t>1.1. Ustalenia początkowe</w:t>
            </w:r>
            <w:r w:rsidR="002C4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95E">
              <w:rPr>
                <w:noProof/>
                <w:webHidden/>
              </w:rPr>
              <w:instrText xml:space="preserve"> PAGEREF _Toc413081151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9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5E" w:rsidRDefault="008D3C04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3081152" w:history="1">
            <w:r w:rsidR="002C495E" w:rsidRPr="008D2BC6">
              <w:rPr>
                <w:rStyle w:val="Hipercze"/>
                <w:noProof/>
              </w:rPr>
              <w:t>1.2.</w:t>
            </w:r>
            <w:r w:rsidR="002C495E">
              <w:rPr>
                <w:noProof/>
              </w:rPr>
              <w:tab/>
            </w:r>
            <w:r w:rsidR="002C495E" w:rsidRPr="008D2BC6">
              <w:rPr>
                <w:rStyle w:val="Hipercze"/>
                <w:noProof/>
              </w:rPr>
              <w:t>Regulamin grupy projektowej</w:t>
            </w:r>
            <w:r w:rsidR="002C4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95E">
              <w:rPr>
                <w:noProof/>
                <w:webHidden/>
              </w:rPr>
              <w:instrText xml:space="preserve"> PAGEREF _Toc413081152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9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5E" w:rsidRDefault="008D3C04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2C495E" w:rsidRDefault="002C495E" w:rsidP="002C495E">
      <w:pPr>
        <w:pStyle w:val="Nagwek1"/>
        <w:jc w:val="left"/>
      </w:pPr>
    </w:p>
    <w:p w:rsidR="002C495E" w:rsidRPr="002C495E" w:rsidRDefault="002C495E" w:rsidP="002C495E">
      <w:pPr>
        <w:rPr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:rsidR="007C0A8D" w:rsidRDefault="00203DC1" w:rsidP="00E65BD5">
      <w:pPr>
        <w:pStyle w:val="Nagwek1"/>
        <w:numPr>
          <w:ilvl w:val="0"/>
          <w:numId w:val="1"/>
        </w:numPr>
        <w:ind w:left="0" w:firstLine="0"/>
      </w:pPr>
      <w:bookmarkStart w:id="0" w:name="_Toc413081150"/>
      <w:r>
        <w:lastRenderedPageBreak/>
        <w:t>Protokół założycielski</w:t>
      </w:r>
      <w:bookmarkEnd w:id="0"/>
    </w:p>
    <w:p w:rsidR="00203DC1" w:rsidRPr="0034074D" w:rsidRDefault="00203DC1" w:rsidP="00BD6C44">
      <w:pPr>
        <w:ind w:left="284" w:firstLine="283"/>
        <w:jc w:val="both"/>
        <w:rPr>
          <w:lang w:val="pl-PL"/>
        </w:rPr>
      </w:pPr>
      <w:r w:rsidRPr="0034074D">
        <w:rPr>
          <w:lang w:val="pl-PL"/>
        </w:rPr>
        <w:t>Dnia 24 lutego 2015 w Koszalinie założ</w:t>
      </w:r>
      <w:r w:rsidR="0034074D" w:rsidRPr="0034074D">
        <w:rPr>
          <w:lang w:val="pl-PL"/>
        </w:rPr>
        <w:t xml:space="preserve">ono grupę projektową pod nazwą </w:t>
      </w:r>
      <w:r w:rsidR="0034074D" w:rsidRPr="0018698F">
        <w:rPr>
          <w:i/>
          <w:lang w:val="pl-PL"/>
        </w:rPr>
        <w:t>ID</w:t>
      </w:r>
      <w:r w:rsidR="006F47D5">
        <w:rPr>
          <w:i/>
          <w:lang w:val="pl-PL"/>
        </w:rPr>
        <w:t>C</w:t>
      </w:r>
      <w:r w:rsidR="0034074D" w:rsidRPr="0018698F">
        <w:rPr>
          <w:i/>
          <w:lang w:val="pl-PL"/>
        </w:rPr>
        <w:t xml:space="preserve"> Software</w:t>
      </w:r>
      <w:r w:rsidR="0034074D" w:rsidRPr="0034074D">
        <w:rPr>
          <w:lang w:val="pl-PL"/>
        </w:rPr>
        <w:t xml:space="preserve">. </w:t>
      </w:r>
      <w:r w:rsidRPr="0034074D">
        <w:rPr>
          <w:lang w:val="pl-PL"/>
        </w:rPr>
        <w:t xml:space="preserve">Celem powołania grupy jest realizacja zbioru narzędzi przeznaczonych do zarządzania siecią hoteli o nazwie </w:t>
      </w:r>
      <w:r w:rsidR="0034074D" w:rsidRPr="0018698F">
        <w:rPr>
          <w:i/>
          <w:lang w:val="pl-PL"/>
        </w:rPr>
        <w:t>ID</w:t>
      </w:r>
      <w:r w:rsidR="006F47D5">
        <w:rPr>
          <w:i/>
          <w:lang w:val="pl-PL"/>
        </w:rPr>
        <w:t>C</w:t>
      </w:r>
      <w:r w:rsidR="0034074D" w:rsidRPr="0018698F">
        <w:rPr>
          <w:i/>
          <w:lang w:val="pl-PL"/>
        </w:rPr>
        <w:t xml:space="preserve"> Hotel Suite</w:t>
      </w:r>
      <w:r w:rsidRPr="0034074D">
        <w:rPr>
          <w:lang w:val="pl-PL"/>
        </w:rPr>
        <w:t>. W skład zespołu wchodzą:</w:t>
      </w:r>
    </w:p>
    <w:p w:rsidR="00203DC1" w:rsidRDefault="00203DC1" w:rsidP="00BD6C44">
      <w:pPr>
        <w:ind w:left="567"/>
      </w:pPr>
      <w:r w:rsidRPr="0034074D">
        <w:rPr>
          <w:lang w:val="pl-PL"/>
        </w:rPr>
        <w:t>1. Rodak Marcin - wybrany na kierownika projektu</w:t>
      </w:r>
      <w:r w:rsidRPr="0034074D">
        <w:rPr>
          <w:lang w:val="pl-PL"/>
        </w:rPr>
        <w:br/>
        <w:t>2. Grygorcewicz Mikołaj</w:t>
      </w:r>
      <w:r w:rsidRPr="0034074D">
        <w:rPr>
          <w:lang w:val="pl-PL"/>
        </w:rPr>
        <w:br/>
        <w:t>3. Łuniewski Michał</w:t>
      </w:r>
      <w:r w:rsidRPr="0034074D">
        <w:rPr>
          <w:lang w:val="pl-PL"/>
        </w:rPr>
        <w:br/>
        <w:t>4. Pawlikowski Se</w:t>
      </w:r>
      <w:r>
        <w:t>bastian</w:t>
      </w:r>
      <w:r>
        <w:br/>
        <w:t>5. Rajski Jakub</w:t>
      </w:r>
      <w:r>
        <w:br/>
        <w:t>6. Strzelecki Maksymilian</w:t>
      </w:r>
    </w:p>
    <w:p w:rsidR="00BD6C44" w:rsidRDefault="00BD6C44" w:rsidP="00E65BD5">
      <w:pPr>
        <w:pStyle w:val="Nagwek2"/>
      </w:pPr>
      <w:bookmarkStart w:id="1" w:name="_Toc413081151"/>
      <w:r>
        <w:t>1.1. Ustalenia początkowe</w:t>
      </w:r>
      <w:bookmarkEnd w:id="1"/>
    </w:p>
    <w:p w:rsidR="00F07371" w:rsidRDefault="00BD6C44" w:rsidP="00F07371">
      <w:pPr>
        <w:ind w:left="284" w:firstLine="284"/>
        <w:jc w:val="both"/>
        <w:rPr>
          <w:lang w:val="pl-PL"/>
        </w:rPr>
      </w:pPr>
      <w:r w:rsidRPr="00F07371">
        <w:rPr>
          <w:lang w:val="pl-PL"/>
        </w:rPr>
        <w:t>Dnia 27 lutego 2015 roku odbyło się spotkanie grupy projektowej, na którym zostały określone części projektu, za które k</w:t>
      </w:r>
      <w:r w:rsidR="00F07371" w:rsidRPr="00F07371">
        <w:rPr>
          <w:lang w:val="pl-PL"/>
        </w:rPr>
        <w:t>a</w:t>
      </w:r>
      <w:r w:rsidR="00376205">
        <w:rPr>
          <w:lang w:val="pl-PL"/>
        </w:rPr>
        <w:t>żda z osób jest odpowiedzialna, w tym celu system został podzielony na moduły.</w:t>
      </w:r>
    </w:p>
    <w:p w:rsidR="00F07371" w:rsidRDefault="00F07371" w:rsidP="00F07371">
      <w:pPr>
        <w:pStyle w:val="Akapitzlist"/>
        <w:numPr>
          <w:ilvl w:val="0"/>
          <w:numId w:val="7"/>
        </w:numPr>
        <w:ind w:left="357" w:hanging="357"/>
        <w:jc w:val="both"/>
        <w:rPr>
          <w:lang w:val="pl-PL"/>
        </w:rPr>
      </w:pPr>
      <w:r>
        <w:rPr>
          <w:lang w:val="pl-PL"/>
        </w:rPr>
        <w:t xml:space="preserve">Moduły </w:t>
      </w:r>
      <w:r w:rsidR="00376205">
        <w:rPr>
          <w:lang w:val="pl-PL"/>
        </w:rPr>
        <w:t>systemu</w:t>
      </w:r>
    </w:p>
    <w:p w:rsidR="00F07371" w:rsidRDefault="00F07371" w:rsidP="00F07371">
      <w:pPr>
        <w:pStyle w:val="Akapitzlist"/>
        <w:numPr>
          <w:ilvl w:val="1"/>
          <w:numId w:val="7"/>
        </w:numPr>
        <w:jc w:val="both"/>
        <w:rPr>
          <w:lang w:val="pl-PL"/>
        </w:rPr>
      </w:pPr>
      <w:r>
        <w:rPr>
          <w:lang w:val="pl-PL"/>
        </w:rPr>
        <w:t xml:space="preserve">Baza danych – przechowuje informacje na temat hoteli, pracowników, gości itp., </w:t>
      </w:r>
      <w:r w:rsidR="00376205">
        <w:rPr>
          <w:lang w:val="pl-PL"/>
        </w:rPr>
        <w:t>bezpośrednio komunikuje się jedynie z serwerem.</w:t>
      </w:r>
    </w:p>
    <w:p w:rsidR="00F07371" w:rsidRDefault="00376205" w:rsidP="00F07371">
      <w:pPr>
        <w:pStyle w:val="Akapitzlist"/>
        <w:numPr>
          <w:ilvl w:val="1"/>
          <w:numId w:val="7"/>
        </w:numPr>
        <w:jc w:val="both"/>
        <w:rPr>
          <w:lang w:val="pl-PL"/>
        </w:rPr>
      </w:pPr>
      <w:r>
        <w:rPr>
          <w:lang w:val="pl-PL"/>
        </w:rPr>
        <w:t>Serwer – zapewnia komunikacje pomiędzy aplikacjami (WWW oraz desktopowa), a bazą danych.</w:t>
      </w:r>
    </w:p>
    <w:p w:rsidR="00376205" w:rsidRDefault="00376205" w:rsidP="00F07371">
      <w:pPr>
        <w:pStyle w:val="Akapitzlist"/>
        <w:numPr>
          <w:ilvl w:val="1"/>
          <w:numId w:val="7"/>
        </w:numPr>
        <w:jc w:val="both"/>
        <w:rPr>
          <w:lang w:val="pl-PL"/>
        </w:rPr>
      </w:pPr>
      <w:r>
        <w:rPr>
          <w:lang w:val="pl-PL"/>
        </w:rPr>
        <w:t>Aplikacja oraz strona www – przeznaczona dla klientów hoteli, pozwala na zarządzanie rezerwacjami, dostarcza niezbędne informacje o hotelu.</w:t>
      </w:r>
    </w:p>
    <w:p w:rsidR="00376205" w:rsidRDefault="00376205" w:rsidP="00F07371">
      <w:pPr>
        <w:pStyle w:val="Akapitzlist"/>
        <w:numPr>
          <w:ilvl w:val="1"/>
          <w:numId w:val="7"/>
        </w:numPr>
        <w:jc w:val="both"/>
        <w:rPr>
          <w:lang w:val="pl-PL"/>
        </w:rPr>
      </w:pPr>
      <w:r>
        <w:rPr>
          <w:lang w:val="pl-PL"/>
        </w:rPr>
        <w:t>Aplikacja desktopowa – przeznaczona dla właściciela oraz pracowników hoteli, pozwala zarządzać pokojami, rezerwacjami, dostarcza narzędzia dla ułatwienia komunikacji między pracownikami itp.</w:t>
      </w:r>
    </w:p>
    <w:p w:rsidR="008644F7" w:rsidRDefault="00376205" w:rsidP="008644F7">
      <w:pPr>
        <w:pStyle w:val="Akapitzlist"/>
        <w:numPr>
          <w:ilvl w:val="0"/>
          <w:numId w:val="7"/>
        </w:numPr>
        <w:jc w:val="both"/>
        <w:rPr>
          <w:lang w:val="pl-PL"/>
        </w:rPr>
      </w:pPr>
      <w:r>
        <w:rPr>
          <w:lang w:val="pl-PL"/>
        </w:rPr>
        <w:t>Przydzielone zadania</w:t>
      </w:r>
    </w:p>
    <w:p w:rsidR="008644F7" w:rsidRDefault="00BD6C44" w:rsidP="008644F7">
      <w:pPr>
        <w:pStyle w:val="Akapitzlist"/>
        <w:numPr>
          <w:ilvl w:val="1"/>
          <w:numId w:val="7"/>
        </w:numPr>
        <w:jc w:val="both"/>
        <w:rPr>
          <w:lang w:val="pl-PL"/>
        </w:rPr>
      </w:pPr>
      <w:r w:rsidRPr="008644F7">
        <w:rPr>
          <w:lang w:val="pl-PL"/>
        </w:rPr>
        <w:t>Rodak Marcin – tworzenie dokumentacji, przydzielanie nowych zadań</w:t>
      </w:r>
    </w:p>
    <w:p w:rsidR="008644F7" w:rsidRDefault="004A2014" w:rsidP="008644F7">
      <w:pPr>
        <w:pStyle w:val="Akapitzlist"/>
        <w:numPr>
          <w:ilvl w:val="1"/>
          <w:numId w:val="7"/>
        </w:numPr>
        <w:jc w:val="both"/>
        <w:rPr>
          <w:lang w:val="pl-PL"/>
        </w:rPr>
      </w:pPr>
      <w:r w:rsidRPr="008644F7">
        <w:rPr>
          <w:lang w:val="pl-PL"/>
        </w:rPr>
        <w:t>Grygorcewicz Mikołaj – aplikacja WWW, strona WWW</w:t>
      </w:r>
    </w:p>
    <w:p w:rsidR="008644F7" w:rsidRPr="008644F7" w:rsidRDefault="004A2014" w:rsidP="008644F7">
      <w:pPr>
        <w:pStyle w:val="Akapitzlist"/>
        <w:numPr>
          <w:ilvl w:val="1"/>
          <w:numId w:val="7"/>
        </w:numPr>
        <w:jc w:val="both"/>
        <w:rPr>
          <w:lang w:val="pl-PL"/>
        </w:rPr>
      </w:pPr>
      <w:r w:rsidRPr="008644F7">
        <w:rPr>
          <w:lang w:val="pl-PL"/>
        </w:rPr>
        <w:t>Łuniewski M</w:t>
      </w:r>
      <w:r>
        <w:t>ichał – serwer</w:t>
      </w:r>
    </w:p>
    <w:p w:rsidR="008644F7" w:rsidRPr="008644F7" w:rsidRDefault="004A2014" w:rsidP="008644F7">
      <w:pPr>
        <w:pStyle w:val="Akapitzlist"/>
        <w:numPr>
          <w:ilvl w:val="1"/>
          <w:numId w:val="7"/>
        </w:numPr>
        <w:jc w:val="both"/>
        <w:rPr>
          <w:lang w:val="pl-PL"/>
        </w:rPr>
      </w:pPr>
      <w:r>
        <w:t>Pawlikowski Sebastian – baza danych</w:t>
      </w:r>
    </w:p>
    <w:p w:rsidR="008644F7" w:rsidRPr="008644F7" w:rsidRDefault="004A2014" w:rsidP="008644F7">
      <w:pPr>
        <w:pStyle w:val="Akapitzlist"/>
        <w:numPr>
          <w:ilvl w:val="1"/>
          <w:numId w:val="7"/>
        </w:numPr>
        <w:jc w:val="both"/>
        <w:rPr>
          <w:lang w:val="pl-PL"/>
        </w:rPr>
      </w:pPr>
      <w:r>
        <w:t>Rajski Jakub – aplikacja desktopowa</w:t>
      </w:r>
    </w:p>
    <w:p w:rsidR="004A2014" w:rsidRPr="008644F7" w:rsidRDefault="004A2014" w:rsidP="008644F7">
      <w:pPr>
        <w:pStyle w:val="Akapitzlist"/>
        <w:numPr>
          <w:ilvl w:val="1"/>
          <w:numId w:val="7"/>
        </w:numPr>
        <w:jc w:val="both"/>
        <w:rPr>
          <w:lang w:val="pl-PL"/>
        </w:rPr>
      </w:pPr>
      <w:r>
        <w:t>Strzelecki Maksymilian – aplikacja desktopowa</w:t>
      </w:r>
    </w:p>
    <w:p w:rsidR="004A2014" w:rsidRDefault="00E65BD5" w:rsidP="00E65BD5">
      <w:pPr>
        <w:pStyle w:val="Nagwek2"/>
        <w:numPr>
          <w:ilvl w:val="1"/>
          <w:numId w:val="1"/>
        </w:numPr>
      </w:pPr>
      <w:bookmarkStart w:id="2" w:name="_Toc413081152"/>
      <w:r>
        <w:t>Regulamin grupy projektowej</w:t>
      </w:r>
      <w:bookmarkEnd w:id="2"/>
    </w:p>
    <w:p w:rsidR="00E65BD5" w:rsidRPr="00E65BD5" w:rsidRDefault="00E65BD5" w:rsidP="00E65BD5">
      <w:pPr>
        <w:jc w:val="both"/>
        <w:rPr>
          <w:lang w:val="pl-PL"/>
        </w:rPr>
      </w:pPr>
      <w:r w:rsidRPr="00E65BD5">
        <w:rPr>
          <w:lang w:val="pl-PL"/>
        </w:rPr>
        <w:t>Członkowie grupy:</w:t>
      </w:r>
    </w:p>
    <w:p w:rsidR="00E65BD5" w:rsidRDefault="00C24C0E" w:rsidP="00E65BD5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Z</w:t>
      </w:r>
      <w:r w:rsidR="00E65BD5" w:rsidRPr="00E65BD5">
        <w:rPr>
          <w:lang w:val="pl-PL"/>
        </w:rPr>
        <w:t xml:space="preserve">obowiązani są do realizacji przydzielonych zadań w czasie wyznaczonym przez </w:t>
      </w:r>
      <w:r>
        <w:rPr>
          <w:lang w:val="pl-PL"/>
        </w:rPr>
        <w:t>kierownika projektu.</w:t>
      </w:r>
    </w:p>
    <w:p w:rsidR="00E65BD5" w:rsidRDefault="00C24C0E" w:rsidP="00E65BD5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M</w:t>
      </w:r>
      <w:r w:rsidR="00E65BD5">
        <w:rPr>
          <w:lang w:val="pl-PL"/>
        </w:rPr>
        <w:t>ają dowolność w wyborze stosowanej technologii, niedopuszczalne jest jednak, aby wybór technologii uniemożliwiał realizacje innej części projektu</w:t>
      </w:r>
      <w:r>
        <w:rPr>
          <w:lang w:val="pl-PL"/>
        </w:rPr>
        <w:t>.</w:t>
      </w:r>
    </w:p>
    <w:p w:rsidR="009877B8" w:rsidRDefault="00C24C0E" w:rsidP="009877B8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U</w:t>
      </w:r>
      <w:r w:rsidR="00E65BD5">
        <w:rPr>
          <w:lang w:val="pl-PL"/>
        </w:rPr>
        <w:t>mieszczają gotowe części projektu we wspólnym repozytorium (github.com) według przyjętego</w:t>
      </w:r>
      <w:r w:rsidR="009877B8">
        <w:rPr>
          <w:lang w:val="pl-PL"/>
        </w:rPr>
        <w:t xml:space="preserve"> schematu:</w:t>
      </w:r>
    </w:p>
    <w:p w:rsidR="009877B8" w:rsidRDefault="009877B8" w:rsidP="009877B8">
      <w:pPr>
        <w:pStyle w:val="Akapitzlist"/>
        <w:numPr>
          <w:ilvl w:val="1"/>
          <w:numId w:val="3"/>
        </w:numPr>
        <w:jc w:val="both"/>
        <w:rPr>
          <w:lang w:val="pl-PL"/>
        </w:rPr>
      </w:pPr>
      <w:r>
        <w:rPr>
          <w:lang w:val="pl-PL"/>
        </w:rPr>
        <w:t>Każdy z czterech modułów systemu będzie posiadał własną gałąź, za którą odpowiedzialny bę</w:t>
      </w:r>
      <w:r w:rsidR="002C495E">
        <w:rPr>
          <w:lang w:val="pl-PL"/>
        </w:rPr>
        <w:t>dzie odpowiedni członek zespołu.</w:t>
      </w:r>
    </w:p>
    <w:p w:rsidR="009877B8" w:rsidRDefault="009877B8" w:rsidP="009877B8">
      <w:pPr>
        <w:pStyle w:val="Akapitzlist"/>
        <w:numPr>
          <w:ilvl w:val="1"/>
          <w:numId w:val="3"/>
        </w:numPr>
        <w:jc w:val="both"/>
        <w:rPr>
          <w:lang w:val="pl-PL"/>
        </w:rPr>
      </w:pPr>
      <w:r>
        <w:rPr>
          <w:lang w:val="pl-PL"/>
        </w:rPr>
        <w:lastRenderedPageBreak/>
        <w:t>Podczas pracy nad konkretną funkcjonalnością, członek zespołu ma za zadanie utworzyć odpowiednią gałąź dla tej funkcjonalności,</w:t>
      </w:r>
      <w:r w:rsidR="002C495E">
        <w:rPr>
          <w:lang w:val="pl-PL"/>
        </w:rPr>
        <w:t xml:space="preserve"> po czym tam umieszczać nieskończone pliki dla danej funkcjonalności.</w:t>
      </w:r>
    </w:p>
    <w:p w:rsidR="009877B8" w:rsidRDefault="009877B8" w:rsidP="009877B8">
      <w:pPr>
        <w:pStyle w:val="Akapitzlist"/>
        <w:numPr>
          <w:ilvl w:val="1"/>
          <w:numId w:val="3"/>
        </w:numPr>
        <w:jc w:val="both"/>
        <w:rPr>
          <w:lang w:val="pl-PL"/>
        </w:rPr>
      </w:pPr>
      <w:r>
        <w:rPr>
          <w:lang w:val="pl-PL"/>
        </w:rPr>
        <w:t xml:space="preserve">Po zakończeniu pracy nad funkcjonalnością, jej gałąź powinna zostać scalona </w:t>
      </w:r>
      <w:r w:rsidR="002C495E">
        <w:rPr>
          <w:lang w:val="pl-PL"/>
        </w:rPr>
        <w:t>z nadrzędną gałęzią.</w:t>
      </w:r>
    </w:p>
    <w:p w:rsidR="002C495E" w:rsidRDefault="002C495E" w:rsidP="002C495E">
      <w:pPr>
        <w:pStyle w:val="Akapitzlist"/>
        <w:numPr>
          <w:ilvl w:val="1"/>
          <w:numId w:val="3"/>
        </w:numPr>
        <w:jc w:val="both"/>
        <w:rPr>
          <w:lang w:val="pl-PL"/>
        </w:rPr>
      </w:pPr>
      <w:r>
        <w:rPr>
          <w:lang w:val="pl-PL"/>
        </w:rPr>
        <w:t>W terminie wyznaczonym przez kierownika zespołu, członkowie mają za zadanie umieścić na repozytorium ujednolicone pliki modułów, zgodnie z wersją systemu wskazaną przez kierownika, np.: desktop-v0.1, www-v0.1, serwer-v0.1, db-v0.1. Pliki te, pod warunkiem poprawnego działania stworzonych już modułów, utworzą następnie stabilną wersje systemu.</w:t>
      </w:r>
    </w:p>
    <w:p w:rsidR="006A1750" w:rsidRDefault="006A1750" w:rsidP="002C495E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Mają obowiązek śledzić oraz systematycznie wykonywać zadania przydzielone przez kierownika zespołu, które umieszczane będą na wyznaczonej wcześniej platformie.</w:t>
      </w:r>
    </w:p>
    <w:p w:rsidR="002C495E" w:rsidRDefault="00C24C0E" w:rsidP="002C495E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Mają obowiązek przestrzegać regulaminu, w przeciwnym razie może zostać zastosowana jedna z kar nałożonych przez kierownika zespołu:</w:t>
      </w:r>
    </w:p>
    <w:p w:rsidR="00C24C0E" w:rsidRDefault="00C24C0E" w:rsidP="00C24C0E">
      <w:pPr>
        <w:pStyle w:val="Akapitzlist"/>
        <w:numPr>
          <w:ilvl w:val="1"/>
          <w:numId w:val="3"/>
        </w:numPr>
        <w:jc w:val="both"/>
        <w:rPr>
          <w:lang w:val="pl-PL"/>
        </w:rPr>
      </w:pPr>
      <w:r>
        <w:rPr>
          <w:lang w:val="pl-PL"/>
        </w:rPr>
        <w:t>Upomnienie</w:t>
      </w:r>
      <w:r w:rsidR="006A1750">
        <w:rPr>
          <w:lang w:val="pl-PL"/>
        </w:rPr>
        <w:t xml:space="preserve"> – nadawane w przypadku nieznacznych uchybień, nie wpływających znacząco na jakość czy termin realizacji projektu bądź jego części.</w:t>
      </w:r>
    </w:p>
    <w:p w:rsidR="00C24C0E" w:rsidRDefault="00C24C0E" w:rsidP="00C24C0E">
      <w:pPr>
        <w:pStyle w:val="Akapitzlist"/>
        <w:numPr>
          <w:ilvl w:val="1"/>
          <w:numId w:val="3"/>
        </w:numPr>
        <w:jc w:val="both"/>
        <w:rPr>
          <w:lang w:val="pl-PL"/>
        </w:rPr>
      </w:pPr>
      <w:r>
        <w:rPr>
          <w:lang w:val="pl-PL"/>
        </w:rPr>
        <w:t>Dodatkowe zadanie do wykonania</w:t>
      </w:r>
      <w:r w:rsidR="006A1750">
        <w:rPr>
          <w:lang w:val="pl-PL"/>
        </w:rPr>
        <w:t xml:space="preserve"> – nadawane w przypadku uchybienia, które powoduje zwiększenie nakładu pracy przez innego członka zespołu.</w:t>
      </w:r>
    </w:p>
    <w:p w:rsidR="00C24C0E" w:rsidRDefault="006A1750" w:rsidP="00C24C0E">
      <w:pPr>
        <w:pStyle w:val="Akapitzlist"/>
        <w:numPr>
          <w:ilvl w:val="1"/>
          <w:numId w:val="3"/>
        </w:numPr>
        <w:jc w:val="both"/>
        <w:rPr>
          <w:lang w:val="pl-PL"/>
        </w:rPr>
      </w:pPr>
      <w:r>
        <w:rPr>
          <w:lang w:val="pl-PL"/>
        </w:rPr>
        <w:t>Nagana – nadawana w przypadku dużych uchybień, powodujących znaczny spadek jakości całego systemu, bądź znaczne opóźnienie w jego realizacji.</w:t>
      </w:r>
    </w:p>
    <w:p w:rsidR="006A1750" w:rsidRDefault="006A1750" w:rsidP="00C24C0E">
      <w:pPr>
        <w:pStyle w:val="Akapitzlist"/>
        <w:numPr>
          <w:ilvl w:val="1"/>
          <w:numId w:val="3"/>
        </w:numPr>
        <w:jc w:val="both"/>
        <w:rPr>
          <w:lang w:val="pl-PL"/>
        </w:rPr>
      </w:pPr>
      <w:r>
        <w:rPr>
          <w:lang w:val="pl-PL"/>
        </w:rPr>
        <w:t>Wydalenie z grupy projektowej – stosowane w przypadku spełnienia warunków nagany po raz trzeci.</w:t>
      </w:r>
    </w:p>
    <w:p w:rsidR="00317A4B" w:rsidRDefault="00317A4B" w:rsidP="00317A4B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 xml:space="preserve">Będą oceniani przez kierownika projektu adekwatnie do </w:t>
      </w:r>
      <w:r w:rsidR="00E2353C">
        <w:rPr>
          <w:lang w:val="pl-PL"/>
        </w:rPr>
        <w:t xml:space="preserve">jakości oraz terminowości </w:t>
      </w:r>
      <w:r>
        <w:rPr>
          <w:lang w:val="pl-PL"/>
        </w:rPr>
        <w:t>wykonanych przez nich zadań.</w:t>
      </w:r>
    </w:p>
    <w:p w:rsidR="00FE5900" w:rsidRDefault="00FE5900" w:rsidP="00317A4B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Przyjmują do wiadomości, iż nieprzekraczalnym terminem zdania kompletnego projektu jest 10 czerwca 2015 roku.</w:t>
      </w:r>
    </w:p>
    <w:p w:rsidR="00317A4B" w:rsidRPr="002C495E" w:rsidRDefault="00317A4B" w:rsidP="00317A4B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Zapoznali się z powyższym regulaminem, jednocześnie zgadzając na warunki w nim zawarte.</w:t>
      </w:r>
    </w:p>
    <w:p w:rsidR="00BD6C44" w:rsidRPr="00E65BD5" w:rsidRDefault="00BD6C44" w:rsidP="00BD6C44">
      <w:pPr>
        <w:rPr>
          <w:lang w:val="pl-PL"/>
        </w:rPr>
      </w:pPr>
    </w:p>
    <w:p w:rsidR="00BD6C44" w:rsidRPr="00E65BD5" w:rsidRDefault="00BD6C44" w:rsidP="00BD6C44">
      <w:pPr>
        <w:rPr>
          <w:lang w:val="pl-PL"/>
        </w:rPr>
      </w:pPr>
    </w:p>
    <w:sectPr w:rsidR="00BD6C44" w:rsidRPr="00E65BD5" w:rsidSect="00AB6641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288" w:rsidRDefault="008F4288" w:rsidP="00AB6641">
      <w:pPr>
        <w:spacing w:after="0" w:line="240" w:lineRule="auto"/>
      </w:pPr>
      <w:r>
        <w:separator/>
      </w:r>
    </w:p>
  </w:endnote>
  <w:endnote w:type="continuationSeparator" w:id="0">
    <w:p w:rsidR="008F4288" w:rsidRDefault="008F4288" w:rsidP="00AB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288" w:rsidRDefault="008F4288" w:rsidP="00AB6641">
      <w:pPr>
        <w:spacing w:after="0" w:line="240" w:lineRule="auto"/>
      </w:pPr>
      <w:r>
        <w:separator/>
      </w:r>
    </w:p>
  </w:footnote>
  <w:footnote w:type="continuationSeparator" w:id="0">
    <w:p w:rsidR="008F4288" w:rsidRDefault="008F4288" w:rsidP="00AB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641" w:rsidRDefault="00AB664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42F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320B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5471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7C38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A73F6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F5C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B06F93"/>
    <w:multiLevelType w:val="multilevel"/>
    <w:tmpl w:val="82C67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B6641"/>
    <w:rsid w:val="00041D93"/>
    <w:rsid w:val="00073BC0"/>
    <w:rsid w:val="0018698F"/>
    <w:rsid w:val="00203DC1"/>
    <w:rsid w:val="002C495E"/>
    <w:rsid w:val="00317A4B"/>
    <w:rsid w:val="0034074D"/>
    <w:rsid w:val="00376205"/>
    <w:rsid w:val="004A2014"/>
    <w:rsid w:val="006A1750"/>
    <w:rsid w:val="006F47D5"/>
    <w:rsid w:val="007C0A8D"/>
    <w:rsid w:val="008644F7"/>
    <w:rsid w:val="008D3C04"/>
    <w:rsid w:val="008F4288"/>
    <w:rsid w:val="009877B8"/>
    <w:rsid w:val="009B4CDE"/>
    <w:rsid w:val="00AB6641"/>
    <w:rsid w:val="00BD6C44"/>
    <w:rsid w:val="00C24C0E"/>
    <w:rsid w:val="00E2353C"/>
    <w:rsid w:val="00E65BD5"/>
    <w:rsid w:val="00F07371"/>
    <w:rsid w:val="00FE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  <o:r id="V:Rule7" type="callout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5BD5"/>
  </w:style>
  <w:style w:type="paragraph" w:styleId="Nagwek1">
    <w:name w:val="heading 1"/>
    <w:basedOn w:val="Normalny"/>
    <w:next w:val="Normalny"/>
    <w:link w:val="Nagwek1Znak"/>
    <w:uiPriority w:val="9"/>
    <w:qFormat/>
    <w:rsid w:val="00E65BD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5BD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5BD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65BD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65BD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65BD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65BD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65B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65B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link w:val="BezodstpwZnak"/>
    <w:uiPriority w:val="1"/>
    <w:qFormat/>
    <w:rsid w:val="00E65BD5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65BD5"/>
  </w:style>
  <w:style w:type="paragraph" w:styleId="Tekstdymka">
    <w:name w:val="Balloon Text"/>
    <w:basedOn w:val="Normalny"/>
    <w:link w:val="TekstdymkaZnak"/>
    <w:uiPriority w:val="99"/>
    <w:semiHidden/>
    <w:unhideWhenUsed/>
    <w:rsid w:val="00AB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64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B6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6641"/>
  </w:style>
  <w:style w:type="paragraph" w:styleId="Stopka">
    <w:name w:val="footer"/>
    <w:basedOn w:val="Normalny"/>
    <w:link w:val="StopkaZnak"/>
    <w:uiPriority w:val="99"/>
    <w:semiHidden/>
    <w:unhideWhenUsed/>
    <w:rsid w:val="00AB6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B6641"/>
  </w:style>
  <w:style w:type="character" w:customStyle="1" w:styleId="Nagwek1Znak">
    <w:name w:val="Nagłówek 1 Znak"/>
    <w:basedOn w:val="Domylnaczcionkaakapitu"/>
    <w:link w:val="Nagwek1"/>
    <w:uiPriority w:val="9"/>
    <w:rsid w:val="00E65BD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Akapitzlist">
    <w:name w:val="List Paragraph"/>
    <w:basedOn w:val="Normalny"/>
    <w:uiPriority w:val="34"/>
    <w:qFormat/>
    <w:rsid w:val="00E65BD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5BD5"/>
    <w:rPr>
      <w:caps/>
      <w:color w:val="632423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E65BD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65BD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65BD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65BD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65BD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65BD5"/>
    <w:rPr>
      <w:rFonts w:eastAsiaTheme="majorEastAsia" w:cstheme="majorBidi"/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65BD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65BD5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65BD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E65BD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5BD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E65BD5"/>
    <w:rPr>
      <w:rFonts w:eastAsiaTheme="majorEastAsia" w:cstheme="majorBidi"/>
      <w:caps/>
      <w:spacing w:val="20"/>
      <w:sz w:val="18"/>
      <w:szCs w:val="18"/>
    </w:rPr>
  </w:style>
  <w:style w:type="character" w:styleId="Pogrubienie">
    <w:name w:val="Strong"/>
    <w:uiPriority w:val="22"/>
    <w:qFormat/>
    <w:rsid w:val="00E65BD5"/>
    <w:rPr>
      <w:b/>
      <w:bCs/>
      <w:color w:val="943634" w:themeColor="accent2" w:themeShade="BF"/>
      <w:spacing w:val="5"/>
    </w:rPr>
  </w:style>
  <w:style w:type="character" w:styleId="Uwydatnienie">
    <w:name w:val="Emphasis"/>
    <w:uiPriority w:val="20"/>
    <w:qFormat/>
    <w:rsid w:val="00E65BD5"/>
    <w:rPr>
      <w:caps/>
      <w:spacing w:val="5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E65BD5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E65BD5"/>
    <w:rPr>
      <w:rFonts w:eastAsiaTheme="majorEastAsia" w:cstheme="majorBidi"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5BD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5BD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Wyrnieniedelikatne">
    <w:name w:val="Subtle Emphasis"/>
    <w:uiPriority w:val="19"/>
    <w:qFormat/>
    <w:rsid w:val="00E65BD5"/>
    <w:rPr>
      <w:i/>
      <w:iCs/>
    </w:rPr>
  </w:style>
  <w:style w:type="character" w:styleId="Wyrnienieintensywne">
    <w:name w:val="Intense Emphasis"/>
    <w:uiPriority w:val="21"/>
    <w:qFormat/>
    <w:rsid w:val="00E65BD5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E65BD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woanieintensywne">
    <w:name w:val="Intense Reference"/>
    <w:uiPriority w:val="32"/>
    <w:qFormat/>
    <w:rsid w:val="00E65BD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ytuksiki">
    <w:name w:val="Book Title"/>
    <w:uiPriority w:val="33"/>
    <w:qFormat/>
    <w:rsid w:val="00E65BD5"/>
    <w:rPr>
      <w:caps/>
      <w:color w:val="622423" w:themeColor="accent2" w:themeShade="7F"/>
      <w:spacing w:val="5"/>
      <w:u w:color="622423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65BD5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C495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C495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C495E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17A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17A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17A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17A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17A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09F27CBAF54415B2F00D7724B8791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2504353-47AD-469B-8BB5-9B1ECD5707F8}"/>
      </w:docPartPr>
      <w:docPartBody>
        <w:p w:rsidR="00614E74" w:rsidRDefault="00426CD0" w:rsidP="00426CD0">
          <w:pPr>
            <w:pStyle w:val="E009F27CBAF54415B2F00D7724B8791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[Wpisz tytuł dokumentu]</w:t>
          </w:r>
        </w:p>
      </w:docPartBody>
    </w:docPart>
    <w:docPart>
      <w:docPartPr>
        <w:name w:val="8A6D9323EB8F4557BBE8DB0E057761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7CA74B-5B5F-425D-9A02-0F581017F648}"/>
      </w:docPartPr>
      <w:docPartBody>
        <w:p w:rsidR="00614E74" w:rsidRDefault="00426CD0" w:rsidP="00426CD0">
          <w:pPr>
            <w:pStyle w:val="8A6D9323EB8F4557BBE8DB0E057761C7"/>
          </w:pPr>
          <w:r>
            <w:rPr>
              <w:color w:val="484329" w:themeColor="background2" w:themeShade="3F"/>
              <w:sz w:val="28"/>
              <w:szCs w:val="28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26CD0"/>
    <w:rsid w:val="00426CD0"/>
    <w:rsid w:val="00614E74"/>
    <w:rsid w:val="00715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4E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A3663514A64DA59A2D843A70869716">
    <w:name w:val="A9A3663514A64DA59A2D843A70869716"/>
    <w:rsid w:val="00426CD0"/>
  </w:style>
  <w:style w:type="paragraph" w:customStyle="1" w:styleId="BC793C719F8E4AAB908EBCF096AF814C">
    <w:name w:val="BC793C719F8E4AAB908EBCF096AF814C"/>
    <w:rsid w:val="00426CD0"/>
  </w:style>
  <w:style w:type="paragraph" w:customStyle="1" w:styleId="9BBCC09ABB114F50A914FC1CA4E828D5">
    <w:name w:val="9BBCC09ABB114F50A914FC1CA4E828D5"/>
    <w:rsid w:val="00426CD0"/>
  </w:style>
  <w:style w:type="paragraph" w:customStyle="1" w:styleId="BE21D0816A4C4F0E9E1738D1DA17963A">
    <w:name w:val="BE21D0816A4C4F0E9E1738D1DA17963A"/>
    <w:rsid w:val="00426CD0"/>
  </w:style>
  <w:style w:type="paragraph" w:customStyle="1" w:styleId="F808448AF34A440C8F007E62584E8201">
    <w:name w:val="F808448AF34A440C8F007E62584E8201"/>
    <w:rsid w:val="00426CD0"/>
  </w:style>
  <w:style w:type="paragraph" w:customStyle="1" w:styleId="37A8E6C2ABDB4CA38F4D3568DB30ED79">
    <w:name w:val="37A8E6C2ABDB4CA38F4D3568DB30ED79"/>
    <w:rsid w:val="00426CD0"/>
  </w:style>
  <w:style w:type="paragraph" w:customStyle="1" w:styleId="985C6E8A6590487FA12E6AC382F785D9">
    <w:name w:val="985C6E8A6590487FA12E6AC382F785D9"/>
    <w:rsid w:val="00426CD0"/>
  </w:style>
  <w:style w:type="paragraph" w:customStyle="1" w:styleId="34303D5AF9594A309E999301D1CF37DE">
    <w:name w:val="34303D5AF9594A309E999301D1CF37DE"/>
    <w:rsid w:val="00426CD0"/>
  </w:style>
  <w:style w:type="paragraph" w:customStyle="1" w:styleId="CB39227A20FC4692BB12476275A0B439">
    <w:name w:val="CB39227A20FC4692BB12476275A0B439"/>
    <w:rsid w:val="00426CD0"/>
  </w:style>
  <w:style w:type="paragraph" w:customStyle="1" w:styleId="4451AE9C67244E95BEA774143D6FF956">
    <w:name w:val="4451AE9C67244E95BEA774143D6FF956"/>
    <w:rsid w:val="00426CD0"/>
  </w:style>
  <w:style w:type="paragraph" w:customStyle="1" w:styleId="4A647997A8C84F37B81874C056E537F8">
    <w:name w:val="4A647997A8C84F37B81874C056E537F8"/>
    <w:rsid w:val="00426CD0"/>
  </w:style>
  <w:style w:type="paragraph" w:customStyle="1" w:styleId="6820C7E2CCAD44A1806B510B38D96D10">
    <w:name w:val="6820C7E2CCAD44A1806B510B38D96D10"/>
    <w:rsid w:val="00426CD0"/>
  </w:style>
  <w:style w:type="paragraph" w:customStyle="1" w:styleId="57A15C3A472044299E9DB878D6228C03">
    <w:name w:val="57A15C3A472044299E9DB878D6228C03"/>
    <w:rsid w:val="00426CD0"/>
  </w:style>
  <w:style w:type="paragraph" w:customStyle="1" w:styleId="CD3E2C96027D4BD2A928B7FC7AC51D5F">
    <w:name w:val="CD3E2C96027D4BD2A928B7FC7AC51D5F"/>
    <w:rsid w:val="00426CD0"/>
  </w:style>
  <w:style w:type="paragraph" w:customStyle="1" w:styleId="BB095874B4D1458CAFFD57BF2E3258CF">
    <w:name w:val="BB095874B4D1458CAFFD57BF2E3258CF"/>
    <w:rsid w:val="00426CD0"/>
  </w:style>
  <w:style w:type="paragraph" w:customStyle="1" w:styleId="6EFB8DF08AFE47CD98CFB6A11B8E90D6">
    <w:name w:val="6EFB8DF08AFE47CD98CFB6A11B8E90D6"/>
    <w:rsid w:val="00426CD0"/>
  </w:style>
  <w:style w:type="paragraph" w:customStyle="1" w:styleId="D9DF8CA600894B699D421B2FA8414F6A">
    <w:name w:val="D9DF8CA600894B699D421B2FA8414F6A"/>
    <w:rsid w:val="00426CD0"/>
  </w:style>
  <w:style w:type="paragraph" w:customStyle="1" w:styleId="08A961D529614128964F10A85EF968FC">
    <w:name w:val="08A961D529614128964F10A85EF968FC"/>
    <w:rsid w:val="00426CD0"/>
  </w:style>
  <w:style w:type="paragraph" w:customStyle="1" w:styleId="7F770B0C3C6B4629A9DAE0B319DB6A66">
    <w:name w:val="7F770B0C3C6B4629A9DAE0B319DB6A66"/>
    <w:rsid w:val="00426CD0"/>
  </w:style>
  <w:style w:type="paragraph" w:customStyle="1" w:styleId="53CD2C39665E404DB247AD02C7DD0F4D">
    <w:name w:val="53CD2C39665E404DB247AD02C7DD0F4D"/>
    <w:rsid w:val="00426CD0"/>
  </w:style>
  <w:style w:type="paragraph" w:customStyle="1" w:styleId="B5359EC0660D4144B366ABBCC4295FDA">
    <w:name w:val="B5359EC0660D4144B366ABBCC4295FDA"/>
    <w:rsid w:val="00426CD0"/>
  </w:style>
  <w:style w:type="paragraph" w:customStyle="1" w:styleId="5BD3EF1089E94724AA41A610D515FD01">
    <w:name w:val="5BD3EF1089E94724AA41A610D515FD01"/>
    <w:rsid w:val="00426CD0"/>
  </w:style>
  <w:style w:type="paragraph" w:customStyle="1" w:styleId="0187C7A39976415497C7C969E92FD87F">
    <w:name w:val="0187C7A39976415497C7C969E92FD87F"/>
    <w:rsid w:val="00426CD0"/>
  </w:style>
  <w:style w:type="paragraph" w:customStyle="1" w:styleId="029DB1DBE41B41DA90B031F6804F7382">
    <w:name w:val="029DB1DBE41B41DA90B031F6804F7382"/>
    <w:rsid w:val="00426CD0"/>
  </w:style>
  <w:style w:type="paragraph" w:customStyle="1" w:styleId="1122B83EC0BC4D19A051E6A0A06FDE86">
    <w:name w:val="1122B83EC0BC4D19A051E6A0A06FDE86"/>
    <w:rsid w:val="00426CD0"/>
  </w:style>
  <w:style w:type="paragraph" w:customStyle="1" w:styleId="2B73FA65C69A46908FDD165499135476">
    <w:name w:val="2B73FA65C69A46908FDD165499135476"/>
    <w:rsid w:val="00426CD0"/>
  </w:style>
  <w:style w:type="paragraph" w:customStyle="1" w:styleId="E009F27CBAF54415B2F00D7724B87911">
    <w:name w:val="E009F27CBAF54415B2F00D7724B87911"/>
    <w:rsid w:val="00426CD0"/>
  </w:style>
  <w:style w:type="paragraph" w:customStyle="1" w:styleId="8A6D9323EB8F4557BBE8DB0E057761C7">
    <w:name w:val="8A6D9323EB8F4557BBE8DB0E057761C7"/>
    <w:rsid w:val="00426CD0"/>
  </w:style>
  <w:style w:type="paragraph" w:customStyle="1" w:styleId="E51348E703F045A583A4FBFEA717FF33">
    <w:name w:val="E51348E703F045A583A4FBFEA717FF33"/>
    <w:rsid w:val="00426C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Skład zespołu: Grygorcewicz Mikołaj, Łuniewski Michał, Pawlikowski Sebastian, Rajski Jakub, Rodak Marcin, Strzelecki Maksymilian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E4C1FC-6984-4FDD-9BED-EAD1E192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613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Zbiór narzędzi do zarządzania siecią hoteli </vt:lpstr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Zbiór narzędzi do zarządzania siecią hoteli</dc:title>
  <dc:subject>Projekt zespołowy</dc:subject>
  <dc:creator>Marcin</dc:creator>
  <cp:lastModifiedBy>Marcin</cp:lastModifiedBy>
  <cp:revision>10</cp:revision>
  <dcterms:created xsi:type="dcterms:W3CDTF">2015-03-02T15:14:00Z</dcterms:created>
  <dcterms:modified xsi:type="dcterms:W3CDTF">2015-03-03T07:35:00Z</dcterms:modified>
</cp:coreProperties>
</file>