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E0677" w14:textId="50896A76" w:rsidR="00764C2D" w:rsidRPr="00764C2D" w:rsidRDefault="00764C2D" w:rsidP="00764C2D">
      <w:pPr>
        <w:bidi/>
        <w:spacing w:after="160" w:line="276" w:lineRule="auto"/>
        <w:jc w:val="both"/>
        <w:rPr>
          <w:rFonts w:ascii="David" w:eastAsia="Calibri" w:hAnsi="David" w:cs="David"/>
          <w:b/>
          <w:bCs/>
          <w:sz w:val="28"/>
          <w:szCs w:val="28"/>
          <w:u w:val="single"/>
          <w:rtl/>
        </w:rPr>
      </w:pPr>
    </w:p>
    <w:p w14:paraId="42C60277" w14:textId="415961A7" w:rsidR="00764C2D" w:rsidRPr="00764C2D" w:rsidRDefault="00764C2D" w:rsidP="00764C2D">
      <w:pPr>
        <w:bidi/>
        <w:spacing w:after="160" w:line="276" w:lineRule="auto"/>
        <w:jc w:val="both"/>
        <w:rPr>
          <w:rFonts w:ascii="David" w:eastAsia="Calibri" w:hAnsi="David" w:cs="David"/>
          <w:b/>
          <w:bCs/>
          <w:sz w:val="28"/>
          <w:szCs w:val="28"/>
          <w:u w:val="single"/>
          <w:rtl/>
        </w:rPr>
      </w:pPr>
    </w:p>
    <w:p w14:paraId="54A28060" w14:textId="77777777" w:rsidR="00764C2D" w:rsidRPr="00764C2D" w:rsidRDefault="00764C2D" w:rsidP="00764C2D">
      <w:pPr>
        <w:bidi/>
        <w:spacing w:line="276" w:lineRule="auto"/>
        <w:jc w:val="center"/>
        <w:rPr>
          <w:rFonts w:ascii="David" w:eastAsia="Times New Roman" w:hAnsi="David" w:cs="David"/>
          <w:b/>
          <w:bCs/>
          <w:i/>
          <w:iCs/>
          <w:sz w:val="36"/>
          <w:szCs w:val="36"/>
          <w:rtl/>
        </w:rPr>
      </w:pPr>
      <w:r w:rsidRPr="00764C2D">
        <w:rPr>
          <w:rFonts w:ascii="David" w:eastAsia="Times New Roman" w:hAnsi="David" w:cs="David"/>
          <w:b/>
          <w:bCs/>
          <w:i/>
          <w:iCs/>
          <w:sz w:val="36"/>
          <w:szCs w:val="36"/>
          <w:rtl/>
        </w:rPr>
        <w:t xml:space="preserve">"חוויה </w:t>
      </w:r>
      <w:r w:rsidRPr="00764C2D">
        <w:rPr>
          <w:rFonts w:ascii="David" w:eastAsia="Times New Roman" w:hAnsi="David" w:cs="David" w:hint="cs"/>
          <w:b/>
          <w:bCs/>
          <w:i/>
          <w:iCs/>
          <w:sz w:val="36"/>
          <w:szCs w:val="36"/>
          <w:rtl/>
        </w:rPr>
        <w:t>מוז</w:t>
      </w:r>
      <w:r w:rsidRPr="00764C2D">
        <w:rPr>
          <w:rFonts w:ascii="David" w:eastAsia="Times New Roman" w:hAnsi="David" w:cs="David"/>
          <w:b/>
          <w:bCs/>
          <w:i/>
          <w:iCs/>
          <w:sz w:val="36"/>
          <w:szCs w:val="36"/>
          <w:rtl/>
        </w:rPr>
        <w:t>יקלית</w:t>
      </w:r>
      <w:r w:rsidRPr="00764C2D">
        <w:rPr>
          <w:rFonts w:ascii="David" w:eastAsia="Times New Roman" w:hAnsi="David" w:cs="David" w:hint="cs"/>
          <w:b/>
          <w:bCs/>
          <w:i/>
          <w:iCs/>
          <w:sz w:val="36"/>
          <w:szCs w:val="36"/>
          <w:rtl/>
        </w:rPr>
        <w:t xml:space="preserve"> </w:t>
      </w:r>
      <w:r w:rsidRPr="00764C2D">
        <w:rPr>
          <w:rFonts w:ascii="David" w:eastAsia="Times New Roman" w:hAnsi="David" w:cs="David"/>
          <w:b/>
          <w:bCs/>
          <w:i/>
          <w:iCs/>
          <w:sz w:val="36"/>
          <w:szCs w:val="36"/>
          <w:rtl/>
        </w:rPr>
        <w:t>–</w:t>
      </w:r>
      <w:r w:rsidRPr="00764C2D">
        <w:rPr>
          <w:rFonts w:ascii="David" w:eastAsia="Times New Roman" w:hAnsi="David" w:cs="David" w:hint="cs"/>
          <w:b/>
          <w:bCs/>
          <w:i/>
          <w:iCs/>
          <w:sz w:val="36"/>
          <w:szCs w:val="36"/>
          <w:rtl/>
        </w:rPr>
        <w:t xml:space="preserve"> שומעים שזה קלאסי"</w:t>
      </w:r>
    </w:p>
    <w:p w14:paraId="02FB92EF" w14:textId="77777777" w:rsidR="00764C2D" w:rsidRPr="00764C2D" w:rsidRDefault="00764C2D" w:rsidP="00764C2D">
      <w:pPr>
        <w:bidi/>
        <w:spacing w:after="160" w:line="276" w:lineRule="auto"/>
        <w:jc w:val="both"/>
        <w:rPr>
          <w:rFonts w:ascii="David" w:eastAsia="Calibri" w:hAnsi="David" w:cs="David" w:hint="cs"/>
          <w:b/>
          <w:bCs/>
          <w:sz w:val="28"/>
          <w:szCs w:val="28"/>
          <w:u w:val="single"/>
          <w:rtl/>
        </w:rPr>
      </w:pPr>
    </w:p>
    <w:p w14:paraId="5FDADC9E" w14:textId="77777777" w:rsidR="00764C2D" w:rsidRPr="00764C2D" w:rsidRDefault="00764C2D" w:rsidP="00764C2D">
      <w:pPr>
        <w:bidi/>
        <w:spacing w:line="276" w:lineRule="auto"/>
        <w:jc w:val="center"/>
        <w:rPr>
          <w:rFonts w:ascii="David" w:eastAsia="Times New Roman" w:hAnsi="David" w:cs="David"/>
          <w:b/>
          <w:bCs/>
          <w:i/>
          <w:iCs/>
          <w:sz w:val="32"/>
          <w:szCs w:val="32"/>
          <w:u w:val="single"/>
          <w:rtl/>
        </w:rPr>
      </w:pPr>
      <w:r w:rsidRPr="00764C2D">
        <w:rPr>
          <w:rFonts w:ascii="David" w:eastAsia="Times New Roman" w:hAnsi="David" w:cs="David" w:hint="cs"/>
          <w:b/>
          <w:bCs/>
          <w:sz w:val="32"/>
          <w:szCs w:val="32"/>
          <w:u w:val="single"/>
          <w:rtl/>
        </w:rPr>
        <w:t>שאלון סיכום מפגש 2  19.11.25</w:t>
      </w:r>
    </w:p>
    <w:p w14:paraId="6A4E8DFC" w14:textId="20DFE643" w:rsidR="00764C2D" w:rsidRPr="00764C2D" w:rsidRDefault="00764C2D" w:rsidP="00764C2D">
      <w:pPr>
        <w:bidi/>
        <w:spacing w:after="160" w:line="276" w:lineRule="auto"/>
        <w:jc w:val="center"/>
        <w:rPr>
          <w:rFonts w:ascii="David" w:eastAsia="Calibri" w:hAnsi="David" w:cs="David"/>
          <w:b/>
          <w:bCs/>
          <w:sz w:val="32"/>
          <w:szCs w:val="32"/>
          <w:u w:val="single"/>
        </w:rPr>
      </w:pPr>
      <w:r w:rsidRPr="00764C2D">
        <w:rPr>
          <w:rFonts w:ascii="David" w:eastAsia="Times New Roman" w:hAnsi="David" w:cs="David"/>
          <w:b/>
          <w:bCs/>
          <w:sz w:val="32"/>
          <w:szCs w:val="32"/>
          <w:u w:val="single"/>
          <w:rtl/>
        </w:rPr>
        <w:t>נושא :</w:t>
      </w:r>
      <w:r w:rsidRPr="00764C2D">
        <w:rPr>
          <w:rFonts w:ascii="David" w:eastAsia="Calibri" w:hAnsi="David" w:cs="David"/>
          <w:b/>
          <w:bCs/>
          <w:sz w:val="32"/>
          <w:szCs w:val="32"/>
          <w:u w:val="single"/>
          <w:rtl/>
          <w:lang w:val="es-ES"/>
        </w:rPr>
        <w:t xml:space="preserve"> </w:t>
      </w:r>
      <w:r w:rsidRPr="00764C2D">
        <w:rPr>
          <w:rFonts w:ascii="David" w:eastAsia="Calibri" w:hAnsi="David" w:cs="David" w:hint="cs"/>
          <w:b/>
          <w:bCs/>
          <w:sz w:val="32"/>
          <w:szCs w:val="32"/>
          <w:u w:val="single"/>
          <w:rtl/>
        </w:rPr>
        <w:t>סוגות וצורות</w:t>
      </w:r>
    </w:p>
    <w:p w14:paraId="62A9EEA9" w14:textId="77777777" w:rsidR="00764C2D" w:rsidRPr="00764C2D" w:rsidRDefault="00764C2D" w:rsidP="00764C2D">
      <w:pPr>
        <w:pStyle w:val="a8"/>
        <w:numPr>
          <w:ilvl w:val="0"/>
          <w:numId w:val="10"/>
        </w:numPr>
        <w:spacing w:before="100" w:beforeAutospacing="1" w:after="100" w:afterAutospacing="1" w:line="276" w:lineRule="auto"/>
        <w:ind w:left="331" w:hanging="425"/>
        <w:rPr>
          <w:rFonts w:ascii="Aptos" w:eastAsiaTheme="minorEastAsia" w:hAnsi="Aptos" w:cs="Times New Roman"/>
          <w:color w:val="212121"/>
          <w:sz w:val="28"/>
          <w:szCs w:val="28"/>
        </w:rPr>
      </w:pPr>
      <w:r w:rsidRPr="00764C2D">
        <w:rPr>
          <w:rFonts w:ascii="Aptos" w:eastAsiaTheme="minorEastAsia" w:hAnsi="Aptos" w:cs="Times New Roman"/>
          <w:b/>
          <w:bCs/>
          <w:color w:val="000000"/>
          <w:sz w:val="28"/>
          <w:szCs w:val="28"/>
          <w:rtl/>
        </w:rPr>
        <w:t>מהו ההבדל העיקרי בין סוגה (ז'אנר) לבין צורה?</w:t>
      </w:r>
      <w:r w:rsidRPr="00764C2D">
        <w:rPr>
          <w:rFonts w:ascii="Aptos" w:eastAsiaTheme="minorEastAsia" w:hAnsi="Aptos" w:cs="Times New Roman"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color w:val="000000"/>
          <w:sz w:val="28"/>
          <w:szCs w:val="28"/>
          <w:rtl/>
        </w:rPr>
        <w:t xml:space="preserve">א. סוגה עוסקת במבנה </w:t>
      </w:r>
      <w:r w:rsidRPr="00764C2D">
        <w:rPr>
          <w:rFonts w:ascii="Aptos" w:eastAsiaTheme="minorEastAsia" w:hAnsi="Aptos" w:cs="Times New Roman" w:hint="cs"/>
          <w:color w:val="000000"/>
          <w:sz w:val="28"/>
          <w:szCs w:val="28"/>
          <w:rtl/>
        </w:rPr>
        <w:t>כל פרק ביצירה וצורה מתייחסת לסדר הפרקים בה</w:t>
      </w:r>
      <w:r w:rsidRPr="00764C2D">
        <w:rPr>
          <w:rFonts w:ascii="Aptos" w:eastAsiaTheme="minorEastAsia" w:hAnsi="Aptos" w:cs="Times New Roman"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b/>
          <w:bCs/>
          <w:color w:val="000000"/>
          <w:sz w:val="28"/>
          <w:szCs w:val="28"/>
          <w:highlight w:val="yellow"/>
          <w:rtl/>
        </w:rPr>
        <w:t>ב. סוגה עוסקת באופי היצירה, וצורה במבנה שלה</w:t>
      </w:r>
      <w:r w:rsidRPr="00764C2D">
        <w:rPr>
          <w:rFonts w:ascii="Aptos" w:eastAsiaTheme="minorEastAsia" w:hAnsi="Aptos" w:cs="Times New Roman"/>
          <w:b/>
          <w:bCs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color w:val="000000"/>
          <w:sz w:val="28"/>
          <w:szCs w:val="28"/>
          <w:rtl/>
        </w:rPr>
        <w:t>ג. צורה עוסקת בסגנון ההלחנה</w:t>
      </w:r>
      <w:r w:rsidRPr="00764C2D">
        <w:rPr>
          <w:rFonts w:ascii="Aptos" w:eastAsiaTheme="minorEastAsia" w:hAnsi="Aptos" w:cs="Times New Roman" w:hint="cs"/>
          <w:color w:val="000000"/>
          <w:sz w:val="28"/>
          <w:szCs w:val="28"/>
          <w:rtl/>
        </w:rPr>
        <w:t xml:space="preserve"> וסוגה מגדירה את סוג היצירה</w:t>
      </w:r>
      <w:r w:rsidRPr="00764C2D">
        <w:rPr>
          <w:rFonts w:ascii="Aptos" w:eastAsiaTheme="minorEastAsia" w:hAnsi="Aptos" w:cs="Times New Roman"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color w:val="000000"/>
          <w:sz w:val="28"/>
          <w:szCs w:val="28"/>
          <w:rtl/>
        </w:rPr>
        <w:t>ד. אין הבדל – שני המושגים זהי</w:t>
      </w:r>
      <w:r w:rsidRPr="00764C2D">
        <w:rPr>
          <w:rFonts w:ascii="Aptos" w:eastAsiaTheme="minorEastAsia" w:hAnsi="Aptos" w:cs="Times New Roman" w:hint="cs"/>
          <w:color w:val="000000"/>
          <w:sz w:val="28"/>
          <w:szCs w:val="28"/>
          <w:rtl/>
        </w:rPr>
        <w:t>ם</w:t>
      </w:r>
    </w:p>
    <w:p w14:paraId="2C35BBBD" w14:textId="77777777" w:rsidR="00764C2D" w:rsidRPr="00764C2D" w:rsidRDefault="00764C2D" w:rsidP="00764C2D">
      <w:pPr>
        <w:pStyle w:val="a8"/>
        <w:numPr>
          <w:ilvl w:val="0"/>
          <w:numId w:val="10"/>
        </w:numPr>
        <w:spacing w:before="100" w:beforeAutospacing="1" w:after="100" w:afterAutospacing="1" w:line="276" w:lineRule="auto"/>
        <w:ind w:left="331" w:hanging="425"/>
        <w:rPr>
          <w:rFonts w:ascii="Aptos" w:eastAsiaTheme="minorEastAsia" w:hAnsi="Aptos" w:cs="Times New Roman"/>
          <w:color w:val="212121"/>
          <w:sz w:val="28"/>
          <w:szCs w:val="28"/>
        </w:rPr>
      </w:pPr>
      <w:r w:rsidRPr="00764C2D">
        <w:rPr>
          <w:rFonts w:ascii="Aptos" w:eastAsiaTheme="minorEastAsia" w:hAnsi="Aptos" w:cs="Times New Roman"/>
          <w:b/>
          <w:bCs/>
          <w:color w:val="000000"/>
          <w:sz w:val="28"/>
          <w:szCs w:val="28"/>
          <w:rtl/>
        </w:rPr>
        <w:t>מהי סימפוניה?</w:t>
      </w:r>
      <w:r w:rsidRPr="00764C2D">
        <w:rPr>
          <w:rFonts w:ascii="Aptos" w:eastAsiaTheme="minorEastAsia" w:hAnsi="Aptos" w:cs="Times New Roman"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color w:val="000000"/>
          <w:sz w:val="28"/>
          <w:szCs w:val="28"/>
          <w:rtl/>
        </w:rPr>
        <w:t xml:space="preserve">א. יצירה לסולן </w:t>
      </w:r>
      <w:r w:rsidRPr="00764C2D">
        <w:rPr>
          <w:rFonts w:ascii="Aptos" w:eastAsiaTheme="minorEastAsia" w:hAnsi="Aptos" w:cs="Times New Roman" w:hint="cs"/>
          <w:color w:val="000000"/>
          <w:sz w:val="28"/>
          <w:szCs w:val="28"/>
          <w:rtl/>
        </w:rPr>
        <w:t>ותזמורת</w:t>
      </w:r>
      <w:r w:rsidRPr="00764C2D">
        <w:rPr>
          <w:rFonts w:ascii="Aptos" w:eastAsiaTheme="minorEastAsia" w:hAnsi="Aptos" w:cs="Times New Roman"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b/>
          <w:bCs/>
          <w:color w:val="000000"/>
          <w:sz w:val="28"/>
          <w:szCs w:val="28"/>
          <w:highlight w:val="yellow"/>
          <w:rtl/>
        </w:rPr>
        <w:t>ב. יצירה לתזמורת עם מספר פרקים</w:t>
      </w:r>
      <w:r w:rsidRPr="00764C2D">
        <w:rPr>
          <w:rFonts w:ascii="Aptos" w:eastAsiaTheme="minorEastAsia" w:hAnsi="Aptos" w:cs="Times New Roman"/>
          <w:b/>
          <w:bCs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color w:val="000000"/>
          <w:sz w:val="28"/>
          <w:szCs w:val="28"/>
          <w:rtl/>
        </w:rPr>
        <w:t>ג. יצירה קצרה לפתיחה</w:t>
      </w:r>
      <w:r w:rsidRPr="00764C2D">
        <w:rPr>
          <w:rFonts w:ascii="Aptos" w:eastAsiaTheme="minorEastAsia" w:hAnsi="Aptos" w:cs="Times New Roman"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color w:val="000000"/>
          <w:sz w:val="28"/>
          <w:szCs w:val="28"/>
          <w:rtl/>
        </w:rPr>
        <w:t>ד. יצירה למקהלה</w:t>
      </w:r>
    </w:p>
    <w:p w14:paraId="246FFC2E" w14:textId="77777777" w:rsidR="00764C2D" w:rsidRPr="00764C2D" w:rsidRDefault="00764C2D" w:rsidP="00764C2D">
      <w:pPr>
        <w:pStyle w:val="a8"/>
        <w:numPr>
          <w:ilvl w:val="0"/>
          <w:numId w:val="10"/>
        </w:numPr>
        <w:spacing w:line="276" w:lineRule="auto"/>
        <w:ind w:left="331" w:hanging="425"/>
        <w:rPr>
          <w:rFonts w:ascii="Aptos" w:eastAsia="Times New Roman" w:hAnsi="Aptos" w:cs="Times New Roman"/>
          <w:sz w:val="28"/>
          <w:szCs w:val="28"/>
        </w:rPr>
      </w:pPr>
      <w:r w:rsidRPr="00764C2D">
        <w:rPr>
          <w:rFonts w:ascii="Aptos" w:eastAsiaTheme="minorEastAsia" w:hAnsi="Aptos" w:cs="Times New Roman"/>
          <w:b/>
          <w:bCs/>
          <w:color w:val="000000"/>
          <w:sz w:val="28"/>
          <w:szCs w:val="28"/>
          <w:rtl/>
        </w:rPr>
        <w:t>כמה פרקים מופיעים בדרך כלל בסימפוניה</w:t>
      </w:r>
      <w:r w:rsidRPr="00764C2D">
        <w:rPr>
          <w:rFonts w:ascii="Aptos" w:eastAsiaTheme="minorEastAsia" w:hAnsi="Aptos" w:cs="Times New Roman" w:hint="cs"/>
          <w:b/>
          <w:bCs/>
          <w:color w:val="000000"/>
          <w:sz w:val="28"/>
          <w:szCs w:val="28"/>
          <w:rtl/>
        </w:rPr>
        <w:t xml:space="preserve"> לעומת קונצ׳רטו</w:t>
      </w:r>
      <w:r w:rsidRPr="00764C2D">
        <w:rPr>
          <w:rFonts w:ascii="Aptos" w:eastAsiaTheme="minorEastAsia" w:hAnsi="Aptos" w:cs="Times New Roman"/>
          <w:b/>
          <w:bCs/>
          <w:color w:val="000000"/>
          <w:sz w:val="28"/>
          <w:szCs w:val="28"/>
          <w:rtl/>
        </w:rPr>
        <w:t>?</w:t>
      </w:r>
      <w:r w:rsidRPr="00764C2D">
        <w:rPr>
          <w:rFonts w:ascii="Aptos" w:eastAsiaTheme="minorEastAsia" w:hAnsi="Aptos" w:cs="Times New Roman"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color w:val="000000"/>
          <w:sz w:val="28"/>
          <w:szCs w:val="28"/>
          <w:rtl/>
        </w:rPr>
        <w:t>א. ש</w:t>
      </w:r>
      <w:r w:rsidRPr="00764C2D">
        <w:rPr>
          <w:rFonts w:ascii="Aptos" w:eastAsiaTheme="minorEastAsia" w:hAnsi="Aptos" w:cs="Times New Roman" w:hint="cs"/>
          <w:color w:val="000000"/>
          <w:sz w:val="28"/>
          <w:szCs w:val="28"/>
          <w:rtl/>
        </w:rPr>
        <w:t>לושה בשניהם</w:t>
      </w:r>
      <w:r w:rsidRPr="00764C2D">
        <w:rPr>
          <w:rFonts w:ascii="Aptos" w:eastAsiaTheme="minorEastAsia" w:hAnsi="Aptos" w:cs="Times New Roman"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color w:val="000000"/>
          <w:sz w:val="28"/>
          <w:szCs w:val="28"/>
          <w:rtl/>
        </w:rPr>
        <w:t>ב. שלושה</w:t>
      </w:r>
      <w:r w:rsidRPr="00764C2D">
        <w:rPr>
          <w:rFonts w:ascii="Aptos" w:eastAsiaTheme="minorEastAsia" w:hAnsi="Aptos" w:cs="Times New Roman" w:hint="cs"/>
          <w:color w:val="000000"/>
          <w:sz w:val="28"/>
          <w:szCs w:val="28"/>
          <w:rtl/>
        </w:rPr>
        <w:t xml:space="preserve"> בסימפוניה וארבעה בקונצ׳רטו</w:t>
      </w:r>
      <w:r w:rsidRPr="00764C2D">
        <w:rPr>
          <w:rFonts w:ascii="Aptos" w:eastAsiaTheme="minorEastAsia" w:hAnsi="Aptos" w:cs="Times New Roman"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b/>
          <w:bCs/>
          <w:color w:val="000000"/>
          <w:sz w:val="28"/>
          <w:szCs w:val="28"/>
          <w:highlight w:val="yellow"/>
          <w:rtl/>
        </w:rPr>
        <w:t>ג. ארבעה</w:t>
      </w:r>
      <w:r w:rsidRPr="00764C2D">
        <w:rPr>
          <w:rFonts w:ascii="Aptos" w:eastAsiaTheme="minorEastAsia" w:hAnsi="Aptos" w:cs="Times New Roman" w:hint="cs"/>
          <w:b/>
          <w:bCs/>
          <w:color w:val="000000"/>
          <w:sz w:val="28"/>
          <w:szCs w:val="28"/>
          <w:highlight w:val="yellow"/>
          <w:rtl/>
        </w:rPr>
        <w:t xml:space="preserve"> בסימפוניה ושלושה בקונצ׳רטו</w:t>
      </w:r>
      <w:r w:rsidRPr="00764C2D">
        <w:rPr>
          <w:rFonts w:ascii="Aptos" w:eastAsiaTheme="minorEastAsia" w:hAnsi="Aptos" w:cs="Times New Roman"/>
          <w:b/>
          <w:bCs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color w:val="000000"/>
          <w:sz w:val="28"/>
          <w:szCs w:val="28"/>
          <w:rtl/>
        </w:rPr>
        <w:t xml:space="preserve">ד. </w:t>
      </w:r>
      <w:r w:rsidRPr="00764C2D">
        <w:rPr>
          <w:rFonts w:ascii="Aptos" w:eastAsiaTheme="minorEastAsia" w:hAnsi="Aptos" w:cs="Times New Roman" w:hint="cs"/>
          <w:color w:val="000000"/>
          <w:sz w:val="28"/>
          <w:szCs w:val="28"/>
          <w:rtl/>
        </w:rPr>
        <w:t>אין סטנדרט קבוע</w:t>
      </w:r>
    </w:p>
    <w:p w14:paraId="772A453A" w14:textId="77777777" w:rsidR="00764C2D" w:rsidRPr="00764C2D" w:rsidRDefault="00764C2D" w:rsidP="00764C2D">
      <w:pPr>
        <w:pStyle w:val="a8"/>
        <w:numPr>
          <w:ilvl w:val="0"/>
          <w:numId w:val="10"/>
        </w:numPr>
        <w:spacing w:line="276" w:lineRule="auto"/>
        <w:ind w:left="331" w:hanging="425"/>
        <w:rPr>
          <w:rFonts w:ascii="Aptos" w:eastAsia="Times New Roman" w:hAnsi="Aptos" w:cs="Times New Roman"/>
          <w:sz w:val="28"/>
          <w:szCs w:val="28"/>
        </w:rPr>
      </w:pPr>
      <w:r w:rsidRPr="00764C2D">
        <w:rPr>
          <w:rFonts w:ascii="Aptos" w:eastAsiaTheme="minorEastAsia" w:hAnsi="Aptos" w:cs="Times New Roman"/>
          <w:b/>
          <w:bCs/>
          <w:color w:val="000000"/>
          <w:sz w:val="28"/>
          <w:szCs w:val="28"/>
          <w:rtl/>
        </w:rPr>
        <w:t xml:space="preserve">מה </w:t>
      </w:r>
      <w:r w:rsidRPr="00764C2D">
        <w:rPr>
          <w:rFonts w:ascii="Aptos" w:eastAsiaTheme="minorEastAsia" w:hAnsi="Aptos" w:cs="Times New Roman" w:hint="cs"/>
          <w:b/>
          <w:bCs/>
          <w:color w:val="000000"/>
          <w:sz w:val="28"/>
          <w:szCs w:val="28"/>
          <w:rtl/>
        </w:rPr>
        <w:t xml:space="preserve">מהבאים </w:t>
      </w:r>
      <w:r w:rsidRPr="00764C2D">
        <w:rPr>
          <w:rFonts w:ascii="Aptos" w:eastAsiaTheme="minorEastAsia" w:hAnsi="Aptos" w:cs="Times New Roman" w:hint="cs"/>
          <w:b/>
          <w:bCs/>
          <w:color w:val="000000"/>
          <w:sz w:val="28"/>
          <w:szCs w:val="28"/>
          <w:u w:val="single"/>
          <w:rtl/>
        </w:rPr>
        <w:t>אינו</w:t>
      </w:r>
      <w:r w:rsidRPr="00764C2D">
        <w:rPr>
          <w:rFonts w:ascii="Aptos" w:eastAsiaTheme="minorEastAsia" w:hAnsi="Aptos" w:cs="Times New Roman" w:hint="cs"/>
          <w:b/>
          <w:bCs/>
          <w:color w:val="000000"/>
          <w:sz w:val="28"/>
          <w:szCs w:val="28"/>
          <w:rtl/>
        </w:rPr>
        <w:t xml:space="preserve"> מדויק לגבי יחסי הסולן והתזמורת ב</w:t>
      </w:r>
      <w:r w:rsidRPr="00764C2D">
        <w:rPr>
          <w:rFonts w:ascii="Aptos" w:eastAsiaTheme="minorEastAsia" w:hAnsi="Aptos" w:cs="Times New Roman"/>
          <w:b/>
          <w:bCs/>
          <w:color w:val="000000"/>
          <w:sz w:val="28"/>
          <w:szCs w:val="28"/>
          <w:rtl/>
        </w:rPr>
        <w:t>קונצ'רטו?</w:t>
      </w:r>
      <w:r w:rsidRPr="00764C2D">
        <w:rPr>
          <w:rFonts w:ascii="Aptos" w:eastAsiaTheme="minorEastAsia" w:hAnsi="Aptos" w:cs="Times New Roman"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b/>
          <w:bCs/>
          <w:color w:val="000000"/>
          <w:sz w:val="28"/>
          <w:szCs w:val="28"/>
          <w:highlight w:val="yellow"/>
          <w:rtl/>
        </w:rPr>
        <w:t xml:space="preserve">א. </w:t>
      </w:r>
      <w:r w:rsidRPr="00764C2D">
        <w:rPr>
          <w:rFonts w:ascii="Aptos" w:eastAsiaTheme="minorEastAsia" w:hAnsi="Aptos" w:cs="Times New Roman" w:hint="cs"/>
          <w:b/>
          <w:bCs/>
          <w:color w:val="000000"/>
          <w:sz w:val="28"/>
          <w:szCs w:val="28"/>
          <w:highlight w:val="yellow"/>
          <w:rtl/>
        </w:rPr>
        <w:t>הסולן תמיד מנגן את המנגינה והתזמורת</w:t>
      </w:r>
      <w:r w:rsidRPr="00764C2D">
        <w:rPr>
          <w:rFonts w:ascii="Aptos" w:eastAsiaTheme="minorEastAsia" w:hAnsi="Aptos" w:cs="Times New Roman" w:hint="cs"/>
          <w:color w:val="000000"/>
          <w:sz w:val="28"/>
          <w:szCs w:val="28"/>
          <w:highlight w:val="yellow"/>
          <w:rtl/>
        </w:rPr>
        <w:t xml:space="preserve"> </w:t>
      </w:r>
      <w:r w:rsidRPr="00764C2D">
        <w:rPr>
          <w:rFonts w:ascii="Aptos" w:eastAsiaTheme="minorEastAsia" w:hAnsi="Aptos" w:cs="Times New Roman" w:hint="cs"/>
          <w:b/>
          <w:bCs/>
          <w:color w:val="000000"/>
          <w:sz w:val="28"/>
          <w:szCs w:val="28"/>
          <w:highlight w:val="yellow"/>
          <w:rtl/>
        </w:rPr>
        <w:t>מלווה אותו</w:t>
      </w:r>
      <w:r w:rsidRPr="00764C2D">
        <w:rPr>
          <w:rFonts w:ascii="Aptos" w:eastAsiaTheme="minorEastAsia" w:hAnsi="Aptos" w:cs="Times New Roman"/>
          <w:b/>
          <w:bCs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color w:val="000000"/>
          <w:sz w:val="28"/>
          <w:szCs w:val="28"/>
          <w:rtl/>
        </w:rPr>
        <w:t xml:space="preserve">ב. </w:t>
      </w:r>
      <w:r w:rsidRPr="00764C2D">
        <w:rPr>
          <w:rFonts w:ascii="Aptos" w:eastAsiaTheme="minorEastAsia" w:hAnsi="Aptos" w:cs="Times New Roman" w:hint="cs"/>
          <w:color w:val="000000"/>
          <w:sz w:val="28"/>
          <w:szCs w:val="28"/>
          <w:rtl/>
        </w:rPr>
        <w:t xml:space="preserve">בדרך כלל יש פתיחה תזמורתית לפני כניסת הסולן, כלומר </w:t>
      </w:r>
      <w:r w:rsidRPr="00764C2D">
        <w:rPr>
          <w:rFonts w:ascii="Aptos" w:eastAsiaTheme="minorEastAsia" w:hAnsi="Aptos" w:cs="Times New Roman"/>
          <w:color w:val="000000"/>
          <w:sz w:val="28"/>
          <w:szCs w:val="28"/>
          <w:rtl/>
        </w:rPr>
        <w:t>תצוגה</w:t>
      </w:r>
      <w:r w:rsidRPr="00764C2D">
        <w:rPr>
          <w:rFonts w:ascii="Aptos" w:eastAsiaTheme="minorEastAsia" w:hAnsi="Aptos" w:cs="Times New Roman" w:hint="cs"/>
          <w:color w:val="000000"/>
          <w:sz w:val="28"/>
          <w:szCs w:val="28"/>
          <w:rtl/>
        </w:rPr>
        <w:t xml:space="preserve"> כפולה</w:t>
      </w:r>
      <w:r w:rsidRPr="00764C2D">
        <w:rPr>
          <w:rFonts w:ascii="Aptos" w:eastAsiaTheme="minorEastAsia" w:hAnsi="Aptos" w:cs="Times New Roman"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color w:val="000000"/>
          <w:sz w:val="28"/>
          <w:szCs w:val="28"/>
          <w:rtl/>
        </w:rPr>
        <w:t xml:space="preserve">ג. </w:t>
      </w:r>
      <w:r w:rsidRPr="00764C2D">
        <w:rPr>
          <w:rFonts w:ascii="Aptos" w:eastAsiaTheme="minorEastAsia" w:hAnsi="Aptos" w:cs="Times New Roman" w:hint="cs"/>
          <w:color w:val="000000"/>
          <w:sz w:val="28"/>
          <w:szCs w:val="28"/>
          <w:rtl/>
        </w:rPr>
        <w:t>קונצ׳רטו יכול להיות לסולן יחיד אך גם למספר סולנים עם התזמורת</w:t>
      </w:r>
      <w:r w:rsidRPr="00764C2D">
        <w:rPr>
          <w:rFonts w:ascii="Aptos" w:eastAsiaTheme="minorEastAsia" w:hAnsi="Aptos" w:cs="Times New Roman"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color w:val="000000"/>
          <w:sz w:val="28"/>
          <w:szCs w:val="28"/>
          <w:rtl/>
        </w:rPr>
        <w:t xml:space="preserve">ד. </w:t>
      </w:r>
      <w:r w:rsidRPr="00764C2D">
        <w:rPr>
          <w:rFonts w:ascii="Aptos" w:eastAsia="Times New Roman" w:hAnsi="Aptos" w:cs="Times New Roman" w:hint="cs"/>
          <w:sz w:val="28"/>
          <w:szCs w:val="28"/>
          <w:rtl/>
        </w:rPr>
        <w:t>בדרך כלל בעל 3 פרקים: מהיר-איטי-מהיר</w:t>
      </w:r>
    </w:p>
    <w:p w14:paraId="2BAEBE14" w14:textId="77777777" w:rsidR="00764C2D" w:rsidRPr="00764C2D" w:rsidRDefault="00764C2D" w:rsidP="00764C2D">
      <w:pPr>
        <w:pStyle w:val="a8"/>
        <w:numPr>
          <w:ilvl w:val="0"/>
          <w:numId w:val="10"/>
        </w:numPr>
        <w:spacing w:line="276" w:lineRule="auto"/>
        <w:ind w:left="331" w:hanging="425"/>
        <w:rPr>
          <w:rFonts w:ascii="Aptos" w:eastAsia="Times New Roman" w:hAnsi="Aptos" w:cs="Times New Roman"/>
          <w:sz w:val="28"/>
          <w:szCs w:val="28"/>
        </w:rPr>
      </w:pPr>
      <w:r w:rsidRPr="00764C2D">
        <w:rPr>
          <w:rFonts w:ascii="Aptos" w:eastAsiaTheme="minorEastAsia" w:hAnsi="Aptos" w:cs="Times New Roman"/>
          <w:b/>
          <w:bCs/>
          <w:color w:val="000000"/>
          <w:sz w:val="28"/>
          <w:szCs w:val="28"/>
          <w:rtl/>
        </w:rPr>
        <w:t>מהי אוברטורה?</w:t>
      </w:r>
      <w:r w:rsidRPr="00764C2D">
        <w:rPr>
          <w:rFonts w:ascii="Aptos" w:eastAsiaTheme="minorEastAsia" w:hAnsi="Aptos" w:cs="Times New Roman"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color w:val="000000"/>
          <w:sz w:val="28"/>
          <w:szCs w:val="28"/>
          <w:rtl/>
        </w:rPr>
        <w:t xml:space="preserve">א. פרק </w:t>
      </w:r>
      <w:r w:rsidRPr="00764C2D">
        <w:rPr>
          <w:rFonts w:ascii="Aptos" w:eastAsiaTheme="minorEastAsia" w:hAnsi="Aptos" w:cs="Times New Roman" w:hint="cs"/>
          <w:color w:val="000000"/>
          <w:sz w:val="28"/>
          <w:szCs w:val="28"/>
          <w:rtl/>
        </w:rPr>
        <w:t>ראשון</w:t>
      </w:r>
      <w:r w:rsidRPr="00764C2D">
        <w:rPr>
          <w:rFonts w:ascii="Aptos" w:eastAsiaTheme="minorEastAsia" w:hAnsi="Aptos" w:cs="Times New Roman"/>
          <w:color w:val="000000"/>
          <w:sz w:val="28"/>
          <w:szCs w:val="28"/>
          <w:rtl/>
        </w:rPr>
        <w:t xml:space="preserve"> של סימפוניה</w:t>
      </w:r>
      <w:r w:rsidRPr="00764C2D">
        <w:rPr>
          <w:rFonts w:ascii="Aptos" w:eastAsiaTheme="minorEastAsia" w:hAnsi="Aptos" w:cs="Times New Roman"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b/>
          <w:bCs/>
          <w:color w:val="000000"/>
          <w:sz w:val="28"/>
          <w:szCs w:val="28"/>
          <w:highlight w:val="yellow"/>
          <w:rtl/>
        </w:rPr>
        <w:t>ב. פתיחה לאופרה / בלט / מחזה</w:t>
      </w:r>
      <w:r w:rsidRPr="00764C2D">
        <w:rPr>
          <w:rFonts w:ascii="Aptos" w:eastAsiaTheme="minorEastAsia" w:hAnsi="Aptos" w:cs="Times New Roman" w:hint="cs"/>
          <w:b/>
          <w:bCs/>
          <w:color w:val="000000"/>
          <w:sz w:val="28"/>
          <w:szCs w:val="28"/>
          <w:highlight w:val="yellow"/>
          <w:rtl/>
        </w:rPr>
        <w:t xml:space="preserve"> או יצירה שעומדת בפני עצמה</w:t>
      </w:r>
      <w:r w:rsidRPr="00764C2D">
        <w:rPr>
          <w:rFonts w:ascii="Aptos" w:eastAsiaTheme="minorEastAsia" w:hAnsi="Aptos" w:cs="Times New Roman"/>
          <w:b/>
          <w:bCs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color w:val="000000"/>
          <w:sz w:val="28"/>
          <w:szCs w:val="28"/>
          <w:rtl/>
        </w:rPr>
        <w:t>ג. פרק ביניים</w:t>
      </w:r>
      <w:r w:rsidRPr="00764C2D">
        <w:rPr>
          <w:rFonts w:ascii="Aptos" w:eastAsiaTheme="minorEastAsia" w:hAnsi="Aptos" w:cs="Times New Roman" w:hint="cs"/>
          <w:color w:val="000000"/>
          <w:sz w:val="28"/>
          <w:szCs w:val="28"/>
          <w:rtl/>
        </w:rPr>
        <w:t xml:space="preserve"> בתוך סוויטה</w:t>
      </w:r>
      <w:r w:rsidRPr="00764C2D">
        <w:rPr>
          <w:rFonts w:ascii="Aptos" w:eastAsiaTheme="minorEastAsia" w:hAnsi="Aptos" w:cs="Times New Roman"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color w:val="000000"/>
          <w:sz w:val="28"/>
          <w:szCs w:val="28"/>
          <w:rtl/>
        </w:rPr>
        <w:t>ד. יצירה ללא מבנה</w:t>
      </w:r>
      <w:r w:rsidRPr="00764C2D">
        <w:rPr>
          <w:rFonts w:ascii="Aptos" w:eastAsia="Times New Roman" w:hAnsi="Aptos" w:cs="Times New Roman" w:hint="cs"/>
          <w:sz w:val="28"/>
          <w:szCs w:val="28"/>
          <w:rtl/>
        </w:rPr>
        <w:t xml:space="preserve"> מוגדר</w:t>
      </w:r>
    </w:p>
    <w:p w14:paraId="69BED06B" w14:textId="77777777" w:rsidR="00764C2D" w:rsidRPr="00764C2D" w:rsidRDefault="00764C2D" w:rsidP="00764C2D">
      <w:pPr>
        <w:bidi/>
        <w:spacing w:line="276" w:lineRule="auto"/>
        <w:ind w:left="331" w:hanging="425"/>
        <w:rPr>
          <w:rFonts w:ascii="Aptos" w:eastAsia="Times New Roman" w:hAnsi="Aptos" w:cs="Times New Roman"/>
          <w:sz w:val="28"/>
          <w:szCs w:val="28"/>
          <w:rtl/>
        </w:rPr>
      </w:pPr>
    </w:p>
    <w:p w14:paraId="584E79D4" w14:textId="77777777" w:rsidR="00764C2D" w:rsidRPr="00764C2D" w:rsidRDefault="00764C2D" w:rsidP="00764C2D">
      <w:pPr>
        <w:bidi/>
        <w:spacing w:line="276" w:lineRule="auto"/>
        <w:rPr>
          <w:rFonts w:ascii="Aptos" w:eastAsia="Times New Roman" w:hAnsi="Aptos" w:cs="Times New Roman"/>
          <w:sz w:val="28"/>
          <w:szCs w:val="28"/>
          <w:rtl/>
        </w:rPr>
      </w:pPr>
    </w:p>
    <w:p w14:paraId="55A49581" w14:textId="77777777" w:rsidR="00764C2D" w:rsidRPr="00764C2D" w:rsidRDefault="00764C2D" w:rsidP="00764C2D">
      <w:pPr>
        <w:bidi/>
        <w:spacing w:line="276" w:lineRule="auto"/>
        <w:rPr>
          <w:rFonts w:ascii="Aptos" w:eastAsia="Times New Roman" w:hAnsi="Aptos" w:cs="Times New Roman"/>
          <w:sz w:val="28"/>
          <w:szCs w:val="28"/>
          <w:rtl/>
        </w:rPr>
      </w:pPr>
    </w:p>
    <w:p w14:paraId="26084763" w14:textId="77777777" w:rsidR="00764C2D" w:rsidRPr="00764C2D" w:rsidRDefault="00764C2D" w:rsidP="00764C2D">
      <w:pPr>
        <w:bidi/>
        <w:spacing w:line="276" w:lineRule="auto"/>
        <w:rPr>
          <w:rFonts w:ascii="Aptos" w:eastAsia="Times New Roman" w:hAnsi="Aptos" w:cs="Times New Roman"/>
          <w:sz w:val="28"/>
          <w:szCs w:val="28"/>
          <w:rtl/>
        </w:rPr>
      </w:pPr>
    </w:p>
    <w:p w14:paraId="26A76C6B" w14:textId="08409BB7" w:rsidR="00764C2D" w:rsidRPr="00764C2D" w:rsidRDefault="00764C2D" w:rsidP="00764C2D">
      <w:pPr>
        <w:bidi/>
        <w:spacing w:line="276" w:lineRule="auto"/>
        <w:rPr>
          <w:rFonts w:ascii="Aptos" w:eastAsia="Times New Roman" w:hAnsi="Aptos" w:cs="Times New Roman"/>
          <w:sz w:val="28"/>
          <w:szCs w:val="28"/>
          <w:rtl/>
        </w:rPr>
      </w:pPr>
    </w:p>
    <w:p w14:paraId="31A27A80" w14:textId="414241C1" w:rsidR="00764C2D" w:rsidRPr="00764C2D" w:rsidRDefault="00764C2D" w:rsidP="00764C2D">
      <w:pPr>
        <w:bidi/>
        <w:spacing w:line="276" w:lineRule="auto"/>
        <w:rPr>
          <w:rFonts w:ascii="Aptos" w:eastAsia="Times New Roman" w:hAnsi="Aptos" w:cs="Times New Roman"/>
          <w:sz w:val="28"/>
          <w:szCs w:val="28"/>
          <w:rtl/>
        </w:rPr>
      </w:pPr>
    </w:p>
    <w:p w14:paraId="576625F9" w14:textId="04CB95C1" w:rsidR="00764C2D" w:rsidRPr="00764C2D" w:rsidRDefault="00764C2D" w:rsidP="00764C2D">
      <w:pPr>
        <w:bidi/>
        <w:spacing w:line="276" w:lineRule="auto"/>
        <w:rPr>
          <w:rFonts w:ascii="Aptos" w:eastAsia="Times New Roman" w:hAnsi="Aptos" w:cs="Times New Roman"/>
          <w:sz w:val="28"/>
          <w:szCs w:val="28"/>
          <w:rtl/>
        </w:rPr>
      </w:pPr>
    </w:p>
    <w:p w14:paraId="45E0A39C" w14:textId="77777777" w:rsidR="00764C2D" w:rsidRPr="00764C2D" w:rsidRDefault="00764C2D" w:rsidP="00764C2D">
      <w:pPr>
        <w:bidi/>
        <w:spacing w:line="276" w:lineRule="auto"/>
        <w:rPr>
          <w:rFonts w:ascii="Aptos" w:eastAsia="Times New Roman" w:hAnsi="Aptos" w:cs="Times New Roman"/>
          <w:sz w:val="28"/>
          <w:szCs w:val="28"/>
          <w:rtl/>
        </w:rPr>
      </w:pPr>
    </w:p>
    <w:p w14:paraId="55F16AC4" w14:textId="77777777" w:rsidR="00764C2D" w:rsidRPr="00764C2D" w:rsidRDefault="00764C2D" w:rsidP="00764C2D">
      <w:pPr>
        <w:pStyle w:val="a8"/>
        <w:spacing w:line="276" w:lineRule="auto"/>
        <w:rPr>
          <w:rFonts w:ascii="Aptos" w:eastAsia="Times New Roman" w:hAnsi="Aptos" w:cs="Times New Roman"/>
          <w:sz w:val="28"/>
          <w:szCs w:val="28"/>
        </w:rPr>
      </w:pPr>
    </w:p>
    <w:p w14:paraId="2999CBE7" w14:textId="77777777" w:rsidR="00764C2D" w:rsidRPr="00764C2D" w:rsidRDefault="00764C2D" w:rsidP="00764C2D">
      <w:pPr>
        <w:pStyle w:val="a8"/>
        <w:numPr>
          <w:ilvl w:val="0"/>
          <w:numId w:val="10"/>
        </w:numPr>
        <w:spacing w:line="276" w:lineRule="auto"/>
        <w:rPr>
          <w:rFonts w:ascii="Aptos" w:eastAsia="Times New Roman" w:hAnsi="Aptos" w:cs="Times New Roman"/>
          <w:b/>
          <w:bCs/>
          <w:sz w:val="28"/>
          <w:szCs w:val="28"/>
        </w:rPr>
      </w:pPr>
      <w:r w:rsidRPr="00764C2D">
        <w:rPr>
          <w:rFonts w:ascii="Aptos" w:eastAsiaTheme="minorEastAsia" w:hAnsi="Aptos" w:cs="Times New Roman" w:hint="cs"/>
          <w:b/>
          <w:bCs/>
          <w:color w:val="000000"/>
          <w:sz w:val="28"/>
          <w:szCs w:val="28"/>
          <w:rtl/>
        </w:rPr>
        <w:t>איזו מהקבוצות הבאות כוללת גם סוגות (ז׳אנרים) וגם צורות</w:t>
      </w:r>
      <w:r w:rsidRPr="00764C2D">
        <w:rPr>
          <w:rFonts w:ascii="Aptos" w:eastAsiaTheme="minorEastAsia" w:hAnsi="Aptos" w:cs="Times New Roman"/>
          <w:b/>
          <w:bCs/>
          <w:color w:val="000000"/>
          <w:sz w:val="28"/>
          <w:szCs w:val="28"/>
          <w:rtl/>
        </w:rPr>
        <w:t>?</w:t>
      </w:r>
      <w:r w:rsidRPr="00764C2D">
        <w:rPr>
          <w:rFonts w:ascii="Aptos" w:eastAsiaTheme="minorEastAsia" w:hAnsi="Aptos" w:cs="Times New Roman"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color w:val="000000"/>
          <w:sz w:val="28"/>
          <w:szCs w:val="28"/>
          <w:rtl/>
        </w:rPr>
        <w:t xml:space="preserve">א. </w:t>
      </w:r>
      <w:r w:rsidRPr="00764C2D">
        <w:rPr>
          <w:rFonts w:ascii="Aptos" w:eastAsiaTheme="minorEastAsia" w:hAnsi="Aptos" w:cs="Times New Roman" w:hint="cs"/>
          <w:color w:val="000000"/>
          <w:sz w:val="28"/>
          <w:szCs w:val="28"/>
          <w:rtl/>
        </w:rPr>
        <w:t>פואמה סימפונית, סימפוניה, קונצ׳רטו</w:t>
      </w:r>
      <w:r w:rsidRPr="00764C2D">
        <w:rPr>
          <w:rFonts w:ascii="Aptos" w:eastAsiaTheme="minorEastAsia" w:hAnsi="Aptos" w:cs="Times New Roman"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color w:val="000000"/>
          <w:sz w:val="28"/>
          <w:szCs w:val="28"/>
          <w:rtl/>
        </w:rPr>
        <w:t xml:space="preserve">ב. </w:t>
      </w:r>
      <w:r w:rsidRPr="00764C2D">
        <w:rPr>
          <w:rFonts w:ascii="Aptos" w:eastAsiaTheme="minorEastAsia" w:hAnsi="Aptos" w:cs="Times New Roman" w:hint="cs"/>
          <w:color w:val="000000"/>
          <w:sz w:val="28"/>
          <w:szCs w:val="28"/>
          <w:rtl/>
        </w:rPr>
        <w:t>סונטה, אוברטורה, סוויטה</w:t>
      </w:r>
      <w:r w:rsidRPr="00764C2D">
        <w:rPr>
          <w:rFonts w:ascii="Aptos" w:eastAsiaTheme="minorEastAsia" w:hAnsi="Aptos" w:cs="Times New Roman"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color w:val="000000"/>
          <w:sz w:val="28"/>
          <w:szCs w:val="28"/>
          <w:rtl/>
        </w:rPr>
        <w:t xml:space="preserve">ג. </w:t>
      </w:r>
      <w:r w:rsidRPr="00764C2D">
        <w:rPr>
          <w:rFonts w:ascii="Aptos" w:eastAsiaTheme="minorEastAsia" w:hAnsi="Aptos" w:cs="Times New Roman" w:hint="cs"/>
          <w:color w:val="000000"/>
          <w:sz w:val="28"/>
          <w:szCs w:val="28"/>
          <w:rtl/>
        </w:rPr>
        <w:t>מינואט וטריו, מחרוזת, נושא ווריאציות</w:t>
      </w:r>
      <w:r w:rsidRPr="00764C2D">
        <w:rPr>
          <w:rFonts w:ascii="Aptos" w:eastAsiaTheme="minorEastAsia" w:hAnsi="Aptos" w:cs="Times New Roman"/>
          <w:color w:val="000000"/>
          <w:sz w:val="28"/>
          <w:szCs w:val="28"/>
        </w:rPr>
        <w:t xml:space="preserve"> </w:t>
      </w:r>
      <w:r w:rsidRPr="00764C2D">
        <w:rPr>
          <w:rFonts w:ascii="Aptos" w:eastAsiaTheme="minorEastAsia" w:hAnsi="Aptos" w:cs="Times New Roman"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b/>
          <w:bCs/>
          <w:color w:val="000000"/>
          <w:sz w:val="28"/>
          <w:szCs w:val="28"/>
          <w:highlight w:val="yellow"/>
          <w:rtl/>
        </w:rPr>
        <w:t xml:space="preserve">ד. </w:t>
      </w:r>
      <w:r w:rsidRPr="00764C2D">
        <w:rPr>
          <w:rFonts w:ascii="Aptos" w:eastAsiaTheme="minorEastAsia" w:hAnsi="Aptos" w:cs="Times New Roman" w:hint="cs"/>
          <w:b/>
          <w:bCs/>
          <w:color w:val="000000"/>
          <w:sz w:val="28"/>
          <w:szCs w:val="28"/>
          <w:highlight w:val="yellow"/>
          <w:rtl/>
        </w:rPr>
        <w:t>אוברטורה, רונדו, אופרה</w:t>
      </w:r>
    </w:p>
    <w:p w14:paraId="0C302993" w14:textId="77777777" w:rsidR="00764C2D" w:rsidRPr="00764C2D" w:rsidRDefault="00764C2D" w:rsidP="00764C2D">
      <w:pPr>
        <w:pStyle w:val="a8"/>
        <w:numPr>
          <w:ilvl w:val="0"/>
          <w:numId w:val="10"/>
        </w:numPr>
        <w:spacing w:line="276" w:lineRule="auto"/>
        <w:rPr>
          <w:rFonts w:ascii="Aptos" w:eastAsia="Times New Roman" w:hAnsi="Aptos" w:cs="Times New Roman"/>
          <w:sz w:val="28"/>
          <w:szCs w:val="28"/>
        </w:rPr>
      </w:pPr>
      <w:r w:rsidRPr="00764C2D">
        <w:rPr>
          <w:rFonts w:ascii="Aptos" w:eastAsiaTheme="minorEastAsia" w:hAnsi="Aptos" w:cs="Times New Roman" w:hint="cs"/>
          <w:b/>
          <w:bCs/>
          <w:color w:val="000000"/>
          <w:sz w:val="28"/>
          <w:szCs w:val="28"/>
          <w:rtl/>
        </w:rPr>
        <w:t xml:space="preserve">איזה מהצורות הבאות </w:t>
      </w:r>
      <w:r w:rsidRPr="00764C2D">
        <w:rPr>
          <w:rFonts w:ascii="Aptos" w:eastAsiaTheme="minorEastAsia" w:hAnsi="Aptos" w:cs="Times New Roman" w:hint="cs"/>
          <w:b/>
          <w:bCs/>
          <w:color w:val="000000"/>
          <w:sz w:val="28"/>
          <w:szCs w:val="28"/>
          <w:u w:val="single"/>
          <w:rtl/>
        </w:rPr>
        <w:t>אינו</w:t>
      </w:r>
      <w:r w:rsidRPr="00764C2D">
        <w:rPr>
          <w:rFonts w:ascii="Aptos" w:eastAsiaTheme="minorEastAsia" w:hAnsi="Aptos" w:cs="Times New Roman" w:hint="cs"/>
          <w:b/>
          <w:bCs/>
          <w:color w:val="000000"/>
          <w:sz w:val="28"/>
          <w:szCs w:val="28"/>
          <w:rtl/>
        </w:rPr>
        <w:t xml:space="preserve"> מקרה פרטי של צורת </w:t>
      </w:r>
      <w:r w:rsidRPr="00764C2D">
        <w:rPr>
          <w:rFonts w:ascii="Aptos" w:eastAsiaTheme="minorEastAsia" w:hAnsi="Aptos" w:cs="Times New Roman"/>
          <w:b/>
          <w:bCs/>
          <w:color w:val="000000"/>
          <w:sz w:val="28"/>
          <w:szCs w:val="28"/>
        </w:rPr>
        <w:t>ABA</w:t>
      </w:r>
      <w:r w:rsidRPr="00764C2D">
        <w:rPr>
          <w:rFonts w:ascii="Aptos" w:eastAsiaTheme="minorEastAsia" w:hAnsi="Aptos" w:cs="Times New Roman" w:hint="cs"/>
          <w:color w:val="000000"/>
          <w:sz w:val="28"/>
          <w:szCs w:val="28"/>
          <w:rtl/>
        </w:rPr>
        <w:t>?</w:t>
      </w:r>
      <w:r w:rsidRPr="00764C2D">
        <w:rPr>
          <w:rFonts w:ascii="Aptos" w:eastAsiaTheme="minorEastAsia" w:hAnsi="Aptos" w:cs="Times New Roman"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color w:val="000000"/>
          <w:sz w:val="28"/>
          <w:szCs w:val="28"/>
          <w:rtl/>
        </w:rPr>
        <w:t xml:space="preserve">א. </w:t>
      </w:r>
      <w:r w:rsidRPr="00764C2D">
        <w:rPr>
          <w:rFonts w:ascii="Aptos" w:eastAsiaTheme="minorEastAsia" w:hAnsi="Aptos" w:cs="Times New Roman" w:hint="cs"/>
          <w:color w:val="000000"/>
          <w:sz w:val="28"/>
          <w:szCs w:val="28"/>
          <w:rtl/>
        </w:rPr>
        <w:t>מינואט וטריו</w:t>
      </w:r>
      <w:r w:rsidRPr="00764C2D">
        <w:rPr>
          <w:rFonts w:ascii="Aptos" w:eastAsiaTheme="minorEastAsia" w:hAnsi="Aptos" w:cs="Times New Roman"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b/>
          <w:bCs/>
          <w:color w:val="000000"/>
          <w:sz w:val="28"/>
          <w:szCs w:val="28"/>
          <w:highlight w:val="yellow"/>
          <w:rtl/>
        </w:rPr>
        <w:t xml:space="preserve">ב. </w:t>
      </w:r>
      <w:r w:rsidRPr="00764C2D">
        <w:rPr>
          <w:rFonts w:ascii="Aptos" w:eastAsiaTheme="minorEastAsia" w:hAnsi="Aptos" w:cs="Times New Roman" w:hint="cs"/>
          <w:b/>
          <w:bCs/>
          <w:color w:val="000000"/>
          <w:sz w:val="28"/>
          <w:szCs w:val="28"/>
          <w:highlight w:val="yellow"/>
          <w:rtl/>
        </w:rPr>
        <w:t>נושא ווריאציות</w:t>
      </w:r>
      <w:r w:rsidRPr="00764C2D">
        <w:rPr>
          <w:rFonts w:ascii="Aptos" w:eastAsiaTheme="minorEastAsia" w:hAnsi="Aptos" w:cs="Times New Roman"/>
          <w:b/>
          <w:bCs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color w:val="000000"/>
          <w:sz w:val="28"/>
          <w:szCs w:val="28"/>
          <w:rtl/>
        </w:rPr>
        <w:t xml:space="preserve">ג. </w:t>
      </w:r>
      <w:r w:rsidRPr="00764C2D">
        <w:rPr>
          <w:rFonts w:ascii="Aptos" w:eastAsiaTheme="minorEastAsia" w:hAnsi="Aptos" w:cs="Times New Roman" w:hint="cs"/>
          <w:color w:val="000000"/>
          <w:sz w:val="28"/>
          <w:szCs w:val="28"/>
          <w:rtl/>
        </w:rPr>
        <w:t>צורת סונטה</w:t>
      </w:r>
      <w:r w:rsidRPr="00764C2D">
        <w:rPr>
          <w:rFonts w:ascii="Aptos" w:eastAsiaTheme="minorEastAsia" w:hAnsi="Aptos" w:cs="Times New Roman"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color w:val="000000"/>
          <w:sz w:val="28"/>
          <w:szCs w:val="28"/>
          <w:rtl/>
        </w:rPr>
        <w:t xml:space="preserve">ד. </w:t>
      </w:r>
      <w:r w:rsidRPr="00764C2D">
        <w:rPr>
          <w:rFonts w:ascii="Aptos" w:eastAsiaTheme="minorEastAsia" w:hAnsi="Aptos" w:cs="Times New Roman" w:hint="cs"/>
          <w:color w:val="000000"/>
          <w:sz w:val="28"/>
          <w:szCs w:val="28"/>
          <w:rtl/>
        </w:rPr>
        <w:t>סקרצו וטריו</w:t>
      </w:r>
    </w:p>
    <w:p w14:paraId="2EB798E9" w14:textId="77777777" w:rsidR="00764C2D" w:rsidRPr="00764C2D" w:rsidRDefault="00764C2D" w:rsidP="00764C2D">
      <w:pPr>
        <w:pStyle w:val="a8"/>
        <w:numPr>
          <w:ilvl w:val="0"/>
          <w:numId w:val="10"/>
        </w:numPr>
        <w:spacing w:line="276" w:lineRule="auto"/>
        <w:rPr>
          <w:rFonts w:ascii="Aptos" w:eastAsia="Times New Roman" w:hAnsi="Aptos" w:cs="Times New Roman"/>
          <w:sz w:val="28"/>
          <w:szCs w:val="28"/>
        </w:rPr>
      </w:pPr>
      <w:r w:rsidRPr="00764C2D">
        <w:rPr>
          <w:rFonts w:ascii="Aptos" w:eastAsiaTheme="minorEastAsia" w:hAnsi="Aptos" w:cs="Times New Roman" w:hint="cs"/>
          <w:b/>
          <w:bCs/>
          <w:color w:val="000000"/>
          <w:sz w:val="28"/>
          <w:szCs w:val="28"/>
          <w:rtl/>
        </w:rPr>
        <w:t>מה סדר החלקים המרכזיים בצורת סונטה</w:t>
      </w:r>
      <w:r w:rsidRPr="00764C2D">
        <w:rPr>
          <w:rFonts w:ascii="Aptos" w:eastAsiaTheme="minorEastAsia" w:hAnsi="Aptos" w:cs="Times New Roman"/>
          <w:b/>
          <w:bCs/>
          <w:color w:val="000000"/>
          <w:sz w:val="28"/>
          <w:szCs w:val="28"/>
          <w:rtl/>
        </w:rPr>
        <w:t>?</w:t>
      </w:r>
      <w:r w:rsidRPr="00764C2D">
        <w:rPr>
          <w:rFonts w:ascii="Aptos" w:eastAsiaTheme="minorEastAsia" w:hAnsi="Aptos" w:cs="Times New Roman"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b/>
          <w:bCs/>
          <w:color w:val="000000"/>
          <w:sz w:val="28"/>
          <w:szCs w:val="28"/>
          <w:highlight w:val="yellow"/>
          <w:rtl/>
        </w:rPr>
        <w:t xml:space="preserve">א. </w:t>
      </w:r>
      <w:r w:rsidRPr="00764C2D">
        <w:rPr>
          <w:rFonts w:ascii="Aptos" w:eastAsiaTheme="minorEastAsia" w:hAnsi="Aptos" w:cs="Times New Roman" w:hint="cs"/>
          <w:b/>
          <w:bCs/>
          <w:color w:val="000000"/>
          <w:sz w:val="28"/>
          <w:szCs w:val="28"/>
          <w:highlight w:val="yellow"/>
          <w:rtl/>
        </w:rPr>
        <w:t>תצוגה, פיתוח, מחזר</w:t>
      </w:r>
      <w:r w:rsidRPr="00764C2D">
        <w:rPr>
          <w:rFonts w:ascii="Aptos" w:eastAsiaTheme="minorEastAsia" w:hAnsi="Aptos" w:cs="Times New Roman"/>
          <w:b/>
          <w:bCs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color w:val="000000"/>
          <w:sz w:val="28"/>
          <w:szCs w:val="28"/>
          <w:rtl/>
        </w:rPr>
        <w:t>ב. מ</w:t>
      </w:r>
      <w:r w:rsidRPr="00764C2D">
        <w:rPr>
          <w:rFonts w:ascii="Aptos" w:eastAsiaTheme="minorEastAsia" w:hAnsi="Aptos" w:cs="Times New Roman" w:hint="cs"/>
          <w:color w:val="000000"/>
          <w:sz w:val="28"/>
          <w:szCs w:val="28"/>
          <w:rtl/>
        </w:rPr>
        <w:t>בוא, פיתוח, תצוגה</w:t>
      </w:r>
      <w:r w:rsidRPr="00764C2D">
        <w:rPr>
          <w:rFonts w:ascii="Aptos" w:eastAsiaTheme="minorEastAsia" w:hAnsi="Aptos" w:cs="Times New Roman"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color w:val="000000"/>
          <w:sz w:val="28"/>
          <w:szCs w:val="28"/>
          <w:rtl/>
        </w:rPr>
        <w:t xml:space="preserve">ג. </w:t>
      </w:r>
      <w:r w:rsidRPr="00764C2D">
        <w:rPr>
          <w:rFonts w:ascii="Aptos" w:eastAsiaTheme="minorEastAsia" w:hAnsi="Aptos" w:cs="Times New Roman" w:hint="cs"/>
          <w:color w:val="000000"/>
          <w:sz w:val="28"/>
          <w:szCs w:val="28"/>
          <w:rtl/>
        </w:rPr>
        <w:t>קודה, תצוגה, פיתוח, מחזר</w:t>
      </w:r>
      <w:r w:rsidRPr="00764C2D">
        <w:rPr>
          <w:rFonts w:ascii="Aptos" w:eastAsiaTheme="minorEastAsia" w:hAnsi="Aptos" w:cs="Times New Roman"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color w:val="000000"/>
          <w:sz w:val="28"/>
          <w:szCs w:val="28"/>
          <w:rtl/>
        </w:rPr>
        <w:t xml:space="preserve">ד. </w:t>
      </w:r>
      <w:r w:rsidRPr="00764C2D">
        <w:rPr>
          <w:rFonts w:ascii="Aptos" w:eastAsiaTheme="minorEastAsia" w:hAnsi="Aptos" w:cs="Times New Roman" w:hint="cs"/>
          <w:color w:val="000000"/>
          <w:sz w:val="28"/>
          <w:szCs w:val="28"/>
          <w:rtl/>
        </w:rPr>
        <w:t>תצוגה, מחזר, קודה</w:t>
      </w:r>
    </w:p>
    <w:p w14:paraId="5471F870" w14:textId="77777777" w:rsidR="00764C2D" w:rsidRPr="00764C2D" w:rsidRDefault="00764C2D" w:rsidP="00764C2D">
      <w:pPr>
        <w:pStyle w:val="a8"/>
        <w:numPr>
          <w:ilvl w:val="0"/>
          <w:numId w:val="10"/>
        </w:numPr>
        <w:spacing w:line="276" w:lineRule="auto"/>
        <w:rPr>
          <w:rFonts w:ascii="Aptos" w:eastAsia="Times New Roman" w:hAnsi="Aptos" w:cs="Times New Roman"/>
          <w:sz w:val="28"/>
          <w:szCs w:val="28"/>
        </w:rPr>
      </w:pPr>
      <w:r w:rsidRPr="00764C2D">
        <w:rPr>
          <w:rFonts w:ascii="Aptos" w:eastAsiaTheme="minorEastAsia" w:hAnsi="Aptos" w:cs="Times New Roman" w:hint="cs"/>
          <w:b/>
          <w:bCs/>
          <w:color w:val="000000"/>
          <w:sz w:val="28"/>
          <w:szCs w:val="28"/>
          <w:rtl/>
        </w:rPr>
        <w:t xml:space="preserve">מה הבאים אינו חלק של </w:t>
      </w:r>
      <w:proofErr w:type="spellStart"/>
      <w:r w:rsidRPr="00764C2D">
        <w:rPr>
          <w:rFonts w:ascii="Aptos" w:eastAsiaTheme="minorEastAsia" w:hAnsi="Aptos" w:cs="Times New Roman" w:hint="cs"/>
          <w:b/>
          <w:bCs/>
          <w:color w:val="000000"/>
          <w:sz w:val="28"/>
          <w:szCs w:val="28"/>
          <w:rtl/>
        </w:rPr>
        <w:t>ה״תצוגה</w:t>
      </w:r>
      <w:proofErr w:type="spellEnd"/>
      <w:r w:rsidRPr="00764C2D">
        <w:rPr>
          <w:rFonts w:ascii="Aptos" w:eastAsiaTheme="minorEastAsia" w:hAnsi="Aptos" w:cs="Times New Roman" w:hint="cs"/>
          <w:b/>
          <w:bCs/>
          <w:color w:val="000000"/>
          <w:sz w:val="28"/>
          <w:szCs w:val="28"/>
          <w:rtl/>
        </w:rPr>
        <w:t>״ בצורת סונטה</w:t>
      </w:r>
      <w:r w:rsidRPr="00764C2D">
        <w:rPr>
          <w:rFonts w:ascii="Aptos" w:eastAsiaTheme="minorEastAsia" w:hAnsi="Aptos" w:cs="Times New Roman"/>
          <w:b/>
          <w:bCs/>
          <w:color w:val="000000"/>
          <w:sz w:val="28"/>
          <w:szCs w:val="28"/>
          <w:rtl/>
        </w:rPr>
        <w:t>?</w:t>
      </w:r>
      <w:r w:rsidRPr="00764C2D">
        <w:rPr>
          <w:rFonts w:ascii="Aptos" w:eastAsiaTheme="minorEastAsia" w:hAnsi="Aptos" w:cs="Times New Roman"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color w:val="000000"/>
          <w:sz w:val="28"/>
          <w:szCs w:val="28"/>
          <w:rtl/>
        </w:rPr>
        <w:t xml:space="preserve">א. </w:t>
      </w:r>
      <w:r w:rsidRPr="00764C2D">
        <w:rPr>
          <w:rFonts w:ascii="Aptos" w:eastAsiaTheme="minorEastAsia" w:hAnsi="Aptos" w:cs="Times New Roman" w:hint="cs"/>
          <w:color w:val="000000"/>
          <w:sz w:val="28"/>
          <w:szCs w:val="28"/>
          <w:rtl/>
        </w:rPr>
        <w:t>נושא ראשון ושני</w:t>
      </w:r>
      <w:r w:rsidRPr="00764C2D">
        <w:rPr>
          <w:rFonts w:ascii="Aptos" w:eastAsiaTheme="minorEastAsia" w:hAnsi="Aptos" w:cs="Times New Roman"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color w:val="000000"/>
          <w:sz w:val="28"/>
          <w:szCs w:val="28"/>
          <w:rtl/>
        </w:rPr>
        <w:t xml:space="preserve">ב. </w:t>
      </w:r>
      <w:r w:rsidRPr="00764C2D">
        <w:rPr>
          <w:rFonts w:ascii="Aptos" w:eastAsiaTheme="minorEastAsia" w:hAnsi="Aptos" w:cs="Times New Roman" w:hint="cs"/>
          <w:color w:val="000000"/>
          <w:sz w:val="28"/>
          <w:szCs w:val="28"/>
          <w:rtl/>
        </w:rPr>
        <w:t>נושא סיום</w:t>
      </w:r>
      <w:r w:rsidRPr="00764C2D">
        <w:rPr>
          <w:rFonts w:ascii="Aptos" w:eastAsiaTheme="minorEastAsia" w:hAnsi="Aptos" w:cs="Times New Roman"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b/>
          <w:bCs/>
          <w:color w:val="000000"/>
          <w:sz w:val="28"/>
          <w:szCs w:val="28"/>
          <w:highlight w:val="yellow"/>
          <w:rtl/>
        </w:rPr>
        <w:t xml:space="preserve">ג. </w:t>
      </w:r>
      <w:r w:rsidRPr="00764C2D">
        <w:rPr>
          <w:rFonts w:ascii="Aptos" w:eastAsiaTheme="minorEastAsia" w:hAnsi="Aptos" w:cs="Times New Roman" w:hint="cs"/>
          <w:b/>
          <w:bCs/>
          <w:color w:val="000000"/>
          <w:sz w:val="28"/>
          <w:szCs w:val="28"/>
          <w:highlight w:val="yellow"/>
          <w:rtl/>
        </w:rPr>
        <w:t>מבוא איטי</w:t>
      </w:r>
      <w:r w:rsidRPr="00764C2D">
        <w:rPr>
          <w:rFonts w:ascii="Aptos" w:eastAsiaTheme="minorEastAsia" w:hAnsi="Aptos" w:cs="Times New Roman"/>
          <w:b/>
          <w:bCs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color w:val="000000"/>
          <w:sz w:val="28"/>
          <w:szCs w:val="28"/>
          <w:rtl/>
        </w:rPr>
        <w:t xml:space="preserve">ד. </w:t>
      </w:r>
      <w:proofErr w:type="spellStart"/>
      <w:r w:rsidRPr="00764C2D">
        <w:rPr>
          <w:rFonts w:ascii="Aptos" w:eastAsiaTheme="minorEastAsia" w:hAnsi="Aptos" w:cs="Times New Roman" w:hint="cs"/>
          <w:color w:val="000000"/>
          <w:sz w:val="28"/>
          <w:szCs w:val="28"/>
          <w:rtl/>
        </w:rPr>
        <w:t>קודטה</w:t>
      </w:r>
      <w:proofErr w:type="spellEnd"/>
    </w:p>
    <w:p w14:paraId="3354B9B4" w14:textId="77777777" w:rsidR="00764C2D" w:rsidRPr="00764C2D" w:rsidRDefault="00764C2D" w:rsidP="00764C2D">
      <w:pPr>
        <w:pStyle w:val="a8"/>
        <w:numPr>
          <w:ilvl w:val="0"/>
          <w:numId w:val="10"/>
        </w:numPr>
        <w:spacing w:line="276" w:lineRule="auto"/>
        <w:rPr>
          <w:rFonts w:ascii="Aptos" w:eastAsia="Times New Roman" w:hAnsi="Aptos" w:cs="Times New Roman"/>
          <w:sz w:val="28"/>
          <w:szCs w:val="28"/>
        </w:rPr>
      </w:pPr>
      <w:r w:rsidRPr="00764C2D">
        <w:rPr>
          <w:rFonts w:ascii="Aptos" w:eastAsiaTheme="minorEastAsia" w:hAnsi="Aptos" w:cs="Times New Roman"/>
          <w:b/>
          <w:bCs/>
          <w:color w:val="000000"/>
          <w:sz w:val="28"/>
          <w:szCs w:val="28"/>
          <w:rtl/>
        </w:rPr>
        <w:t xml:space="preserve">איזה פרק בסימפוניה הקלאסית יהיה לרוב </w:t>
      </w:r>
      <w:r w:rsidRPr="00764C2D">
        <w:rPr>
          <w:rFonts w:ascii="Aptos" w:eastAsiaTheme="minorEastAsia" w:hAnsi="Aptos" w:cs="Times New Roman" w:hint="cs"/>
          <w:b/>
          <w:bCs/>
          <w:color w:val="000000"/>
          <w:sz w:val="28"/>
          <w:szCs w:val="28"/>
          <w:rtl/>
        </w:rPr>
        <w:t>ריקודי? (</w:t>
      </w:r>
      <w:r w:rsidRPr="00764C2D">
        <w:rPr>
          <w:rFonts w:ascii="Aptos" w:eastAsiaTheme="minorEastAsia" w:hAnsi="Aptos" w:cs="Times New Roman"/>
          <w:b/>
          <w:bCs/>
          <w:color w:val="000000"/>
          <w:sz w:val="28"/>
          <w:szCs w:val="28"/>
          <w:rtl/>
        </w:rPr>
        <w:t>מינואט/סקרצו</w:t>
      </w:r>
      <w:r w:rsidRPr="00764C2D">
        <w:rPr>
          <w:rFonts w:ascii="Aptos" w:eastAsiaTheme="minorEastAsia" w:hAnsi="Aptos" w:cs="Times New Roman" w:hint="cs"/>
          <w:b/>
          <w:bCs/>
          <w:color w:val="000000"/>
          <w:sz w:val="28"/>
          <w:szCs w:val="28"/>
          <w:rtl/>
        </w:rPr>
        <w:t xml:space="preserve"> עם טריו)</w:t>
      </w:r>
      <w:r w:rsidRPr="00764C2D">
        <w:rPr>
          <w:rFonts w:ascii="Aptos" w:eastAsiaTheme="minorEastAsia" w:hAnsi="Aptos" w:cs="Times New Roman"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color w:val="000000"/>
          <w:sz w:val="28"/>
          <w:szCs w:val="28"/>
          <w:rtl/>
        </w:rPr>
        <w:t>א. ראשון</w:t>
      </w:r>
      <w:r w:rsidRPr="00764C2D">
        <w:rPr>
          <w:rFonts w:ascii="Aptos" w:eastAsiaTheme="minorEastAsia" w:hAnsi="Aptos" w:cs="Times New Roman"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color w:val="000000"/>
          <w:sz w:val="28"/>
          <w:szCs w:val="28"/>
          <w:rtl/>
        </w:rPr>
        <w:t>ב. שני</w:t>
      </w:r>
      <w:r w:rsidRPr="00764C2D">
        <w:rPr>
          <w:rFonts w:ascii="Aptos" w:eastAsiaTheme="minorEastAsia" w:hAnsi="Aptos" w:cs="Times New Roman"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b/>
          <w:bCs/>
          <w:color w:val="000000"/>
          <w:sz w:val="28"/>
          <w:szCs w:val="28"/>
          <w:highlight w:val="yellow"/>
          <w:rtl/>
        </w:rPr>
        <w:t>ג. שלישי</w:t>
      </w:r>
      <w:r w:rsidRPr="00764C2D">
        <w:rPr>
          <w:rFonts w:ascii="Aptos" w:eastAsiaTheme="minorEastAsia" w:hAnsi="Aptos" w:cs="Times New Roman"/>
          <w:b/>
          <w:bCs/>
          <w:color w:val="000000"/>
          <w:sz w:val="28"/>
          <w:szCs w:val="28"/>
        </w:rPr>
        <w:br/>
      </w:r>
      <w:r w:rsidRPr="00764C2D">
        <w:rPr>
          <w:rFonts w:ascii="Aptos" w:eastAsiaTheme="minorEastAsia" w:hAnsi="Aptos" w:cs="Times New Roman"/>
          <w:color w:val="000000"/>
          <w:sz w:val="28"/>
          <w:szCs w:val="28"/>
          <w:rtl/>
        </w:rPr>
        <w:t>ד. רביעי</w:t>
      </w:r>
    </w:p>
    <w:p w14:paraId="54650023" w14:textId="77777777" w:rsidR="00764C2D" w:rsidRPr="00764C2D" w:rsidRDefault="00764C2D" w:rsidP="00764C2D">
      <w:pPr>
        <w:bidi/>
        <w:spacing w:after="160" w:line="276" w:lineRule="auto"/>
        <w:jc w:val="both"/>
        <w:rPr>
          <w:rFonts w:ascii="David" w:eastAsia="Calibri" w:hAnsi="David" w:cs="David"/>
          <w:b/>
          <w:bCs/>
          <w:i/>
          <w:iCs/>
          <w:sz w:val="28"/>
          <w:szCs w:val="28"/>
          <w:rtl/>
        </w:rPr>
      </w:pPr>
    </w:p>
    <w:p w14:paraId="41C31F13" w14:textId="77777777" w:rsidR="00764C2D" w:rsidRPr="00764C2D" w:rsidRDefault="00764C2D" w:rsidP="00764C2D">
      <w:pPr>
        <w:bidi/>
        <w:spacing w:after="160" w:line="276" w:lineRule="auto"/>
        <w:jc w:val="both"/>
        <w:rPr>
          <w:rFonts w:ascii="David" w:eastAsia="Calibri" w:hAnsi="David" w:cs="David"/>
          <w:b/>
          <w:bCs/>
          <w:i/>
          <w:iCs/>
          <w:sz w:val="28"/>
          <w:szCs w:val="28"/>
          <w:rtl/>
        </w:rPr>
      </w:pPr>
    </w:p>
    <w:p w14:paraId="758BE601" w14:textId="77777777" w:rsidR="00764C2D" w:rsidRPr="00764C2D" w:rsidRDefault="00764C2D" w:rsidP="00764C2D">
      <w:pPr>
        <w:bidi/>
        <w:spacing w:after="160" w:line="276" w:lineRule="auto"/>
        <w:jc w:val="both"/>
        <w:rPr>
          <w:rFonts w:ascii="David" w:eastAsia="Calibri" w:hAnsi="David" w:cs="David"/>
          <w:b/>
          <w:bCs/>
          <w:i/>
          <w:iCs/>
          <w:sz w:val="28"/>
          <w:szCs w:val="28"/>
          <w:rtl/>
        </w:rPr>
      </w:pPr>
    </w:p>
    <w:p w14:paraId="4FFCD2EC" w14:textId="77777777" w:rsidR="00764C2D" w:rsidRPr="00764C2D" w:rsidRDefault="00764C2D" w:rsidP="00764C2D">
      <w:pPr>
        <w:shd w:val="clear" w:color="auto" w:fill="FFFFFF"/>
        <w:bidi/>
        <w:spacing w:line="360" w:lineRule="auto"/>
        <w:ind w:right="-4253"/>
        <w:rPr>
          <w:rFonts w:ascii="David" w:eastAsia="Times New Roman" w:hAnsi="David" w:cs="David"/>
          <w:b/>
          <w:bCs/>
          <w:sz w:val="28"/>
          <w:szCs w:val="28"/>
          <w:u w:val="single"/>
          <w:rtl/>
        </w:rPr>
      </w:pPr>
    </w:p>
    <w:p w14:paraId="31348E50" w14:textId="77777777" w:rsidR="00764C2D" w:rsidRPr="00764C2D" w:rsidRDefault="00764C2D" w:rsidP="00764C2D">
      <w:pPr>
        <w:bidi/>
        <w:spacing w:after="160" w:line="276" w:lineRule="auto"/>
        <w:jc w:val="both"/>
        <w:rPr>
          <w:rFonts w:ascii="David" w:eastAsia="Calibri" w:hAnsi="David" w:cs="David"/>
          <w:b/>
          <w:bCs/>
          <w:i/>
          <w:iCs/>
          <w:sz w:val="28"/>
          <w:szCs w:val="28"/>
          <w:rtl/>
        </w:rPr>
      </w:pPr>
    </w:p>
    <w:sectPr w:rsidR="00764C2D" w:rsidRPr="00764C2D" w:rsidSect="005E3E9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A2DA9A" w14:textId="77777777" w:rsidR="00DF2D44" w:rsidRDefault="00DF2D44" w:rsidP="00805C78">
      <w:r>
        <w:separator/>
      </w:r>
    </w:p>
  </w:endnote>
  <w:endnote w:type="continuationSeparator" w:id="0">
    <w:p w14:paraId="4AC5F249" w14:textId="77777777" w:rsidR="00DF2D44" w:rsidRDefault="00DF2D44" w:rsidP="00805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F3A37" w14:textId="2CA33F02" w:rsidR="00805C78" w:rsidRDefault="00C7094E" w:rsidP="002124B1">
    <w:pPr>
      <w:pStyle w:val="a5"/>
      <w:tabs>
        <w:tab w:val="clear" w:pos="4153"/>
        <w:tab w:val="clear" w:pos="8306"/>
        <w:tab w:val="left" w:pos="7464"/>
      </w:tabs>
      <w:rPr>
        <w:cs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DB4F5B7" wp14:editId="0AD27FC8">
          <wp:simplePos x="0" y="0"/>
          <wp:positionH relativeFrom="page">
            <wp:posOffset>9053</wp:posOffset>
          </wp:positionH>
          <wp:positionV relativeFrom="paragraph">
            <wp:posOffset>-436629</wp:posOffset>
          </wp:positionV>
          <wp:extent cx="7545683" cy="1205281"/>
          <wp:effectExtent l="0" t="0" r="0" b="0"/>
          <wp:wrapNone/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תמונה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5372" cy="12100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124B1">
      <w:tab/>
    </w:r>
  </w:p>
  <w:p w14:paraId="6C494384" w14:textId="53C2AE0E" w:rsidR="00805C78" w:rsidRDefault="00805C78" w:rsidP="00805C7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EA6E4D" w14:textId="77777777" w:rsidR="00DF2D44" w:rsidRDefault="00DF2D44" w:rsidP="00805C78">
      <w:r>
        <w:separator/>
      </w:r>
    </w:p>
  </w:footnote>
  <w:footnote w:type="continuationSeparator" w:id="0">
    <w:p w14:paraId="411D67F6" w14:textId="77777777" w:rsidR="00DF2D44" w:rsidRDefault="00DF2D44" w:rsidP="00805C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343FF" w14:textId="064B8809" w:rsidR="00805C78" w:rsidRPr="00805C78" w:rsidRDefault="00BE0C57" w:rsidP="00805C78">
    <w:pPr>
      <w:pStyle w:val="a3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34E85C2" wp14:editId="351C0A6D">
          <wp:simplePos x="0" y="0"/>
          <wp:positionH relativeFrom="page">
            <wp:align>left</wp:align>
          </wp:positionH>
          <wp:positionV relativeFrom="paragraph">
            <wp:posOffset>-445770</wp:posOffset>
          </wp:positionV>
          <wp:extent cx="10034409" cy="1466850"/>
          <wp:effectExtent l="0" t="0" r="5080" b="0"/>
          <wp:wrapNone/>
          <wp:docPr id="920084216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41114" cy="1467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3C44D54" w14:textId="77C1A680" w:rsidR="00805C78" w:rsidRDefault="00805C78" w:rsidP="00805C78">
    <w:pPr>
      <w:pStyle w:val="a3"/>
      <w:rPr>
        <w:cs/>
      </w:rPr>
    </w:pPr>
  </w:p>
  <w:p w14:paraId="3CD75221" w14:textId="504F69EE" w:rsidR="00805C78" w:rsidRDefault="00BE0C57" w:rsidP="00BE0C57">
    <w:pPr>
      <w:pStyle w:val="a3"/>
      <w:tabs>
        <w:tab w:val="clear" w:pos="4153"/>
        <w:tab w:val="clear" w:pos="8306"/>
        <w:tab w:val="left" w:pos="2184"/>
      </w:tabs>
      <w:ind w:firstLine="720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16FBD"/>
    <w:multiLevelType w:val="hybridMultilevel"/>
    <w:tmpl w:val="2C60A4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090013">
      <w:start w:val="1"/>
      <w:numFmt w:val="hebrew1"/>
      <w:lvlText w:val="%2."/>
      <w:lvlJc w:val="center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377FE1"/>
    <w:multiLevelType w:val="hybridMultilevel"/>
    <w:tmpl w:val="50F41168"/>
    <w:lvl w:ilvl="0" w:tplc="04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2" w15:restartNumberingAfterBreak="0">
    <w:nsid w:val="2E787D9A"/>
    <w:multiLevelType w:val="hybridMultilevel"/>
    <w:tmpl w:val="EED62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F51C9"/>
    <w:multiLevelType w:val="hybridMultilevel"/>
    <w:tmpl w:val="464C3B1A"/>
    <w:lvl w:ilvl="0" w:tplc="7D60486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E363A0"/>
    <w:multiLevelType w:val="hybridMultilevel"/>
    <w:tmpl w:val="46C6A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71255D"/>
    <w:multiLevelType w:val="hybridMultilevel"/>
    <w:tmpl w:val="052CAE96"/>
    <w:lvl w:ilvl="0" w:tplc="A1E68AA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" w15:restartNumberingAfterBreak="0">
    <w:nsid w:val="56735058"/>
    <w:multiLevelType w:val="hybridMultilevel"/>
    <w:tmpl w:val="034E22B4"/>
    <w:lvl w:ilvl="0" w:tplc="C402FDB2">
      <w:start w:val="1"/>
      <w:numFmt w:val="hebrew1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E943D6"/>
    <w:multiLevelType w:val="hybridMultilevel"/>
    <w:tmpl w:val="F9E2D740"/>
    <w:lvl w:ilvl="0" w:tplc="EE46B47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26365A"/>
    <w:multiLevelType w:val="hybridMultilevel"/>
    <w:tmpl w:val="40846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2802E2"/>
    <w:multiLevelType w:val="hybridMultilevel"/>
    <w:tmpl w:val="D82EDCF8"/>
    <w:lvl w:ilvl="0" w:tplc="B610102C">
      <w:start w:val="1"/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8"/>
  </w:num>
  <w:num w:numId="5">
    <w:abstractNumId w:val="9"/>
  </w:num>
  <w:num w:numId="6">
    <w:abstractNumId w:val="3"/>
  </w:num>
  <w:num w:numId="7">
    <w:abstractNumId w:val="6"/>
  </w:num>
  <w:num w:numId="8">
    <w:abstractNumId w:val="7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C78"/>
    <w:rsid w:val="0005219C"/>
    <w:rsid w:val="00081A08"/>
    <w:rsid w:val="00091084"/>
    <w:rsid w:val="00093AE3"/>
    <w:rsid w:val="000A5E88"/>
    <w:rsid w:val="000C62B8"/>
    <w:rsid w:val="000E1038"/>
    <w:rsid w:val="00131720"/>
    <w:rsid w:val="00135CFB"/>
    <w:rsid w:val="001464FD"/>
    <w:rsid w:val="00150C54"/>
    <w:rsid w:val="00151108"/>
    <w:rsid w:val="00170B5B"/>
    <w:rsid w:val="0019303F"/>
    <w:rsid w:val="00196B2D"/>
    <w:rsid w:val="001A7F94"/>
    <w:rsid w:val="001D02F4"/>
    <w:rsid w:val="00201FD4"/>
    <w:rsid w:val="002124B1"/>
    <w:rsid w:val="0021717E"/>
    <w:rsid w:val="002246EA"/>
    <w:rsid w:val="002311C9"/>
    <w:rsid w:val="00252408"/>
    <w:rsid w:val="00255948"/>
    <w:rsid w:val="002762C5"/>
    <w:rsid w:val="0028492D"/>
    <w:rsid w:val="002901C8"/>
    <w:rsid w:val="002A5AE0"/>
    <w:rsid w:val="002D47B8"/>
    <w:rsid w:val="002D69B4"/>
    <w:rsid w:val="002E3077"/>
    <w:rsid w:val="002F46C2"/>
    <w:rsid w:val="003119A3"/>
    <w:rsid w:val="00320670"/>
    <w:rsid w:val="00337F25"/>
    <w:rsid w:val="00353042"/>
    <w:rsid w:val="00353849"/>
    <w:rsid w:val="003934ED"/>
    <w:rsid w:val="003A6A79"/>
    <w:rsid w:val="003B5E57"/>
    <w:rsid w:val="003C1E42"/>
    <w:rsid w:val="003C585F"/>
    <w:rsid w:val="00441232"/>
    <w:rsid w:val="00441889"/>
    <w:rsid w:val="00476428"/>
    <w:rsid w:val="0048141B"/>
    <w:rsid w:val="004816B6"/>
    <w:rsid w:val="004B3F7E"/>
    <w:rsid w:val="004B755F"/>
    <w:rsid w:val="004B7B00"/>
    <w:rsid w:val="004C39F1"/>
    <w:rsid w:val="004C6EB9"/>
    <w:rsid w:val="004E3CEA"/>
    <w:rsid w:val="004E4693"/>
    <w:rsid w:val="004E7799"/>
    <w:rsid w:val="00516C75"/>
    <w:rsid w:val="005174ED"/>
    <w:rsid w:val="005253A5"/>
    <w:rsid w:val="00536713"/>
    <w:rsid w:val="00552288"/>
    <w:rsid w:val="00553207"/>
    <w:rsid w:val="00561F55"/>
    <w:rsid w:val="005A2ADC"/>
    <w:rsid w:val="005C7AFF"/>
    <w:rsid w:val="005E3E93"/>
    <w:rsid w:val="00633FA0"/>
    <w:rsid w:val="0064160F"/>
    <w:rsid w:val="00660C5A"/>
    <w:rsid w:val="0066193E"/>
    <w:rsid w:val="006645B6"/>
    <w:rsid w:val="006671D6"/>
    <w:rsid w:val="00677FFD"/>
    <w:rsid w:val="00686C95"/>
    <w:rsid w:val="0069263F"/>
    <w:rsid w:val="00693CEA"/>
    <w:rsid w:val="006A52F0"/>
    <w:rsid w:val="006C4F49"/>
    <w:rsid w:val="006E1CFB"/>
    <w:rsid w:val="006E3C8D"/>
    <w:rsid w:val="006F7021"/>
    <w:rsid w:val="00706018"/>
    <w:rsid w:val="00750456"/>
    <w:rsid w:val="00757E19"/>
    <w:rsid w:val="00764C2D"/>
    <w:rsid w:val="00775C3C"/>
    <w:rsid w:val="007803D3"/>
    <w:rsid w:val="007B328A"/>
    <w:rsid w:val="007D447B"/>
    <w:rsid w:val="007D6E4D"/>
    <w:rsid w:val="007D7268"/>
    <w:rsid w:val="007E4557"/>
    <w:rsid w:val="007F0759"/>
    <w:rsid w:val="00805188"/>
    <w:rsid w:val="00805C78"/>
    <w:rsid w:val="00816636"/>
    <w:rsid w:val="00823A88"/>
    <w:rsid w:val="00843C24"/>
    <w:rsid w:val="0086221F"/>
    <w:rsid w:val="00890931"/>
    <w:rsid w:val="00891E7E"/>
    <w:rsid w:val="008A0CF0"/>
    <w:rsid w:val="008C66F7"/>
    <w:rsid w:val="008D54BA"/>
    <w:rsid w:val="008E3589"/>
    <w:rsid w:val="009026D6"/>
    <w:rsid w:val="009343F8"/>
    <w:rsid w:val="00976433"/>
    <w:rsid w:val="00976CEC"/>
    <w:rsid w:val="00992A8B"/>
    <w:rsid w:val="009A0A54"/>
    <w:rsid w:val="009A3B9C"/>
    <w:rsid w:val="009D4A3E"/>
    <w:rsid w:val="009E0226"/>
    <w:rsid w:val="009F564F"/>
    <w:rsid w:val="009F60D1"/>
    <w:rsid w:val="00A1667C"/>
    <w:rsid w:val="00A33FEA"/>
    <w:rsid w:val="00A45BD2"/>
    <w:rsid w:val="00A51E44"/>
    <w:rsid w:val="00A6096A"/>
    <w:rsid w:val="00A83BD2"/>
    <w:rsid w:val="00A966A8"/>
    <w:rsid w:val="00AB4FA0"/>
    <w:rsid w:val="00AC005D"/>
    <w:rsid w:val="00AC3123"/>
    <w:rsid w:val="00AC7323"/>
    <w:rsid w:val="00AC7FE2"/>
    <w:rsid w:val="00AD1EA4"/>
    <w:rsid w:val="00AD6A01"/>
    <w:rsid w:val="00AE0256"/>
    <w:rsid w:val="00AE69C0"/>
    <w:rsid w:val="00B24807"/>
    <w:rsid w:val="00B4594C"/>
    <w:rsid w:val="00B45B9C"/>
    <w:rsid w:val="00B4778A"/>
    <w:rsid w:val="00B60ABF"/>
    <w:rsid w:val="00B70494"/>
    <w:rsid w:val="00B90413"/>
    <w:rsid w:val="00BA1A0A"/>
    <w:rsid w:val="00BA4D77"/>
    <w:rsid w:val="00BB46F2"/>
    <w:rsid w:val="00BC202F"/>
    <w:rsid w:val="00BE0C57"/>
    <w:rsid w:val="00C26D3A"/>
    <w:rsid w:val="00C27758"/>
    <w:rsid w:val="00C62B5A"/>
    <w:rsid w:val="00C7094E"/>
    <w:rsid w:val="00C82649"/>
    <w:rsid w:val="00C85396"/>
    <w:rsid w:val="00C95F49"/>
    <w:rsid w:val="00CB28B9"/>
    <w:rsid w:val="00CD060A"/>
    <w:rsid w:val="00CD5BEE"/>
    <w:rsid w:val="00D0529F"/>
    <w:rsid w:val="00D12BC1"/>
    <w:rsid w:val="00D20E94"/>
    <w:rsid w:val="00D219AB"/>
    <w:rsid w:val="00D33646"/>
    <w:rsid w:val="00D40089"/>
    <w:rsid w:val="00D455D1"/>
    <w:rsid w:val="00D46B5A"/>
    <w:rsid w:val="00D808E2"/>
    <w:rsid w:val="00D90BF3"/>
    <w:rsid w:val="00D934A4"/>
    <w:rsid w:val="00DC360F"/>
    <w:rsid w:val="00DE62DF"/>
    <w:rsid w:val="00DF2D44"/>
    <w:rsid w:val="00DF4186"/>
    <w:rsid w:val="00DF573A"/>
    <w:rsid w:val="00E00538"/>
    <w:rsid w:val="00E33C92"/>
    <w:rsid w:val="00E50379"/>
    <w:rsid w:val="00E73E0A"/>
    <w:rsid w:val="00E8092C"/>
    <w:rsid w:val="00E865C7"/>
    <w:rsid w:val="00EA75C6"/>
    <w:rsid w:val="00EB426C"/>
    <w:rsid w:val="00ED562C"/>
    <w:rsid w:val="00ED6D7D"/>
    <w:rsid w:val="00EE49DD"/>
    <w:rsid w:val="00F02C72"/>
    <w:rsid w:val="00F05773"/>
    <w:rsid w:val="00F15B4F"/>
    <w:rsid w:val="00F227CD"/>
    <w:rsid w:val="00F24AD1"/>
    <w:rsid w:val="00F33592"/>
    <w:rsid w:val="00F611E0"/>
    <w:rsid w:val="00F629B1"/>
    <w:rsid w:val="00F80E7C"/>
    <w:rsid w:val="00F85A51"/>
    <w:rsid w:val="00FB6184"/>
    <w:rsid w:val="00FB7D78"/>
    <w:rsid w:val="00FD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6A41B214"/>
  <w15:chartTrackingRefBased/>
  <w15:docId w15:val="{10BADFFC-BA34-4883-83CE-40957786A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60AB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5C78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rsid w:val="00805C78"/>
  </w:style>
  <w:style w:type="paragraph" w:styleId="a5">
    <w:name w:val="footer"/>
    <w:basedOn w:val="a"/>
    <w:link w:val="a6"/>
    <w:uiPriority w:val="99"/>
    <w:unhideWhenUsed/>
    <w:rsid w:val="00805C78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805C78"/>
  </w:style>
  <w:style w:type="paragraph" w:styleId="NormalWeb">
    <w:name w:val="Normal (Web)"/>
    <w:basedOn w:val="a"/>
    <w:uiPriority w:val="99"/>
    <w:semiHidden/>
    <w:unhideWhenUsed/>
    <w:rsid w:val="00805C78"/>
    <w:rPr>
      <w:rFonts w:ascii="Times New Roman" w:hAnsi="Times New Roman" w:cs="Times New Roman"/>
      <w:sz w:val="24"/>
      <w:szCs w:val="24"/>
    </w:rPr>
  </w:style>
  <w:style w:type="table" w:styleId="a7">
    <w:name w:val="Table Grid"/>
    <w:basedOn w:val="a1"/>
    <w:uiPriority w:val="39"/>
    <w:rsid w:val="003A6A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F227CD"/>
    <w:pPr>
      <w:bidi/>
      <w:ind w:left="720"/>
    </w:pPr>
    <w:rPr>
      <w:rFonts w:ascii="Calibri" w:hAnsi="Calibri" w:cs="Calibri"/>
    </w:rPr>
  </w:style>
  <w:style w:type="character" w:customStyle="1" w:styleId="20">
    <w:name w:val="כותרת 2 תו"/>
    <w:basedOn w:val="a0"/>
    <w:link w:val="2"/>
    <w:uiPriority w:val="9"/>
    <w:rsid w:val="00B60ABF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3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275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מירי חניה</dc:creator>
  <cp:keywords/>
  <dc:description/>
  <cp:lastModifiedBy>Israel Sinfonietta Beer Sheva</cp:lastModifiedBy>
  <cp:revision>4</cp:revision>
  <cp:lastPrinted>2025-01-07T07:26:00Z</cp:lastPrinted>
  <dcterms:created xsi:type="dcterms:W3CDTF">2025-11-24T07:21:00Z</dcterms:created>
  <dcterms:modified xsi:type="dcterms:W3CDTF">2025-11-24T07:30:00Z</dcterms:modified>
</cp:coreProperties>
</file>